
<file path=[Content_Types].xml><?xml version="1.0" encoding="utf-8"?>
<Types xmlns="http://schemas.openxmlformats.org/package/2006/content-types">
  <Default Extension="xml" ContentType="application/xml"/>
  <Default Extension="tif" ContentType="image/tiff"/>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C9177D" w14:textId="79336E15" w:rsidR="00957CCF" w:rsidRPr="002451D6" w:rsidRDefault="00D8707F">
      <w:pPr>
        <w:pStyle w:val="Title"/>
        <w:spacing w:after="0"/>
        <w:jc w:val="center"/>
        <w:rPr>
          <w:rFonts w:ascii="Times New Roman" w:hAnsi="Times New Roman"/>
          <w:sz w:val="48"/>
          <w:szCs w:val="48"/>
        </w:rPr>
      </w:pPr>
      <w:r w:rsidRPr="002451D6">
        <w:rPr>
          <w:rFonts w:ascii="Times New Roman" w:hAnsi="Times New Roman"/>
          <w:sz w:val="48"/>
          <w:szCs w:val="48"/>
        </w:rPr>
        <w:t>On the Cellular Automata Technique for Globul</w:t>
      </w:r>
      <w:r w:rsidR="004B1D95">
        <w:rPr>
          <w:rFonts w:ascii="Times New Roman" w:hAnsi="Times New Roman"/>
          <w:sz w:val="48"/>
          <w:szCs w:val="48"/>
        </w:rPr>
        <w:t>itic and Dendritic Grain Growth Simulations</w:t>
      </w:r>
    </w:p>
    <w:p w14:paraId="3496F6B2" w14:textId="77777777" w:rsidR="00957CCF" w:rsidRPr="002451D6" w:rsidRDefault="00957CCF"/>
    <w:p w14:paraId="1E82CDCD" w14:textId="77777777" w:rsidR="00957CCF" w:rsidRPr="002451D6" w:rsidRDefault="00957CCF" w:rsidP="001B07B5">
      <w:pPr>
        <w:pStyle w:val="Subtitle"/>
        <w:jc w:val="center"/>
        <w:rPr>
          <w:i/>
        </w:rPr>
        <w:sectPr w:rsidR="00957CCF" w:rsidRPr="002451D6" w:rsidSect="00042A79">
          <w:footerReference w:type="first" r:id="rId9"/>
          <w:pgSz w:w="12240" w:h="15840"/>
          <w:pgMar w:top="1440" w:right="1440" w:bottom="1440" w:left="1440" w:header="720" w:footer="720" w:gutter="0"/>
          <w:cols w:space="720"/>
          <w:titlePg/>
          <w:docGrid w:linePitch="360"/>
        </w:sectPr>
      </w:pPr>
    </w:p>
    <w:p w14:paraId="1B1E01B9" w14:textId="3833D8F4" w:rsidR="007A63FF" w:rsidRPr="002451D6" w:rsidRDefault="008065F5" w:rsidP="002451D6">
      <w:pPr>
        <w:spacing w:after="0" w:line="240" w:lineRule="auto"/>
        <w:ind w:firstLine="360"/>
        <w:jc w:val="both"/>
        <w:rPr>
          <w:rFonts w:ascii="Times New Roman" w:hAnsi="Times New Roman"/>
        </w:rPr>
      </w:pPr>
      <w:r w:rsidRPr="002451D6">
        <w:rPr>
          <w:rFonts w:ascii="Times New Roman" w:hAnsi="Times New Roman"/>
          <w:b/>
          <w:i/>
          <w:color w:val="000000"/>
          <w:sz w:val="20"/>
          <w:szCs w:val="20"/>
        </w:rPr>
        <w:lastRenderedPageBreak/>
        <w:t>Abstract-</w:t>
      </w:r>
      <w:r w:rsidR="007A63FF" w:rsidRPr="002451D6">
        <w:rPr>
          <w:rFonts w:ascii="Times New Roman" w:hAnsi="Times New Roman"/>
          <w:color w:val="000000"/>
        </w:rPr>
        <w:t xml:space="preserve"> </w:t>
      </w:r>
      <w:r w:rsidR="002451D6" w:rsidRPr="002451D6">
        <w:rPr>
          <w:rFonts w:ascii="Times New Roman" w:hAnsi="Times New Roman"/>
          <w:color w:val="000000"/>
          <w:sz w:val="18"/>
          <w:szCs w:val="18"/>
        </w:rPr>
        <w:t xml:space="preserve">A </w:t>
      </w:r>
      <w:r w:rsidR="004B1D95">
        <w:rPr>
          <w:rFonts w:ascii="Times New Roman" w:hAnsi="Times New Roman"/>
          <w:color w:val="000000"/>
          <w:sz w:val="18"/>
          <w:szCs w:val="18"/>
        </w:rPr>
        <w:t>two</w:t>
      </w:r>
      <w:r w:rsidR="002451D6" w:rsidRPr="002451D6">
        <w:rPr>
          <w:rFonts w:ascii="Times New Roman" w:hAnsi="Times New Roman"/>
          <w:color w:val="000000"/>
          <w:sz w:val="18"/>
          <w:szCs w:val="18"/>
        </w:rPr>
        <w:t xml:space="preserve">-dimensional </w:t>
      </w:r>
      <w:r w:rsidR="00E67471">
        <w:rPr>
          <w:rFonts w:ascii="Times New Roman" w:hAnsi="Times New Roman"/>
          <w:color w:val="000000"/>
          <w:sz w:val="18"/>
          <w:szCs w:val="18"/>
        </w:rPr>
        <w:t>cellular a</w:t>
      </w:r>
      <w:r w:rsidR="002451D6" w:rsidRPr="002451D6">
        <w:rPr>
          <w:rFonts w:ascii="Times New Roman" w:hAnsi="Times New Roman"/>
          <w:color w:val="000000"/>
          <w:sz w:val="18"/>
          <w:szCs w:val="18"/>
        </w:rPr>
        <w:t xml:space="preserve">utomata model is proposed to simulate globulitic </w:t>
      </w:r>
      <w:r w:rsidR="002451D6">
        <w:rPr>
          <w:rFonts w:ascii="Times New Roman" w:hAnsi="Times New Roman"/>
          <w:color w:val="000000"/>
          <w:sz w:val="18"/>
          <w:szCs w:val="18"/>
        </w:rPr>
        <w:t xml:space="preserve">and dendritic </w:t>
      </w:r>
      <w:r w:rsidR="002451D6" w:rsidRPr="002451D6">
        <w:rPr>
          <w:rFonts w:ascii="Times New Roman" w:hAnsi="Times New Roman"/>
          <w:color w:val="000000"/>
          <w:sz w:val="18"/>
          <w:szCs w:val="18"/>
        </w:rPr>
        <w:t>grain</w:t>
      </w:r>
      <w:r w:rsidR="002451D6">
        <w:rPr>
          <w:rFonts w:ascii="Times New Roman" w:hAnsi="Times New Roman"/>
          <w:color w:val="000000"/>
          <w:sz w:val="18"/>
          <w:szCs w:val="18"/>
        </w:rPr>
        <w:t xml:space="preserve"> growth</w:t>
      </w:r>
      <w:r w:rsidR="002451D6" w:rsidRPr="002451D6">
        <w:rPr>
          <w:rFonts w:ascii="Times New Roman" w:hAnsi="Times New Roman"/>
          <w:color w:val="000000"/>
          <w:sz w:val="18"/>
          <w:szCs w:val="18"/>
        </w:rPr>
        <w:t xml:space="preserve">. </w:t>
      </w:r>
      <w:r w:rsidR="007D3CE4">
        <w:rPr>
          <w:rFonts w:ascii="Times New Roman" w:hAnsi="Times New Roman"/>
          <w:color w:val="000000"/>
          <w:sz w:val="18"/>
          <w:szCs w:val="18"/>
        </w:rPr>
        <w:t>In order to simulate growth in a bi-dimensional domain</w:t>
      </w:r>
      <w:r w:rsidR="002451D6" w:rsidRPr="002451D6">
        <w:rPr>
          <w:rFonts w:ascii="Times New Roman" w:hAnsi="Times New Roman"/>
          <w:color w:val="000000"/>
          <w:sz w:val="18"/>
          <w:szCs w:val="18"/>
        </w:rPr>
        <w:t xml:space="preserve">, this model </w:t>
      </w:r>
      <w:r w:rsidR="002451D6">
        <w:rPr>
          <w:rFonts w:ascii="Times New Roman" w:hAnsi="Times New Roman"/>
          <w:color w:val="000000"/>
          <w:sz w:val="18"/>
          <w:szCs w:val="18"/>
        </w:rPr>
        <w:t xml:space="preserve">initially </w:t>
      </w:r>
      <w:r w:rsidR="002451D6" w:rsidRPr="002451D6">
        <w:rPr>
          <w:rFonts w:ascii="Times New Roman" w:hAnsi="Times New Roman"/>
          <w:color w:val="000000"/>
          <w:sz w:val="18"/>
          <w:szCs w:val="18"/>
        </w:rPr>
        <w:t xml:space="preserve">uses a </w:t>
      </w:r>
      <w:r w:rsidR="002451D6">
        <w:rPr>
          <w:rFonts w:ascii="Times New Roman" w:hAnsi="Times New Roman"/>
          <w:color w:val="000000"/>
          <w:sz w:val="18"/>
          <w:szCs w:val="18"/>
        </w:rPr>
        <w:t xml:space="preserve">decentered </w:t>
      </w:r>
      <w:r w:rsidR="00CD137B">
        <w:rPr>
          <w:rFonts w:ascii="Times New Roman" w:hAnsi="Times New Roman"/>
          <w:color w:val="000000"/>
          <w:sz w:val="18"/>
          <w:szCs w:val="18"/>
        </w:rPr>
        <w:t xml:space="preserve">growing </w:t>
      </w:r>
      <w:r w:rsidR="002451D6" w:rsidRPr="002451D6">
        <w:rPr>
          <w:rFonts w:ascii="Times New Roman" w:hAnsi="Times New Roman"/>
          <w:color w:val="000000"/>
          <w:sz w:val="18"/>
          <w:szCs w:val="18"/>
        </w:rPr>
        <w:t xml:space="preserve">circle </w:t>
      </w:r>
      <w:r w:rsidR="002451D6">
        <w:rPr>
          <w:rFonts w:ascii="Times New Roman" w:hAnsi="Times New Roman"/>
          <w:color w:val="000000"/>
          <w:sz w:val="18"/>
          <w:szCs w:val="18"/>
        </w:rPr>
        <w:t>to capture neighbor cells centers</w:t>
      </w:r>
      <w:r w:rsidR="00CD137B">
        <w:rPr>
          <w:rFonts w:ascii="Times New Roman" w:hAnsi="Times New Roman"/>
          <w:color w:val="000000"/>
          <w:sz w:val="18"/>
          <w:szCs w:val="18"/>
        </w:rPr>
        <w:t xml:space="preserve"> to simulate globulitic grains</w:t>
      </w:r>
      <w:r w:rsidR="002451D6">
        <w:rPr>
          <w:rFonts w:ascii="Times New Roman" w:hAnsi="Times New Roman"/>
          <w:color w:val="000000"/>
          <w:sz w:val="18"/>
          <w:szCs w:val="18"/>
        </w:rPr>
        <w:t xml:space="preserve">, </w:t>
      </w:r>
      <w:r w:rsidR="002451D6" w:rsidRPr="002451D6">
        <w:rPr>
          <w:rFonts w:ascii="Times New Roman" w:hAnsi="Times New Roman"/>
          <w:color w:val="000000"/>
          <w:sz w:val="18"/>
          <w:szCs w:val="18"/>
        </w:rPr>
        <w:t xml:space="preserve">and </w:t>
      </w:r>
      <w:r w:rsidR="002451D6">
        <w:rPr>
          <w:rFonts w:ascii="Times New Roman" w:hAnsi="Times New Roman"/>
          <w:color w:val="000000"/>
          <w:sz w:val="18"/>
          <w:szCs w:val="18"/>
        </w:rPr>
        <w:t xml:space="preserve">changing to </w:t>
      </w:r>
      <w:r w:rsidR="002451D6" w:rsidRPr="002451D6">
        <w:rPr>
          <w:rFonts w:ascii="Times New Roman" w:hAnsi="Times New Roman"/>
          <w:color w:val="000000"/>
          <w:sz w:val="18"/>
          <w:szCs w:val="18"/>
        </w:rPr>
        <w:t xml:space="preserve">the decentered square </w:t>
      </w:r>
      <w:r w:rsidR="00CD137B">
        <w:rPr>
          <w:rFonts w:ascii="Times New Roman" w:hAnsi="Times New Roman"/>
          <w:color w:val="000000"/>
          <w:sz w:val="18"/>
          <w:szCs w:val="18"/>
        </w:rPr>
        <w:t xml:space="preserve">as </w:t>
      </w:r>
      <w:r w:rsidR="002451D6" w:rsidRPr="002451D6">
        <w:rPr>
          <w:rFonts w:ascii="Times New Roman" w:hAnsi="Times New Roman"/>
          <w:color w:val="000000"/>
          <w:sz w:val="18"/>
          <w:szCs w:val="18"/>
        </w:rPr>
        <w:t>used in tradi</w:t>
      </w:r>
      <w:r w:rsidR="00CD137B">
        <w:rPr>
          <w:rFonts w:ascii="Times New Roman" w:hAnsi="Times New Roman"/>
          <w:color w:val="000000"/>
          <w:sz w:val="18"/>
          <w:szCs w:val="18"/>
        </w:rPr>
        <w:t>t</w:t>
      </w:r>
      <w:r w:rsidR="002451D6" w:rsidRPr="002451D6">
        <w:rPr>
          <w:rFonts w:ascii="Times New Roman" w:hAnsi="Times New Roman"/>
          <w:color w:val="000000"/>
          <w:sz w:val="18"/>
          <w:szCs w:val="18"/>
        </w:rPr>
        <w:t xml:space="preserve">ional cellular automata technique </w:t>
      </w:r>
      <w:r w:rsidR="002451D6">
        <w:rPr>
          <w:rFonts w:ascii="Times New Roman" w:hAnsi="Times New Roman"/>
          <w:color w:val="000000"/>
          <w:sz w:val="18"/>
          <w:szCs w:val="18"/>
        </w:rPr>
        <w:t>when the grain becomes</w:t>
      </w:r>
      <w:r w:rsidR="002451D6" w:rsidRPr="002451D6">
        <w:rPr>
          <w:rFonts w:ascii="Times New Roman" w:hAnsi="Times New Roman"/>
          <w:color w:val="000000"/>
          <w:sz w:val="18"/>
          <w:szCs w:val="18"/>
        </w:rPr>
        <w:t xml:space="preserve"> dendritic. First, parametric results for isolated </w:t>
      </w:r>
      <w:proofErr w:type="spellStart"/>
      <w:r w:rsidR="002451D6" w:rsidRPr="002451D6">
        <w:rPr>
          <w:rFonts w:ascii="Times New Roman" w:hAnsi="Times New Roman"/>
          <w:color w:val="000000"/>
          <w:sz w:val="18"/>
          <w:szCs w:val="18"/>
        </w:rPr>
        <w:t>globulitic</w:t>
      </w:r>
      <w:proofErr w:type="spellEnd"/>
      <w:r w:rsidR="007D3CE4">
        <w:rPr>
          <w:rFonts w:ascii="Times New Roman" w:hAnsi="Times New Roman"/>
          <w:color w:val="000000"/>
          <w:sz w:val="18"/>
          <w:szCs w:val="18"/>
        </w:rPr>
        <w:t xml:space="preserve"> and dendritic</w:t>
      </w:r>
      <w:r w:rsidR="002451D6" w:rsidRPr="002451D6">
        <w:rPr>
          <w:rFonts w:ascii="Times New Roman" w:hAnsi="Times New Roman"/>
          <w:color w:val="000000"/>
          <w:sz w:val="18"/>
          <w:szCs w:val="18"/>
        </w:rPr>
        <w:t xml:space="preserve"> grain </w:t>
      </w:r>
      <w:r w:rsidR="007D3CE4">
        <w:rPr>
          <w:rFonts w:ascii="Times New Roman" w:hAnsi="Times New Roman"/>
          <w:color w:val="000000"/>
          <w:sz w:val="18"/>
          <w:szCs w:val="18"/>
        </w:rPr>
        <w:t>growth</w:t>
      </w:r>
      <w:r w:rsidR="002451D6" w:rsidRPr="002451D6">
        <w:rPr>
          <w:rFonts w:ascii="Times New Roman" w:hAnsi="Times New Roman"/>
          <w:color w:val="000000"/>
          <w:sz w:val="18"/>
          <w:szCs w:val="18"/>
        </w:rPr>
        <w:t xml:space="preserve"> were analyzed, and then multiple grains results were compared with deterministic models available in literature.</w:t>
      </w:r>
    </w:p>
    <w:p w14:paraId="6934DE49" w14:textId="77777777" w:rsidR="0090222B" w:rsidRPr="002451D6" w:rsidRDefault="0090222B" w:rsidP="001A35A8">
      <w:pPr>
        <w:spacing w:after="0" w:line="240" w:lineRule="auto"/>
        <w:rPr>
          <w:rFonts w:ascii="Times New Roman" w:hAnsi="Times New Roman"/>
          <w:color w:val="000000"/>
        </w:rPr>
      </w:pPr>
    </w:p>
    <w:p w14:paraId="2C408CAF" w14:textId="4B138648" w:rsidR="0039400C" w:rsidRPr="002451D6" w:rsidRDefault="008065F5" w:rsidP="001A35A8">
      <w:pPr>
        <w:spacing w:after="0" w:line="240" w:lineRule="auto"/>
        <w:rPr>
          <w:rFonts w:ascii="Times New Roman" w:hAnsi="Times New Roman"/>
          <w:color w:val="000000"/>
        </w:rPr>
      </w:pPr>
      <w:proofErr w:type="gramStart"/>
      <w:r w:rsidRPr="002451D6">
        <w:rPr>
          <w:rFonts w:ascii="Times New Roman" w:hAnsi="Times New Roman"/>
          <w:b/>
          <w:i/>
          <w:color w:val="000000"/>
          <w:sz w:val="20"/>
          <w:szCs w:val="20"/>
        </w:rPr>
        <w:t>Keywords-</w:t>
      </w:r>
      <w:r w:rsidR="007A63FF" w:rsidRPr="002451D6">
        <w:rPr>
          <w:rFonts w:ascii="Times New Roman" w:hAnsi="Times New Roman"/>
          <w:b/>
          <w:i/>
          <w:color w:val="000000"/>
        </w:rPr>
        <w:t xml:space="preserve"> </w:t>
      </w:r>
      <w:r w:rsidR="00BA084D">
        <w:rPr>
          <w:rFonts w:ascii="Times New Roman" w:hAnsi="Times New Roman"/>
          <w:color w:val="000000"/>
          <w:sz w:val="18"/>
          <w:szCs w:val="18"/>
        </w:rPr>
        <w:t>cellular automata</w:t>
      </w:r>
      <w:r w:rsidR="00D8707F" w:rsidRPr="002451D6">
        <w:rPr>
          <w:rFonts w:ascii="Times New Roman" w:hAnsi="Times New Roman"/>
          <w:color w:val="000000"/>
          <w:sz w:val="18"/>
          <w:szCs w:val="18"/>
        </w:rPr>
        <w:t xml:space="preserve">, </w:t>
      </w:r>
      <w:r w:rsidR="002451D6" w:rsidRPr="002451D6">
        <w:rPr>
          <w:rFonts w:ascii="Times New Roman" w:hAnsi="Times New Roman"/>
          <w:color w:val="000000"/>
          <w:sz w:val="18"/>
          <w:szCs w:val="18"/>
        </w:rPr>
        <w:t>globulitic,</w:t>
      </w:r>
      <w:r w:rsidR="002451D6">
        <w:rPr>
          <w:rFonts w:ascii="Times New Roman" w:hAnsi="Times New Roman"/>
          <w:color w:val="000000"/>
          <w:sz w:val="18"/>
          <w:szCs w:val="18"/>
        </w:rPr>
        <w:t xml:space="preserve"> dendritic,</w:t>
      </w:r>
      <w:r w:rsidR="002451D6" w:rsidRPr="002451D6">
        <w:rPr>
          <w:rFonts w:ascii="Times New Roman" w:hAnsi="Times New Roman"/>
          <w:color w:val="000000"/>
          <w:sz w:val="18"/>
          <w:szCs w:val="18"/>
        </w:rPr>
        <w:t xml:space="preserve"> </w:t>
      </w:r>
      <w:r w:rsidR="00D8707F" w:rsidRPr="002451D6">
        <w:rPr>
          <w:rFonts w:ascii="Times New Roman" w:hAnsi="Times New Roman"/>
          <w:color w:val="000000"/>
          <w:sz w:val="18"/>
          <w:szCs w:val="18"/>
        </w:rPr>
        <w:t>grain growth</w:t>
      </w:r>
      <w:r w:rsidR="00BA084D">
        <w:rPr>
          <w:rFonts w:ascii="Times New Roman" w:hAnsi="Times New Roman"/>
          <w:color w:val="000000"/>
          <w:sz w:val="18"/>
          <w:szCs w:val="18"/>
        </w:rPr>
        <w:t>, solidification</w:t>
      </w:r>
      <w:r w:rsidR="00A15915">
        <w:rPr>
          <w:rFonts w:ascii="Times New Roman" w:hAnsi="Times New Roman"/>
          <w:color w:val="000000"/>
          <w:sz w:val="18"/>
          <w:szCs w:val="18"/>
        </w:rPr>
        <w:t>, mathematical modeling</w:t>
      </w:r>
      <w:r w:rsidR="00BA084D">
        <w:rPr>
          <w:rFonts w:ascii="Times New Roman" w:hAnsi="Times New Roman"/>
          <w:color w:val="000000"/>
          <w:sz w:val="18"/>
          <w:szCs w:val="18"/>
        </w:rPr>
        <w:t>.</w:t>
      </w:r>
      <w:proofErr w:type="gramEnd"/>
    </w:p>
    <w:p w14:paraId="4361DA35" w14:textId="77777777" w:rsidR="0039400C" w:rsidRPr="002451D6" w:rsidRDefault="008065F5" w:rsidP="001A35A8">
      <w:pPr>
        <w:pStyle w:val="Heading2"/>
        <w:spacing w:line="240" w:lineRule="auto"/>
        <w:rPr>
          <w:rFonts w:ascii="Times New Roman" w:hAnsi="Times New Roman"/>
          <w:color w:val="000000"/>
          <w:sz w:val="20"/>
          <w:szCs w:val="20"/>
        </w:rPr>
      </w:pPr>
      <w:r w:rsidRPr="002451D6">
        <w:rPr>
          <w:rFonts w:ascii="Times New Roman" w:hAnsi="Times New Roman"/>
          <w:color w:val="000000"/>
          <w:sz w:val="20"/>
          <w:szCs w:val="20"/>
        </w:rPr>
        <w:t>I. INTRODUCTION</w:t>
      </w:r>
    </w:p>
    <w:p w14:paraId="1BFD0BC8" w14:textId="77777777" w:rsidR="00814A0D" w:rsidRPr="002451D6" w:rsidRDefault="008065F5" w:rsidP="0015146C">
      <w:pPr>
        <w:pStyle w:val="Text"/>
        <w:keepNext/>
        <w:framePr w:dropCap="drop" w:lines="2" w:wrap="auto" w:vAnchor="text" w:hAnchor="text" w:y="66"/>
        <w:spacing w:line="480" w:lineRule="exact"/>
        <w:ind w:firstLine="0"/>
        <w:rPr>
          <w:smallCaps/>
          <w:color w:val="000000"/>
          <w:position w:val="-3"/>
        </w:rPr>
      </w:pPr>
      <w:r w:rsidRPr="002451D6">
        <w:rPr>
          <w:color w:val="000000"/>
          <w:position w:val="-3"/>
          <w:sz w:val="56"/>
          <w:szCs w:val="56"/>
        </w:rPr>
        <w:t>T</w:t>
      </w:r>
    </w:p>
    <w:p w14:paraId="1D0B1DE3" w14:textId="1D56215B" w:rsidR="004B1D95" w:rsidRDefault="00E5787C" w:rsidP="0015146C">
      <w:pPr>
        <w:spacing w:after="0" w:line="240" w:lineRule="auto"/>
        <w:jc w:val="both"/>
        <w:rPr>
          <w:rFonts w:ascii="Times New Roman" w:hAnsi="Times New Roman"/>
          <w:color w:val="000000"/>
          <w:sz w:val="20"/>
          <w:szCs w:val="20"/>
        </w:rPr>
      </w:pPr>
      <w:r w:rsidRPr="002451D6">
        <w:rPr>
          <w:rFonts w:ascii="Times New Roman" w:hAnsi="Times New Roman"/>
          <w:color w:val="000000"/>
          <w:sz w:val="20"/>
          <w:szCs w:val="20"/>
        </w:rPr>
        <w:t xml:space="preserve">he </w:t>
      </w:r>
      <w:r w:rsidR="00F8208C">
        <w:rPr>
          <w:rFonts w:ascii="Times New Roman" w:hAnsi="Times New Roman"/>
          <w:color w:val="000000"/>
          <w:sz w:val="20"/>
          <w:szCs w:val="20"/>
        </w:rPr>
        <w:t>c</w:t>
      </w:r>
      <w:r w:rsidRPr="002451D6">
        <w:rPr>
          <w:rFonts w:ascii="Times New Roman" w:hAnsi="Times New Roman"/>
          <w:color w:val="000000"/>
          <w:sz w:val="20"/>
          <w:szCs w:val="20"/>
        </w:rPr>
        <w:t xml:space="preserve">ellular </w:t>
      </w:r>
      <w:r w:rsidR="00F8208C">
        <w:rPr>
          <w:rFonts w:ascii="Times New Roman" w:hAnsi="Times New Roman"/>
          <w:color w:val="000000"/>
          <w:sz w:val="20"/>
          <w:szCs w:val="20"/>
        </w:rPr>
        <w:t>a</w:t>
      </w:r>
      <w:r w:rsidRPr="002451D6">
        <w:rPr>
          <w:rFonts w:ascii="Times New Roman" w:hAnsi="Times New Roman"/>
          <w:color w:val="000000"/>
          <w:sz w:val="20"/>
          <w:szCs w:val="20"/>
        </w:rPr>
        <w:t xml:space="preserve">utomata </w:t>
      </w:r>
      <w:r w:rsidR="007D3CE4">
        <w:rPr>
          <w:rFonts w:ascii="Times New Roman" w:hAnsi="Times New Roman"/>
          <w:color w:val="000000"/>
          <w:sz w:val="20"/>
          <w:szCs w:val="20"/>
        </w:rPr>
        <w:t xml:space="preserve">(CA) </w:t>
      </w:r>
      <w:r w:rsidR="00F8208C">
        <w:rPr>
          <w:rFonts w:ascii="Times New Roman" w:hAnsi="Times New Roman"/>
          <w:color w:val="000000"/>
          <w:sz w:val="20"/>
          <w:szCs w:val="20"/>
        </w:rPr>
        <w:t>t</w:t>
      </w:r>
      <w:r w:rsidRPr="002451D6">
        <w:rPr>
          <w:rFonts w:ascii="Times New Roman" w:hAnsi="Times New Roman"/>
          <w:color w:val="000000"/>
          <w:sz w:val="20"/>
          <w:szCs w:val="20"/>
        </w:rPr>
        <w:t xml:space="preserve">echnique </w:t>
      </w:r>
      <w:r w:rsidR="007D3CE4">
        <w:rPr>
          <w:rFonts w:ascii="Times New Roman" w:hAnsi="Times New Roman"/>
          <w:color w:val="000000"/>
          <w:sz w:val="20"/>
          <w:szCs w:val="20"/>
        </w:rPr>
        <w:t xml:space="preserve">is a known stochastic model that </w:t>
      </w:r>
      <w:r w:rsidRPr="002451D6">
        <w:rPr>
          <w:rFonts w:ascii="Times New Roman" w:hAnsi="Times New Roman"/>
          <w:color w:val="000000"/>
          <w:sz w:val="20"/>
          <w:szCs w:val="20"/>
        </w:rPr>
        <w:t>has been widely used to simulate dendritic grain growth in solidification problems</w:t>
      </w:r>
      <w:r w:rsidR="00AD04C9">
        <w:rPr>
          <w:rFonts w:ascii="Times New Roman" w:hAnsi="Times New Roman"/>
          <w:color w:val="000000"/>
          <w:sz w:val="20"/>
          <w:szCs w:val="20"/>
        </w:rPr>
        <w:t xml:space="preserve"> </w:t>
      </w:r>
      <w:r w:rsidR="00D35BE7">
        <w:rPr>
          <w:rFonts w:ascii="Times New Roman" w:hAnsi="Times New Roman"/>
          <w:color w:val="000000"/>
          <w:sz w:val="20"/>
          <w:szCs w:val="20"/>
        </w:rPr>
        <w:fldChar w:fldCharType="begin" w:fldLock="1"/>
      </w:r>
      <w:r w:rsidR="003E6746">
        <w:rPr>
          <w:rFonts w:ascii="Times New Roman" w:hAnsi="Times New Roman"/>
          <w:color w:val="000000"/>
          <w:sz w:val="20"/>
          <w:szCs w:val="20"/>
        </w:rPr>
        <w:instrText>ADDIN CSL_CITATION { "citationItems" : [ { "id" : "ITEM-1", "itemData" : { "author" : [ { "dropping-particle" : "", "family" : "Rappaz", "given" : "M", "non-dropping-particle" : "", "parse-names" : false, "suffix" : "" }, { "dropping-particle" : "", "family" : "Gandin", "given" : "CA", "non-dropping-particle" : "", "parse-names" : false, "suffix" : "" } ], "container-title" : "Acta metallurgica et materialia", "id" : "ITEM-1", "issue" : "2", "issued" : { "date-parts" : [ [ "1993" ] ] }, "page" : "345-360", "title" : "Probabilistic modelling of microstructure formation in solidification processes", "type" : "article-journal", "volume" : "41" }, "uris" : [ "http://www.mendeley.com/documents/?uuid=c01db0f1-4138-4b23-916d-597210787cde" ] }, { "id" : "ITEM-2", "itemData" : { "ISSN" : "0915-1559", "abstract" : "A coupled Cellular Automaton (CA)-Finite Element (FE) model is presented for the prediction of solidification grain structures coupled with the calculation of solid and liquid flow induced macrosegregation. The model is applied to simulate the solidification of a Pb-48wt%Sn alloy in a rectangular cavity cooled down from only one of its vertical boundaries. The algorithm and the numerical implementation of the coupling between the CA and FE methods are first validated by considering a single grain developing with no undercooling. Such a CAFE simulation is shown to retrieve the solution of a purely FE method simulation for which the grain structure is not accounted for. Several applications of the model are then presented to quantify the effects of the grain structure on the final macrosegregation map. In particular, the effect of the undercooling of the columnar front, the presence of equiaxed grains nucleated in the undercooled liquid, as well as the transport and sedimentation of equiaxed grains are investigated. Although good validation is reached when comparing computed and measured segregation profiles available in the literature for the chosen configuration, it is concluded that refined experimental data are required to further validate the predictions of a coupled CAFE model.", "author" : [ { "dropping-particle" : "", "family" : "Guillemot", "given" : "G", "non-dropping-particle" : "", "parse-names" : false, "suffix" : "" }, { "dropping-particle" : "", "family" : "Gandin", "given" : "CA", "non-dropping-particle" : "", "parse-names" : false, "suffix" : "" }, { "dropping-particle" : "", "family" : "Combeau", "given" : "H", "non-dropping-particle" : "", "parse-names" : false, "suffix" : "" } ], "container-title" : "ISIJ international", "id" : "ITEM-2", "issue" : "6", "issued" : { "date-parts" : [ [ "2006" ] ] }, "page" : "880-895", "publisher" : "Iron and Steel Institute of Japan", "title" : "Modeling of macrosegregation and solidification grain structures with a coupled cellular automaton-: Finite element model", "type" : "article-journal", "volume" : "46" }, "uris" : [ "http://www.mendeley.com/documents/?uuid=95b863e2-2607-4df8-93e6-a2c564f79dbb" ] }, { "id" : "ITEM-3", "itemData" : { "DOI" : "10.1016/j.actamat.2008.10.001", "ISSN" : "13596454", "author" : [ { "dropping-particle" : "", "family" : "Martorano", "given" : "M. A.", "non-dropping-particle" : "", "parse-names" : false, "suffix" : "" }, { "dropping-particle" : "", "family" : "Biscuola", "given" : "VB", "non-dropping-particle" : "", "parse-names" : false, "suffix" : "" } ], "container-title" : "Acta Materialia", "id" : "ITEM-3", "issue" : "2", "issued" : { "date-parts" : [ [ "2009", "1" ] ] }, "page" : "607-615", "publisher" : "Acta Materialia Inc.", "title" : "Predicting the columnar-to-equiaxed transition for a distribution of nucleation undercoolings", "type" : "article-journal", "volume" : "57" }, "uris" : [ "http://www.mendeley.com/documents/?uuid=4356994d-dedd-4959-bacc-cebdfd021447" ] }, { "id" : "ITEM-4", "itemData" : { "author" : [ { "dropping-particle" : "", "family" : "Gandin", "given" : "CA", "non-dropping-particle" : "", "parse-names" : false, "suffix" : "" }, { "dropping-particle" : "", "family" : "Rappaz", "given" : "M", "non-dropping-particle" : "", "parse-names" : false, "suffix" : "" } ], "container-title" : "Acta Materialia", "id" : "ITEM-4", "issue" : "5", "issued" : { "date-parts" : [ [ "1997" ] ] }, "page" : "2187-2195", "title" : "A 3D cellular automaton algorithm for the prediction of dendritic grain growth", "type" : "article-journal", "volume" : "45" }, "uris" : [ "http://www.mendeley.com/documents/?uuid=9aebb5da-e647-4117-aa31-d7118d4cb542" ] } ], "mendeley" : { "previouslyFormattedCitation" : "[1]\u2013[4]" }, "properties" : { "noteIndex" : 0 }, "schema" : "https://github.com/citation-style-language/schema/raw/master/csl-citation.json" }</w:instrText>
      </w:r>
      <w:r w:rsidR="00D35BE7">
        <w:rPr>
          <w:rFonts w:ascii="Times New Roman" w:hAnsi="Times New Roman"/>
          <w:color w:val="000000"/>
          <w:sz w:val="20"/>
          <w:szCs w:val="20"/>
        </w:rPr>
        <w:fldChar w:fldCharType="separate"/>
      </w:r>
      <w:r w:rsidR="001E3F42" w:rsidRPr="001E3F42">
        <w:rPr>
          <w:rFonts w:ascii="Times New Roman" w:hAnsi="Times New Roman"/>
          <w:noProof/>
          <w:color w:val="000000"/>
          <w:sz w:val="20"/>
          <w:szCs w:val="20"/>
        </w:rPr>
        <w:t>[1]–[4]</w:t>
      </w:r>
      <w:r w:rsidR="00D35BE7">
        <w:rPr>
          <w:rFonts w:ascii="Times New Roman" w:hAnsi="Times New Roman"/>
          <w:color w:val="000000"/>
          <w:sz w:val="20"/>
          <w:szCs w:val="20"/>
        </w:rPr>
        <w:fldChar w:fldCharType="end"/>
      </w:r>
      <w:r w:rsidR="004B1D95">
        <w:rPr>
          <w:rFonts w:ascii="Times New Roman" w:hAnsi="Times New Roman"/>
          <w:color w:val="000000"/>
          <w:sz w:val="20"/>
          <w:szCs w:val="20"/>
        </w:rPr>
        <w:t>. This technique</w:t>
      </w:r>
      <w:r w:rsidR="001E3F42">
        <w:rPr>
          <w:rFonts w:ascii="Times New Roman" w:hAnsi="Times New Roman"/>
          <w:color w:val="000000"/>
          <w:sz w:val="20"/>
          <w:szCs w:val="20"/>
        </w:rPr>
        <w:t xml:space="preserve"> provides a </w:t>
      </w:r>
      <w:r w:rsidR="004B1D95">
        <w:rPr>
          <w:rFonts w:ascii="Times New Roman" w:hAnsi="Times New Roman"/>
          <w:color w:val="000000"/>
          <w:sz w:val="20"/>
          <w:szCs w:val="20"/>
        </w:rPr>
        <w:t>picture</w:t>
      </w:r>
      <w:r w:rsidR="001E3F42">
        <w:rPr>
          <w:rFonts w:ascii="Times New Roman" w:hAnsi="Times New Roman"/>
          <w:color w:val="000000"/>
          <w:sz w:val="20"/>
          <w:szCs w:val="20"/>
        </w:rPr>
        <w:t xml:space="preserve"> of </w:t>
      </w:r>
      <w:r w:rsidR="004B1D95">
        <w:rPr>
          <w:rFonts w:ascii="Times New Roman" w:hAnsi="Times New Roman"/>
          <w:color w:val="000000"/>
          <w:sz w:val="20"/>
          <w:szCs w:val="20"/>
        </w:rPr>
        <w:t xml:space="preserve">a calculated as-cast macrostructure of dendritic </w:t>
      </w:r>
      <w:r w:rsidR="001E3F42">
        <w:rPr>
          <w:rFonts w:ascii="Times New Roman" w:hAnsi="Times New Roman"/>
          <w:color w:val="000000"/>
          <w:sz w:val="20"/>
          <w:szCs w:val="20"/>
        </w:rPr>
        <w:t>grain</w:t>
      </w:r>
      <w:r w:rsidR="004B1D95">
        <w:rPr>
          <w:rFonts w:ascii="Times New Roman" w:hAnsi="Times New Roman"/>
          <w:color w:val="000000"/>
          <w:sz w:val="20"/>
          <w:szCs w:val="20"/>
        </w:rPr>
        <w:t>s</w:t>
      </w:r>
      <w:r w:rsidR="001E3F42">
        <w:rPr>
          <w:rFonts w:ascii="Times New Roman" w:hAnsi="Times New Roman"/>
          <w:color w:val="000000"/>
          <w:sz w:val="20"/>
          <w:szCs w:val="20"/>
        </w:rPr>
        <w:t xml:space="preserve"> by simulating</w:t>
      </w:r>
      <w:r w:rsidR="004B1D95">
        <w:rPr>
          <w:rFonts w:ascii="Times New Roman" w:hAnsi="Times New Roman"/>
          <w:color w:val="000000"/>
          <w:sz w:val="20"/>
          <w:szCs w:val="20"/>
        </w:rPr>
        <w:t xml:space="preserve"> their</w:t>
      </w:r>
      <w:r w:rsidR="001E3F42">
        <w:rPr>
          <w:rFonts w:ascii="Times New Roman" w:hAnsi="Times New Roman"/>
          <w:color w:val="000000"/>
          <w:sz w:val="20"/>
          <w:szCs w:val="20"/>
        </w:rPr>
        <w:t xml:space="preserve"> nucleation, growth</w:t>
      </w:r>
      <w:r w:rsidR="004B1D95">
        <w:rPr>
          <w:rFonts w:ascii="Times New Roman" w:hAnsi="Times New Roman"/>
          <w:color w:val="000000"/>
          <w:sz w:val="20"/>
          <w:szCs w:val="20"/>
        </w:rPr>
        <w:t>,</w:t>
      </w:r>
      <w:r w:rsidR="001E3F42">
        <w:rPr>
          <w:rFonts w:ascii="Times New Roman" w:hAnsi="Times New Roman"/>
          <w:color w:val="000000"/>
          <w:sz w:val="20"/>
          <w:szCs w:val="20"/>
        </w:rPr>
        <w:t xml:space="preserve"> </w:t>
      </w:r>
      <w:r w:rsidR="004B1D95">
        <w:rPr>
          <w:rFonts w:ascii="Times New Roman" w:hAnsi="Times New Roman"/>
          <w:color w:val="000000"/>
          <w:sz w:val="20"/>
          <w:szCs w:val="20"/>
        </w:rPr>
        <w:t>and movement during solidification</w:t>
      </w:r>
      <w:r w:rsidR="00D85AF3">
        <w:rPr>
          <w:rFonts w:ascii="Times New Roman" w:hAnsi="Times New Roman"/>
          <w:color w:val="000000"/>
          <w:sz w:val="20"/>
          <w:szCs w:val="20"/>
        </w:rPr>
        <w:t xml:space="preserve">. </w:t>
      </w:r>
      <w:r w:rsidR="00251BA5">
        <w:rPr>
          <w:rFonts w:ascii="Times New Roman" w:hAnsi="Times New Roman"/>
          <w:color w:val="000000"/>
          <w:sz w:val="20"/>
          <w:szCs w:val="20"/>
        </w:rPr>
        <w:t>However,</w:t>
      </w:r>
      <w:r w:rsidR="007D3CE4">
        <w:rPr>
          <w:rFonts w:ascii="Times New Roman" w:hAnsi="Times New Roman"/>
          <w:color w:val="000000"/>
          <w:sz w:val="20"/>
          <w:szCs w:val="20"/>
        </w:rPr>
        <w:t xml:space="preserve"> in comparison with deterministic models in literature (REF), the CA technique </w:t>
      </w:r>
      <w:r w:rsidR="00D85AF3">
        <w:rPr>
          <w:rFonts w:ascii="Times New Roman" w:hAnsi="Times New Roman"/>
          <w:color w:val="000000"/>
          <w:sz w:val="20"/>
          <w:szCs w:val="20"/>
        </w:rPr>
        <w:t xml:space="preserve">in </w:t>
      </w:r>
      <w:proofErr w:type="spellStart"/>
      <w:r w:rsidR="00D85AF3">
        <w:rPr>
          <w:rFonts w:ascii="Times New Roman" w:hAnsi="Times New Roman"/>
          <w:color w:val="000000"/>
          <w:sz w:val="20"/>
          <w:szCs w:val="20"/>
        </w:rPr>
        <w:t>mesoscopic</w:t>
      </w:r>
      <w:proofErr w:type="spellEnd"/>
      <w:r w:rsidR="00D85AF3">
        <w:rPr>
          <w:rFonts w:ascii="Times New Roman" w:hAnsi="Times New Roman"/>
          <w:color w:val="000000"/>
          <w:sz w:val="20"/>
          <w:szCs w:val="20"/>
        </w:rPr>
        <w:t xml:space="preserve"> scale </w:t>
      </w:r>
      <w:r w:rsidR="007D3CE4">
        <w:rPr>
          <w:rFonts w:ascii="Times New Roman" w:hAnsi="Times New Roman"/>
          <w:color w:val="000000"/>
          <w:sz w:val="20"/>
          <w:szCs w:val="20"/>
        </w:rPr>
        <w:t xml:space="preserve">presents </w:t>
      </w:r>
      <w:r w:rsidR="00173E59">
        <w:rPr>
          <w:rFonts w:ascii="Times New Roman" w:hAnsi="Times New Roman"/>
          <w:color w:val="000000"/>
          <w:sz w:val="20"/>
          <w:szCs w:val="20"/>
        </w:rPr>
        <w:t>simpler</w:t>
      </w:r>
      <w:r w:rsidR="007D3CE4">
        <w:rPr>
          <w:rFonts w:ascii="Times New Roman" w:hAnsi="Times New Roman"/>
          <w:color w:val="000000"/>
          <w:sz w:val="20"/>
          <w:szCs w:val="20"/>
        </w:rPr>
        <w:t xml:space="preserve"> equations for </w:t>
      </w:r>
      <w:r w:rsidR="00173E59">
        <w:rPr>
          <w:rFonts w:ascii="Times New Roman" w:hAnsi="Times New Roman"/>
          <w:color w:val="000000"/>
          <w:sz w:val="20"/>
          <w:szCs w:val="20"/>
        </w:rPr>
        <w:t>grain solidification rates</w:t>
      </w:r>
      <w:r w:rsidR="007D3CE4">
        <w:rPr>
          <w:rFonts w:ascii="Times New Roman" w:hAnsi="Times New Roman"/>
          <w:color w:val="000000"/>
          <w:sz w:val="20"/>
          <w:szCs w:val="20"/>
        </w:rPr>
        <w:t xml:space="preserve"> (REF)</w:t>
      </w:r>
      <w:r w:rsidR="00173E59">
        <w:rPr>
          <w:rFonts w:ascii="Times New Roman" w:hAnsi="Times New Roman"/>
          <w:color w:val="000000"/>
          <w:sz w:val="20"/>
          <w:szCs w:val="20"/>
        </w:rPr>
        <w:t xml:space="preserve"> as </w:t>
      </w:r>
      <w:proofErr w:type="spellStart"/>
      <w:r w:rsidR="00173E59">
        <w:rPr>
          <w:rFonts w:ascii="Times New Roman" w:hAnsi="Times New Roman"/>
          <w:color w:val="000000"/>
          <w:sz w:val="20"/>
          <w:szCs w:val="20"/>
        </w:rPr>
        <w:t>Scheil</w:t>
      </w:r>
      <w:proofErr w:type="spellEnd"/>
      <w:r w:rsidR="00173E59">
        <w:rPr>
          <w:rFonts w:ascii="Times New Roman" w:hAnsi="Times New Roman"/>
          <w:color w:val="000000"/>
          <w:sz w:val="20"/>
          <w:szCs w:val="20"/>
        </w:rPr>
        <w:t xml:space="preserve"> or lever rule</w:t>
      </w:r>
      <w:r w:rsidR="007D3CE4">
        <w:rPr>
          <w:rFonts w:ascii="Times New Roman" w:hAnsi="Times New Roman"/>
          <w:color w:val="000000"/>
          <w:sz w:val="20"/>
          <w:szCs w:val="20"/>
        </w:rPr>
        <w:t xml:space="preserve">, and rarely simulates </w:t>
      </w:r>
      <w:proofErr w:type="spellStart"/>
      <w:r w:rsidR="007D3CE4">
        <w:rPr>
          <w:rFonts w:ascii="Times New Roman" w:hAnsi="Times New Roman"/>
          <w:color w:val="000000"/>
          <w:sz w:val="20"/>
          <w:szCs w:val="20"/>
        </w:rPr>
        <w:t>globulitic</w:t>
      </w:r>
      <w:proofErr w:type="spellEnd"/>
      <w:r w:rsidR="007D3CE4">
        <w:rPr>
          <w:rFonts w:ascii="Times New Roman" w:hAnsi="Times New Roman"/>
          <w:color w:val="000000"/>
          <w:sz w:val="20"/>
          <w:szCs w:val="20"/>
        </w:rPr>
        <w:t xml:space="preserve"> growth in early stages of solidification (REF). In this work, a </w:t>
      </w:r>
      <w:proofErr w:type="spellStart"/>
      <w:r w:rsidR="007D3CE4">
        <w:rPr>
          <w:rFonts w:ascii="Times New Roman" w:hAnsi="Times New Roman"/>
          <w:color w:val="000000"/>
          <w:sz w:val="20"/>
          <w:szCs w:val="20"/>
        </w:rPr>
        <w:t>bidimensional</w:t>
      </w:r>
      <w:proofErr w:type="spellEnd"/>
      <w:r w:rsidR="007D3CE4">
        <w:rPr>
          <w:rFonts w:ascii="Times New Roman" w:hAnsi="Times New Roman"/>
          <w:color w:val="000000"/>
          <w:sz w:val="20"/>
          <w:szCs w:val="20"/>
        </w:rPr>
        <w:t xml:space="preserve"> CA model is used to provide individual grains domains in which a set of microscopic conservation equations is discretized and solved. A set of macroscopic of conservation uses information from the microscopic scale (micro-macro coupling) to calculate temperature and average liquid solute content in a representative elementary volume (REV).</w:t>
      </w:r>
    </w:p>
    <w:p w14:paraId="4E865DDD" w14:textId="3095CF4B" w:rsidR="004B1D95" w:rsidRPr="00A05816" w:rsidRDefault="007D3CE4" w:rsidP="00BA4235">
      <w:pPr>
        <w:spacing w:after="0" w:line="240" w:lineRule="auto"/>
        <w:ind w:firstLine="426"/>
        <w:jc w:val="both"/>
        <w:rPr>
          <w:rFonts w:ascii="Times New Roman" w:hAnsi="Times New Roman"/>
          <w:color w:val="000000"/>
          <w:sz w:val="20"/>
          <w:szCs w:val="20"/>
        </w:rPr>
      </w:pPr>
      <w:r>
        <w:rPr>
          <w:rFonts w:ascii="Times New Roman" w:hAnsi="Times New Roman"/>
          <w:color w:val="000000"/>
          <w:sz w:val="20"/>
          <w:szCs w:val="20"/>
        </w:rPr>
        <w:t xml:space="preserve">In </w:t>
      </w:r>
      <w:r w:rsidR="00D85AF3">
        <w:rPr>
          <w:rFonts w:ascii="Times New Roman" w:hAnsi="Times New Roman"/>
          <w:color w:val="000000"/>
          <w:sz w:val="20"/>
          <w:szCs w:val="20"/>
        </w:rPr>
        <w:t>order to extend the CA technique</w:t>
      </w:r>
      <w:r w:rsidR="001E3F42">
        <w:rPr>
          <w:rFonts w:ascii="Times New Roman" w:hAnsi="Times New Roman"/>
          <w:color w:val="000000"/>
          <w:sz w:val="20"/>
          <w:szCs w:val="20"/>
        </w:rPr>
        <w:t xml:space="preserve"> </w:t>
      </w:r>
      <w:r w:rsidR="004B1D95">
        <w:rPr>
          <w:rFonts w:ascii="Times New Roman" w:hAnsi="Times New Roman"/>
          <w:color w:val="000000"/>
          <w:sz w:val="20"/>
          <w:szCs w:val="20"/>
        </w:rPr>
        <w:t xml:space="preserve">to simulate </w:t>
      </w:r>
      <w:proofErr w:type="spellStart"/>
      <w:r w:rsidR="00D85AF3">
        <w:rPr>
          <w:rFonts w:ascii="Times New Roman" w:hAnsi="Times New Roman"/>
          <w:color w:val="000000"/>
          <w:sz w:val="20"/>
          <w:szCs w:val="20"/>
        </w:rPr>
        <w:t>globulitic</w:t>
      </w:r>
      <w:proofErr w:type="spellEnd"/>
      <w:r w:rsidR="00D85AF3">
        <w:rPr>
          <w:rFonts w:ascii="Times New Roman" w:hAnsi="Times New Roman"/>
          <w:color w:val="000000"/>
          <w:sz w:val="20"/>
          <w:szCs w:val="20"/>
        </w:rPr>
        <w:t xml:space="preserve"> growth, decentered circles are used as </w:t>
      </w:r>
      <w:r w:rsidR="001E3F42">
        <w:rPr>
          <w:rFonts w:ascii="Times New Roman" w:hAnsi="Times New Roman"/>
          <w:color w:val="000000"/>
          <w:sz w:val="20"/>
          <w:szCs w:val="20"/>
        </w:rPr>
        <w:t>an alternative to</w:t>
      </w:r>
      <w:r w:rsidR="00F8208C">
        <w:rPr>
          <w:rFonts w:ascii="Times New Roman" w:hAnsi="Times New Roman"/>
          <w:color w:val="000000"/>
          <w:sz w:val="20"/>
          <w:szCs w:val="20"/>
        </w:rPr>
        <w:t xml:space="preserve"> the</w:t>
      </w:r>
      <w:r w:rsidR="001E3F42">
        <w:rPr>
          <w:rFonts w:ascii="Times New Roman" w:hAnsi="Times New Roman"/>
          <w:color w:val="000000"/>
          <w:sz w:val="20"/>
          <w:szCs w:val="20"/>
        </w:rPr>
        <w:t xml:space="preserve"> decentered squares used </w:t>
      </w:r>
      <w:r w:rsidR="00173E59">
        <w:rPr>
          <w:rFonts w:ascii="Times New Roman" w:hAnsi="Times New Roman"/>
          <w:color w:val="000000"/>
          <w:sz w:val="20"/>
          <w:szCs w:val="20"/>
        </w:rPr>
        <w:t xml:space="preserve">in precursor </w:t>
      </w:r>
      <w:r w:rsidR="001E3F42">
        <w:rPr>
          <w:rFonts w:ascii="Times New Roman" w:hAnsi="Times New Roman"/>
          <w:color w:val="000000"/>
          <w:sz w:val="20"/>
          <w:szCs w:val="20"/>
        </w:rPr>
        <w:t xml:space="preserve">cellular automata </w:t>
      </w:r>
      <w:r w:rsidR="00173E59">
        <w:rPr>
          <w:rFonts w:ascii="Times New Roman" w:hAnsi="Times New Roman"/>
          <w:color w:val="000000"/>
          <w:sz w:val="20"/>
          <w:szCs w:val="20"/>
        </w:rPr>
        <w:t>models</w:t>
      </w:r>
      <w:r w:rsidR="001E3F42">
        <w:rPr>
          <w:rFonts w:ascii="Times New Roman" w:hAnsi="Times New Roman"/>
          <w:color w:val="000000"/>
          <w:sz w:val="20"/>
          <w:szCs w:val="20"/>
        </w:rPr>
        <w:t xml:space="preserve"> </w:t>
      </w:r>
      <w:r w:rsidR="00D35BE7">
        <w:rPr>
          <w:rFonts w:ascii="Times New Roman" w:hAnsi="Times New Roman"/>
          <w:color w:val="000000"/>
          <w:sz w:val="20"/>
          <w:szCs w:val="20"/>
        </w:rPr>
        <w:fldChar w:fldCharType="begin" w:fldLock="1"/>
      </w:r>
      <w:r w:rsidR="003E6746">
        <w:rPr>
          <w:rFonts w:ascii="Times New Roman" w:hAnsi="Times New Roman"/>
          <w:color w:val="000000"/>
          <w:sz w:val="20"/>
          <w:szCs w:val="20"/>
        </w:rPr>
        <w:instrText>ADDIN CSL_CITATION { "citationItems" : [ { "id" : "ITEM-1", "itemData" : { "author" : [ { "dropping-particle" : "", "family" : "Gandin", "given" : "CA", "non-dropping-particle" : "", "parse-names" : false, "suffix" : "" }, { "dropping-particle" : "", "family" : "Rappaz", "given" : "M", "non-dropping-particle" : "", "parse-names" : false, "suffix" : "" } ], "container-title" : "Acta Materialia", "id" : "ITEM-1", "issue" : "5", "issued" : { "date-parts" : [ [ "1997" ] ] }, "page" : "2187-2195", "title" : "A 3D cellular automaton algorithm for the prediction of dendritic grain growth", "type" : "article-journal", "volume" : "45" }, "uris" : [ "http://www.mendeley.com/documents/?uuid=9aebb5da-e647-4117-aa31-d7118d4cb542" ] } ], "mendeley" : { "previouslyFormattedCitation" : "[4]" }, "properties" : { "noteIndex" : 0 }, "schema" : "https://github.com/citation-style-language/schema/raw/master/csl-citation.json" }</w:instrText>
      </w:r>
      <w:r w:rsidR="00D35BE7">
        <w:rPr>
          <w:rFonts w:ascii="Times New Roman" w:hAnsi="Times New Roman"/>
          <w:color w:val="000000"/>
          <w:sz w:val="20"/>
          <w:szCs w:val="20"/>
        </w:rPr>
        <w:fldChar w:fldCharType="separate"/>
      </w:r>
      <w:r w:rsidR="001E3F42" w:rsidRPr="001E3F42">
        <w:rPr>
          <w:rFonts w:ascii="Times New Roman" w:hAnsi="Times New Roman"/>
          <w:noProof/>
          <w:color w:val="000000"/>
          <w:sz w:val="20"/>
          <w:szCs w:val="20"/>
        </w:rPr>
        <w:t>[4]</w:t>
      </w:r>
      <w:r w:rsidR="00D35BE7">
        <w:rPr>
          <w:rFonts w:ascii="Times New Roman" w:hAnsi="Times New Roman"/>
          <w:color w:val="000000"/>
          <w:sz w:val="20"/>
          <w:szCs w:val="20"/>
        </w:rPr>
        <w:fldChar w:fldCharType="end"/>
      </w:r>
      <w:r w:rsidR="00D85AF3">
        <w:rPr>
          <w:rFonts w:ascii="Times New Roman" w:hAnsi="Times New Roman"/>
          <w:color w:val="000000"/>
          <w:sz w:val="20"/>
          <w:szCs w:val="20"/>
        </w:rPr>
        <w:t>.</w:t>
      </w:r>
      <w:r w:rsidR="00F8208C">
        <w:rPr>
          <w:rFonts w:ascii="Times New Roman" w:hAnsi="Times New Roman"/>
          <w:color w:val="000000"/>
          <w:sz w:val="20"/>
          <w:szCs w:val="20"/>
        </w:rPr>
        <w:t xml:space="preserve"> The circles change into </w:t>
      </w:r>
      <w:r w:rsidR="004B1D95">
        <w:rPr>
          <w:rFonts w:ascii="Times New Roman" w:hAnsi="Times New Roman"/>
          <w:color w:val="000000"/>
          <w:sz w:val="20"/>
          <w:szCs w:val="20"/>
        </w:rPr>
        <w:t xml:space="preserve">decentered squares as </w:t>
      </w:r>
      <w:r w:rsidR="00F8208C">
        <w:rPr>
          <w:rFonts w:ascii="Times New Roman" w:hAnsi="Times New Roman"/>
          <w:color w:val="000000"/>
          <w:sz w:val="20"/>
          <w:szCs w:val="20"/>
        </w:rPr>
        <w:t xml:space="preserve">grains </w:t>
      </w:r>
      <w:r w:rsidR="004B1D95">
        <w:rPr>
          <w:rFonts w:ascii="Times New Roman" w:hAnsi="Times New Roman"/>
          <w:color w:val="000000"/>
          <w:sz w:val="20"/>
          <w:szCs w:val="20"/>
        </w:rPr>
        <w:t>become dendritic.</w:t>
      </w:r>
    </w:p>
    <w:p w14:paraId="13CBBD4E" w14:textId="77777777" w:rsidR="00820215" w:rsidRPr="00A869A0" w:rsidRDefault="008065F5" w:rsidP="00A869A0">
      <w:pPr>
        <w:pStyle w:val="Heading2"/>
        <w:spacing w:line="240" w:lineRule="auto"/>
        <w:rPr>
          <w:rFonts w:ascii="Times New Roman" w:hAnsi="Times New Roman"/>
          <w:color w:val="000000"/>
          <w:sz w:val="20"/>
          <w:szCs w:val="20"/>
        </w:rPr>
      </w:pPr>
      <w:r w:rsidRPr="002451D6">
        <w:rPr>
          <w:rFonts w:ascii="Times New Roman" w:hAnsi="Times New Roman"/>
          <w:color w:val="000000"/>
          <w:sz w:val="20"/>
          <w:szCs w:val="20"/>
        </w:rPr>
        <w:t xml:space="preserve">II. </w:t>
      </w:r>
      <w:r w:rsidR="00A1419F">
        <w:rPr>
          <w:rFonts w:ascii="Times New Roman" w:hAnsi="Times New Roman"/>
          <w:color w:val="000000"/>
          <w:sz w:val="20"/>
          <w:szCs w:val="20"/>
        </w:rPr>
        <w:t>METHODOLOGY</w:t>
      </w:r>
    </w:p>
    <w:p w14:paraId="17FC8115" w14:textId="0D4215B3" w:rsidR="00173E59" w:rsidRDefault="00173E59" w:rsidP="00173E59">
      <w:pPr>
        <w:pStyle w:val="ListParagraph"/>
        <w:spacing w:line="240" w:lineRule="auto"/>
        <w:ind w:left="0"/>
        <w:rPr>
          <w:i/>
          <w:sz w:val="20"/>
        </w:rPr>
      </w:pPr>
      <w:r>
        <w:rPr>
          <w:i/>
          <w:sz w:val="20"/>
        </w:rPr>
        <w:t>A</w:t>
      </w:r>
      <w:r w:rsidRPr="002451D6">
        <w:rPr>
          <w:i/>
          <w:sz w:val="20"/>
        </w:rPr>
        <w:t xml:space="preserve">. </w:t>
      </w:r>
      <w:r>
        <w:rPr>
          <w:i/>
          <w:sz w:val="20"/>
        </w:rPr>
        <w:t>Definitions of Microscopic and Macroscopic Domains</w:t>
      </w:r>
    </w:p>
    <w:p w14:paraId="058BA37D" w14:textId="77777777" w:rsidR="00173E59" w:rsidRDefault="00173E59" w:rsidP="00173E59">
      <w:pPr>
        <w:pStyle w:val="ListParagraph"/>
        <w:spacing w:line="240" w:lineRule="auto"/>
        <w:ind w:left="0"/>
        <w:rPr>
          <w:i/>
          <w:sz w:val="20"/>
        </w:rPr>
      </w:pPr>
    </w:p>
    <w:p w14:paraId="13A4E5EC" w14:textId="77777777" w:rsidR="00173E59" w:rsidRDefault="00173E59" w:rsidP="00173E59">
      <w:pPr>
        <w:spacing w:after="0" w:line="240" w:lineRule="auto"/>
        <w:ind w:firstLine="426"/>
        <w:jc w:val="both"/>
        <w:rPr>
          <w:rFonts w:ascii="Times New Roman" w:hAnsi="Times New Roman"/>
          <w:color w:val="000000"/>
          <w:sz w:val="20"/>
          <w:szCs w:val="20"/>
        </w:rPr>
      </w:pPr>
    </w:p>
    <w:p w14:paraId="5A7B9055" w14:textId="3124457F" w:rsidR="00173E59" w:rsidRPr="002451D6" w:rsidRDefault="00173E59" w:rsidP="00173E59">
      <w:pPr>
        <w:spacing w:after="0" w:line="240" w:lineRule="auto"/>
        <w:jc w:val="both"/>
        <w:rPr>
          <w:rFonts w:ascii="Times New Roman" w:hAnsi="Times New Roman"/>
          <w:color w:val="000000"/>
        </w:rPr>
      </w:pPr>
      <w:r>
        <w:rPr>
          <w:rFonts w:ascii="Times New Roman" w:hAnsi="Times New Roman"/>
          <w:noProof/>
          <w:color w:val="000000"/>
        </w:rPr>
        <w:drawing>
          <wp:inline distT="0" distB="0" distL="0" distR="0" wp14:anchorId="578ADB5F" wp14:editId="2131999B">
            <wp:extent cx="2743200" cy="14566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roscopicREV.png"/>
                    <pic:cNvPicPr/>
                  </pic:nvPicPr>
                  <pic:blipFill>
                    <a:blip r:embed="rId10">
                      <a:extLst>
                        <a:ext uri="{28A0092B-C50C-407E-A947-70E740481C1C}">
                          <a14:useLocalDpi xmlns:a14="http://schemas.microsoft.com/office/drawing/2010/main" val="0"/>
                        </a:ext>
                      </a:extLst>
                    </a:blip>
                    <a:stretch>
                      <a:fillRect/>
                    </a:stretch>
                  </pic:blipFill>
                  <pic:spPr>
                    <a:xfrm>
                      <a:off x="0" y="0"/>
                      <a:ext cx="2743200" cy="1456690"/>
                    </a:xfrm>
                    <a:prstGeom prst="rect">
                      <a:avLst/>
                    </a:prstGeom>
                  </pic:spPr>
                </pic:pic>
              </a:graphicData>
            </a:graphic>
          </wp:inline>
        </w:drawing>
      </w:r>
    </w:p>
    <w:p w14:paraId="515CF3FB" w14:textId="6D6FE6ED" w:rsidR="00173E59" w:rsidRPr="002451D6" w:rsidRDefault="00173E59" w:rsidP="00173E59">
      <w:pPr>
        <w:pStyle w:val="Caption"/>
        <w:spacing w:line="240" w:lineRule="auto"/>
        <w:rPr>
          <w:sz w:val="18"/>
          <w:szCs w:val="18"/>
        </w:rPr>
      </w:pPr>
      <w:r w:rsidRPr="002451D6">
        <w:rPr>
          <w:sz w:val="18"/>
          <w:szCs w:val="18"/>
        </w:rPr>
        <w:t xml:space="preserve">Fig. </w:t>
      </w:r>
      <w:r w:rsidRPr="002451D6">
        <w:rPr>
          <w:sz w:val="18"/>
          <w:szCs w:val="18"/>
        </w:rPr>
        <w:fldChar w:fldCharType="begin"/>
      </w:r>
      <w:r w:rsidRPr="002451D6">
        <w:rPr>
          <w:sz w:val="18"/>
          <w:szCs w:val="18"/>
        </w:rPr>
        <w:instrText xml:space="preserve"> SEQ Figure \* ARABIC </w:instrText>
      </w:r>
      <w:r w:rsidRPr="002451D6">
        <w:rPr>
          <w:sz w:val="18"/>
          <w:szCs w:val="18"/>
        </w:rPr>
        <w:fldChar w:fldCharType="separate"/>
      </w:r>
      <w:r>
        <w:rPr>
          <w:noProof/>
          <w:sz w:val="18"/>
          <w:szCs w:val="18"/>
        </w:rPr>
        <w:t>1</w:t>
      </w:r>
      <w:r w:rsidRPr="002451D6">
        <w:rPr>
          <w:sz w:val="18"/>
          <w:szCs w:val="18"/>
        </w:rPr>
        <w:fldChar w:fldCharType="end"/>
      </w:r>
      <w:r w:rsidRPr="002451D6">
        <w:rPr>
          <w:sz w:val="18"/>
          <w:szCs w:val="18"/>
        </w:rPr>
        <w:t xml:space="preserve"> </w:t>
      </w:r>
      <w:proofErr w:type="gramStart"/>
      <w:r>
        <w:rPr>
          <w:sz w:val="18"/>
          <w:szCs w:val="18"/>
        </w:rPr>
        <w:t>In</w:t>
      </w:r>
      <w:proofErr w:type="gramEnd"/>
      <w:r>
        <w:rPr>
          <w:sz w:val="18"/>
          <w:szCs w:val="18"/>
        </w:rPr>
        <w:t xml:space="preserve"> the left, the definition of two types of grains (dendritic and </w:t>
      </w:r>
      <w:proofErr w:type="spellStart"/>
      <w:r>
        <w:rPr>
          <w:sz w:val="18"/>
          <w:szCs w:val="18"/>
        </w:rPr>
        <w:t>globulitic</w:t>
      </w:r>
      <w:proofErr w:type="spellEnd"/>
      <w:r>
        <w:rPr>
          <w:sz w:val="18"/>
          <w:szCs w:val="18"/>
        </w:rPr>
        <w:t xml:space="preserve">), and their pseudo-phases (“s” for primary solid, “d” for </w:t>
      </w:r>
      <w:proofErr w:type="spellStart"/>
      <w:r>
        <w:rPr>
          <w:sz w:val="18"/>
          <w:szCs w:val="18"/>
        </w:rPr>
        <w:t>interdendritic</w:t>
      </w:r>
      <w:proofErr w:type="spellEnd"/>
      <w:r>
        <w:rPr>
          <w:sz w:val="18"/>
          <w:szCs w:val="18"/>
        </w:rPr>
        <w:t xml:space="preserve"> liquid)</w:t>
      </w:r>
      <w:r w:rsidR="00A15915">
        <w:rPr>
          <w:sz w:val="18"/>
          <w:szCs w:val="18"/>
        </w:rPr>
        <w:t>. In the right, both macroscopic (</w:t>
      </w:r>
      <m:oMath>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M</m:t>
            </m:r>
          </m:sub>
        </m:sSub>
      </m:oMath>
      <w:r w:rsidR="00A15915">
        <w:rPr>
          <w:sz w:val="18"/>
          <w:szCs w:val="18"/>
        </w:rPr>
        <w:t>) and microscopic (</w:t>
      </w:r>
      <m:oMath>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m</m:t>
            </m:r>
          </m:sub>
        </m:sSub>
      </m:oMath>
      <w:r w:rsidR="00A15915">
        <w:rPr>
          <w:sz w:val="18"/>
          <w:szCs w:val="18"/>
        </w:rPr>
        <w:t>) REVs are represented with the external liquid pseudo-phase (denoted by “l”)</w:t>
      </w:r>
      <w:r>
        <w:rPr>
          <w:sz w:val="18"/>
          <w:szCs w:val="18"/>
        </w:rPr>
        <w:t xml:space="preserve"> </w:t>
      </w:r>
    </w:p>
    <w:p w14:paraId="3815467B" w14:textId="77777777" w:rsidR="00173E59" w:rsidRDefault="00173E59" w:rsidP="00173E59">
      <w:pPr>
        <w:spacing w:after="0" w:line="240" w:lineRule="auto"/>
        <w:ind w:firstLine="426"/>
        <w:jc w:val="both"/>
        <w:rPr>
          <w:rFonts w:ascii="Times New Roman" w:hAnsi="Times New Roman"/>
          <w:color w:val="000000"/>
          <w:sz w:val="20"/>
          <w:szCs w:val="20"/>
        </w:rPr>
      </w:pPr>
    </w:p>
    <w:p w14:paraId="6F0D621B" w14:textId="27FF7CFB" w:rsidR="00173E59" w:rsidRDefault="00173E59" w:rsidP="00173E59">
      <w:pPr>
        <w:spacing w:after="0" w:line="240" w:lineRule="auto"/>
        <w:ind w:firstLine="426"/>
        <w:jc w:val="both"/>
        <w:rPr>
          <w:rFonts w:ascii="Times New Roman" w:hAnsi="Times New Roman"/>
          <w:color w:val="000000"/>
          <w:sz w:val="20"/>
          <w:szCs w:val="20"/>
        </w:rPr>
      </w:pPr>
      <w:r>
        <w:rPr>
          <w:rFonts w:ascii="Times New Roman" w:hAnsi="Times New Roman"/>
          <w:color w:val="000000"/>
          <w:sz w:val="20"/>
          <w:szCs w:val="20"/>
        </w:rPr>
        <w:t xml:space="preserve">The dendritic envelope model proposed by Wang and </w:t>
      </w:r>
      <w:proofErr w:type="spellStart"/>
      <w:r>
        <w:rPr>
          <w:rFonts w:ascii="Times New Roman" w:hAnsi="Times New Roman"/>
          <w:color w:val="000000"/>
          <w:sz w:val="20"/>
          <w:szCs w:val="20"/>
        </w:rPr>
        <w:t>Beckermann</w:t>
      </w:r>
      <w:proofErr w:type="spellEnd"/>
      <w:r>
        <w:rPr>
          <w:rFonts w:ascii="Times New Roman" w:hAnsi="Times New Roman"/>
          <w:color w:val="000000"/>
          <w:sz w:val="20"/>
          <w:szCs w:val="20"/>
        </w:rPr>
        <w:t xml:space="preserve"> </w:t>
      </w:r>
      <w:r>
        <w:rPr>
          <w:rFonts w:ascii="Times New Roman" w:hAnsi="Times New Roman"/>
          <w:color w:val="000000"/>
          <w:sz w:val="20"/>
          <w:szCs w:val="20"/>
        </w:rPr>
        <w:fldChar w:fldCharType="begin" w:fldLock="1"/>
      </w:r>
      <w:r>
        <w:rPr>
          <w:rFonts w:ascii="Times New Roman" w:hAnsi="Times New Roman"/>
          <w:color w:val="000000"/>
          <w:sz w:val="20"/>
          <w:szCs w:val="20"/>
        </w:rPr>
        <w:instrText>ADDIN CSL_CITATION { "citationItems" : [ { "id" : "ITEM-1", "itemData" : { "author" : [ { "dropping-particle" : "", "family" : "Wang", "given" : "CY", "non-dropping-particle" : "", "parse-names" : false, "suffix" : "" }, { "dropping-particle" : "", "family" : "Beckermann", "given" : "C", "non-dropping-particle" : "", "parse-names" : false, "suffix" : "" } ], "container-title" : "Metallurgical Transactions A", "id" : "ITEM-1", "issue" : "December", "issued" : { "date-parts" : [ [ "1993" ] ] }, "title" : "A multiphase solute diffusion model for dendritic alloy solidification", "type" : "article-journal", "volume" : "24" }, "uris" : [ "http://www.mendeley.com/documents/?uuid=a2359187-1e2a-4f7b-9085-64f0112bc893" ] } ], "mendeley" : { "previouslyFormattedCitation" : "[7]" }, "properties" : { "noteIndex" : 0 }, "schema" : "https://github.com/citation-style-language/schema/raw/master/csl-citation.json" }</w:instrText>
      </w:r>
      <w:r>
        <w:rPr>
          <w:rFonts w:ascii="Times New Roman" w:hAnsi="Times New Roman"/>
          <w:color w:val="000000"/>
          <w:sz w:val="20"/>
          <w:szCs w:val="20"/>
        </w:rPr>
        <w:fldChar w:fldCharType="separate"/>
      </w:r>
      <w:r w:rsidRPr="003E6746">
        <w:rPr>
          <w:rFonts w:ascii="Times New Roman" w:hAnsi="Times New Roman"/>
          <w:noProof/>
          <w:color w:val="000000"/>
          <w:sz w:val="20"/>
          <w:szCs w:val="20"/>
        </w:rPr>
        <w:t>[7]</w:t>
      </w:r>
      <w:r>
        <w:rPr>
          <w:rFonts w:ascii="Times New Roman" w:hAnsi="Times New Roman"/>
          <w:color w:val="000000"/>
          <w:sz w:val="20"/>
          <w:szCs w:val="20"/>
        </w:rPr>
        <w:fldChar w:fldCharType="end"/>
      </w:r>
      <w:r>
        <w:rPr>
          <w:rFonts w:ascii="Times New Roman" w:hAnsi="Times New Roman"/>
          <w:color w:val="000000"/>
          <w:sz w:val="20"/>
          <w:szCs w:val="20"/>
        </w:rPr>
        <w:t xml:space="preserve"> is used to define phases and pseudo-phases (where the sub-indexes “s” denotes the primary solid, “d” is the </w:t>
      </w:r>
      <w:proofErr w:type="spellStart"/>
      <w:r>
        <w:rPr>
          <w:rFonts w:ascii="Times New Roman" w:hAnsi="Times New Roman"/>
          <w:color w:val="000000"/>
          <w:sz w:val="20"/>
          <w:szCs w:val="20"/>
        </w:rPr>
        <w:t>interdendritic</w:t>
      </w:r>
      <w:proofErr w:type="spellEnd"/>
      <w:r>
        <w:rPr>
          <w:rFonts w:ascii="Times New Roman" w:hAnsi="Times New Roman"/>
          <w:color w:val="000000"/>
          <w:sz w:val="20"/>
          <w:szCs w:val="20"/>
        </w:rPr>
        <w:t xml:space="preserve"> liquid and “l” is the external, surrounding the grain envelopes).</w:t>
      </w:r>
    </w:p>
    <w:p w14:paraId="6F79A017" w14:textId="77777777" w:rsidR="00173E59" w:rsidRDefault="00173E59" w:rsidP="00173E59">
      <w:pPr>
        <w:spacing w:after="0" w:line="240" w:lineRule="auto"/>
        <w:ind w:firstLine="426"/>
        <w:jc w:val="both"/>
        <w:rPr>
          <w:rFonts w:ascii="Times New Roman" w:hAnsi="Times New Roman"/>
          <w:color w:val="000000"/>
          <w:sz w:val="20"/>
          <w:szCs w:val="20"/>
        </w:rPr>
      </w:pPr>
    </w:p>
    <w:p w14:paraId="32508238" w14:textId="6FA708FC" w:rsidR="00173E59" w:rsidRDefault="00173E59" w:rsidP="00173E59">
      <w:pPr>
        <w:pStyle w:val="ListParagraph"/>
        <w:spacing w:line="240" w:lineRule="auto"/>
        <w:ind w:left="0"/>
        <w:rPr>
          <w:i/>
          <w:sz w:val="20"/>
        </w:rPr>
      </w:pPr>
      <w:r>
        <w:rPr>
          <w:i/>
          <w:sz w:val="20"/>
        </w:rPr>
        <w:t>B</w:t>
      </w:r>
      <w:r w:rsidRPr="002451D6">
        <w:rPr>
          <w:i/>
          <w:sz w:val="20"/>
        </w:rPr>
        <w:t xml:space="preserve">. </w:t>
      </w:r>
      <w:r>
        <w:rPr>
          <w:i/>
          <w:sz w:val="20"/>
        </w:rPr>
        <w:t>Macroscopic Model</w:t>
      </w:r>
    </w:p>
    <w:p w14:paraId="429116E8" w14:textId="77777777" w:rsidR="00173E59" w:rsidRDefault="00173E59" w:rsidP="00173E59">
      <w:pPr>
        <w:pStyle w:val="ListParagraph"/>
        <w:spacing w:line="240" w:lineRule="auto"/>
        <w:ind w:left="0"/>
        <w:rPr>
          <w:i/>
          <w:sz w:val="20"/>
        </w:rPr>
      </w:pPr>
    </w:p>
    <w:p w14:paraId="6E306853" w14:textId="1CB5370B" w:rsidR="00173E59" w:rsidRPr="002451D6" w:rsidRDefault="00173E59" w:rsidP="00173E59">
      <w:pPr>
        <w:spacing w:line="240" w:lineRule="auto"/>
        <w:ind w:firstLine="426"/>
        <w:jc w:val="both"/>
        <w:rPr>
          <w:color w:val="000000"/>
          <w:sz w:val="20"/>
          <w:szCs w:val="20"/>
        </w:rPr>
      </w:pPr>
      <w:r>
        <w:rPr>
          <w:rFonts w:ascii="Times New Roman" w:hAnsi="Times New Roman"/>
          <w:color w:val="000000"/>
          <w:sz w:val="20"/>
          <w:szCs w:val="20"/>
        </w:rPr>
        <w:t xml:space="preserve">A set of conservation differential equations is defined for a </w:t>
      </w:r>
      <w:r>
        <w:rPr>
          <w:rFonts w:ascii="Times New Roman" w:hAnsi="Times New Roman"/>
          <w:color w:val="000000"/>
          <w:sz w:val="20"/>
          <w:szCs w:val="20"/>
        </w:rPr>
        <w:t xml:space="preserve">REV </w:t>
      </w:r>
      <m:oMath>
        <m:sSub>
          <m:sSubPr>
            <m:ctrlPr>
              <w:rPr>
                <w:rFonts w:ascii="Cambria Math" w:hAnsi="Cambria Math"/>
                <w:i/>
                <w:color w:val="000000"/>
                <w:sz w:val="20"/>
                <w:szCs w:val="20"/>
              </w:rPr>
            </m:ctrlPr>
          </m:sSubPr>
          <m:e>
            <m:r>
              <w:rPr>
                <w:rFonts w:ascii="Cambria Math" w:hAnsi="Cambria Math"/>
                <w:color w:val="000000"/>
                <w:sz w:val="20"/>
                <w:szCs w:val="20"/>
              </w:rPr>
              <m:t>V</m:t>
            </m:r>
          </m:e>
          <m:sub>
            <m:r>
              <w:rPr>
                <w:rFonts w:ascii="Cambria Math" w:hAnsi="Cambria Math"/>
                <w:color w:val="000000"/>
                <w:sz w:val="20"/>
                <w:szCs w:val="20"/>
              </w:rPr>
              <m:t>M</m:t>
            </m:r>
          </m:sub>
        </m:sSub>
      </m:oMath>
      <w:r>
        <w:rPr>
          <w:rFonts w:ascii="Times New Roman" w:hAnsi="Times New Roman"/>
          <w:color w:val="000000"/>
          <w:sz w:val="20"/>
          <w:szCs w:val="20"/>
        </w:rPr>
        <w:t xml:space="preserve"> in the macroscopic domain, as described in previous deterministic models </w:t>
      </w:r>
      <w:r>
        <w:rPr>
          <w:rFonts w:ascii="Times New Roman" w:hAnsi="Times New Roman"/>
          <w:color w:val="000000"/>
          <w:sz w:val="20"/>
          <w:szCs w:val="20"/>
        </w:rPr>
        <w:fldChar w:fldCharType="begin" w:fldLock="1"/>
      </w:r>
      <w:r>
        <w:rPr>
          <w:rFonts w:ascii="Times New Roman" w:hAnsi="Times New Roman"/>
          <w:color w:val="000000"/>
          <w:sz w:val="20"/>
          <w:szCs w:val="20"/>
        </w:rPr>
        <w:instrText>ADDIN CSL_CITATION { "citationItems" : [ { "id" : "ITEM-1", "itemData" : { "author" : [ { "dropping-particle" : "", "family" : "Wang", "given" : "CY", "non-dropping-particle" : "", "parse-names" : false, "suffix" : "" }, { "dropping-particle" : "", "family" : "Beckermann", "given" : "C", "non-dropping-particle" : "", "parse-names" : false, "suffix" : "" } ], "container-title" : "Metallurgical Transactions A", "id" : "ITEM-1", "issue" : "December", "issued" : { "date-parts" : [ [ "1993" ] ] }, "title" : "A multiphase solute diffusion model for dendritic alloy solidification", "type" : "article-journal", "volume" : "24" }, "uris" : [ "http://www.mendeley.com/documents/?uuid=a2359187-1e2a-4f7b-9085-64f0112bc893" ] }, { "id" : "ITEM-2", "itemData" : { "DOI" : "10.1007/BF02652369", "ISSN" : "1073-5623", "author" : [ { "dropping-particle" : "", "family" : "Wang", "given" : "CY", "non-dropping-particle" : "", "parse-names" : false, "suffix" : "" }, { "dropping-particle" : "", "family" : "Beckermann", "given" : "C.", "non-dropping-particle" : "", "parse-names" : false, "suffix" : "" } ], "container-title" : "Metallurgical and materials transactions A", "id" : "ITEM-2", "issue" : "9", "issued" : { "date-parts" : [ [ "1996", "9" ] ] }, "page" : "2754-2764", "title" : "Equiaxed dendritic solidification with convection: Part I. Multiscale/multiphase modeling", "type" : "article-journal", "volume" : "27" }, "uris" : [ "http://www.mendeley.com/documents/?uuid=d79ad698-c497-41e8-bb68-4796e7456d8d" ] }, { "id" : "ITEM-3", "itemData" : { "DOI" : "10.1007/s11661-003-0311-x", "ISSN" : "1073-5623", "author" : [ { "dropping-particle" : "", "family" : "Martorano", "given" : "M. A.", "non-dropping-particle" : "", "parse-names" : false, "suffix" : "" }, { "dropping-particle" : "", "family" : "Beckermann", "given" : "C.", "non-dropping-particle" : "", "parse-names" : false, "suffix" : "" }, { "dropping-particle" : "", "family" : "Gandin", "given" : "C. -a.", "non-dropping-particle" : "", "parse-names" : false, "suffix" : "" } ], "container-title" : "Metallurgical and Materials Transactions A", "id" : "ITEM-3", "issue" : "8", "issued" : { "date-parts" : [ [ "2003", "8" ] ] }, "page" : "1657-1674", "title" : "A solutal interaction mechanism for the columnar-to-equiaxed transition in alloy solidification", "type" : "article-journal", "volume" : "34" }, "uris" : [ "http://www.mendeley.com/documents/?uuid=200fbca8-c2cf-4a8a-a4c9-0e044aa5ab5e" ] } ], "mendeley" : { "previouslyFormattedCitation" : "[6]\u2013[8]" }, "properties" : { "noteIndex" : 0 }, "schema" : "https://github.com/citation-style-language/schema/raw/master/csl-citation.json" }</w:instrText>
      </w:r>
      <w:r>
        <w:rPr>
          <w:rFonts w:ascii="Times New Roman" w:hAnsi="Times New Roman"/>
          <w:color w:val="000000"/>
          <w:sz w:val="20"/>
          <w:szCs w:val="20"/>
        </w:rPr>
        <w:fldChar w:fldCharType="separate"/>
      </w:r>
      <w:r w:rsidRPr="003E6746">
        <w:rPr>
          <w:rFonts w:ascii="Times New Roman" w:hAnsi="Times New Roman"/>
          <w:noProof/>
          <w:color w:val="000000"/>
          <w:sz w:val="20"/>
          <w:szCs w:val="20"/>
        </w:rPr>
        <w:t>[6]–[8]</w:t>
      </w:r>
      <w:r>
        <w:rPr>
          <w:rFonts w:ascii="Times New Roman" w:hAnsi="Times New Roman"/>
          <w:color w:val="000000"/>
          <w:sz w:val="20"/>
          <w:szCs w:val="20"/>
        </w:rPr>
        <w:fldChar w:fldCharType="end"/>
      </w:r>
      <w:r>
        <w:rPr>
          <w:rFonts w:ascii="Times New Roman" w:hAnsi="Times New Roman"/>
          <w:color w:val="000000"/>
          <w:sz w:val="20"/>
          <w:szCs w:val="20"/>
        </w:rPr>
        <w:t xml:space="preserve">. The following set of governing equations represents respectively the mixture energy conservation, solute conservation for </w:t>
      </w:r>
      <w:proofErr w:type="spellStart"/>
      <w:r>
        <w:rPr>
          <w:rFonts w:ascii="Times New Roman" w:hAnsi="Times New Roman"/>
          <w:color w:val="000000"/>
          <w:sz w:val="20"/>
          <w:szCs w:val="20"/>
        </w:rPr>
        <w:t>interdendritic</w:t>
      </w:r>
      <w:proofErr w:type="spellEnd"/>
      <w:r>
        <w:rPr>
          <w:rFonts w:ascii="Times New Roman" w:hAnsi="Times New Roman"/>
          <w:color w:val="000000"/>
          <w:sz w:val="20"/>
          <w:szCs w:val="20"/>
        </w:rPr>
        <w:t xml:space="preserve"> liquid, and solute conservation for the external liquid:</w:t>
      </w:r>
    </w:p>
    <w:tbl>
      <w:tblPr>
        <w:tblW w:w="0" w:type="auto"/>
        <w:tblLook w:val="04A0" w:firstRow="1" w:lastRow="0" w:firstColumn="1" w:lastColumn="0" w:noHBand="0" w:noVBand="1"/>
      </w:tblPr>
      <w:tblGrid>
        <w:gridCol w:w="3986"/>
        <w:gridCol w:w="54"/>
        <w:gridCol w:w="496"/>
      </w:tblGrid>
      <w:tr w:rsidR="00173E59" w:rsidRPr="002451D6" w14:paraId="478477D6" w14:textId="77777777" w:rsidTr="00FF763E">
        <w:tc>
          <w:tcPr>
            <w:tcW w:w="4040" w:type="dxa"/>
            <w:gridSpan w:val="2"/>
            <w:shd w:val="clear" w:color="auto" w:fill="auto"/>
            <w:vAlign w:val="center"/>
          </w:tcPr>
          <w:p w14:paraId="521F36A1" w14:textId="2ED82CB0" w:rsidR="00173E59" w:rsidRPr="002451D6" w:rsidRDefault="00173E59" w:rsidP="00A15915">
            <w:pPr>
              <w:spacing w:line="240" w:lineRule="auto"/>
              <w:rPr>
                <w:rFonts w:ascii="Times New Roman" w:hAnsi="Times New Roman"/>
                <w:color w:val="000000"/>
                <w:sz w:val="20"/>
                <w:szCs w:val="20"/>
              </w:rPr>
            </w:pPr>
            <m:oMathPara>
              <m:oMath>
                <m:f>
                  <m:fPr>
                    <m:ctrlPr>
                      <w:rPr>
                        <w:rFonts w:ascii="Cambria Math" w:hAnsi="Cambria Math"/>
                        <w:i/>
                        <w:color w:val="000000"/>
                        <w:sz w:val="20"/>
                        <w:szCs w:val="20"/>
                      </w:rPr>
                    </m:ctrlPr>
                  </m:fPr>
                  <m:num>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T</m:t>
                        </m:r>
                      </m:e>
                      <m:sub>
                        <m:r>
                          <w:rPr>
                            <w:rFonts w:ascii="Cambria Math" w:hAnsi="Cambria Math"/>
                            <w:color w:val="000000"/>
                            <w:sz w:val="20"/>
                            <w:szCs w:val="20"/>
                          </w:rPr>
                          <m:t>M</m:t>
                        </m:r>
                      </m:sub>
                    </m:sSub>
                  </m:num>
                  <m:den>
                    <m:r>
                      <w:rPr>
                        <w:rFonts w:ascii="Cambria Math" w:hAnsi="Cambria Math"/>
                        <w:color w:val="000000"/>
                        <w:sz w:val="20"/>
                        <w:szCs w:val="20"/>
                      </w:rPr>
                      <m:t>∂t</m:t>
                    </m:r>
                  </m:den>
                </m:f>
                <m:r>
                  <w:rPr>
                    <w:rFonts w:ascii="Cambria Math" w:hAnsi="Cambria Math"/>
                    <w:color w:val="000000"/>
                    <w:sz w:val="20"/>
                    <w:szCs w:val="20"/>
                  </w:rPr>
                  <m:t>=</m:t>
                </m:r>
                <m:f>
                  <m:fPr>
                    <m:ctrlPr>
                      <w:rPr>
                        <w:rFonts w:ascii="Cambria Math" w:hAnsi="Cambria Math"/>
                        <w:i/>
                        <w:color w:val="000000"/>
                        <w:sz w:val="20"/>
                        <w:szCs w:val="20"/>
                      </w:rPr>
                    </m:ctrlPr>
                  </m:fPr>
                  <m:num>
                    <m:sSub>
                      <m:sSubPr>
                        <m:ctrlPr>
                          <w:rPr>
                            <w:rFonts w:ascii="Cambria Math" w:hAnsi="Cambria Math"/>
                            <w:i/>
                            <w:color w:val="000000"/>
                            <w:sz w:val="20"/>
                            <w:szCs w:val="20"/>
                          </w:rPr>
                        </m:ctrlPr>
                      </m:sSubPr>
                      <m:e>
                        <m:r>
                          <w:rPr>
                            <w:rFonts w:ascii="Cambria Math" w:hAnsi="Cambria Math"/>
                            <w:color w:val="000000"/>
                            <w:sz w:val="20"/>
                            <w:szCs w:val="20"/>
                          </w:rPr>
                          <m:t>L</m:t>
                        </m:r>
                      </m:e>
                      <m:sub>
                        <m:r>
                          <w:rPr>
                            <w:rFonts w:ascii="Cambria Math" w:hAnsi="Cambria Math"/>
                            <w:color w:val="000000"/>
                            <w:sz w:val="20"/>
                            <w:szCs w:val="20"/>
                          </w:rPr>
                          <m:t>f</m:t>
                        </m:r>
                      </m:sub>
                    </m:sSub>
                  </m:num>
                  <m:den>
                    <m:sSub>
                      <m:sSubPr>
                        <m:ctrlPr>
                          <w:rPr>
                            <w:rFonts w:ascii="Cambria Math" w:hAnsi="Cambria Math"/>
                            <w:i/>
                            <w:color w:val="000000"/>
                            <w:sz w:val="20"/>
                            <w:szCs w:val="20"/>
                          </w:rPr>
                        </m:ctrlPr>
                      </m:sSubPr>
                      <m:e>
                        <m:r>
                          <w:rPr>
                            <w:rFonts w:ascii="Cambria Math" w:hAnsi="Cambria Math"/>
                            <w:color w:val="000000"/>
                            <w:sz w:val="20"/>
                            <w:szCs w:val="20"/>
                          </w:rPr>
                          <m:t>ρC</m:t>
                        </m:r>
                      </m:e>
                      <m:sub>
                        <m:r>
                          <w:rPr>
                            <w:rFonts w:ascii="Cambria Math" w:hAnsi="Cambria Math"/>
                            <w:color w:val="000000"/>
                            <w:sz w:val="20"/>
                            <w:szCs w:val="20"/>
                          </w:rPr>
                          <m:t>P</m:t>
                        </m:r>
                      </m:sub>
                    </m:sSub>
                  </m:den>
                </m:f>
                <m:d>
                  <m:dPr>
                    <m:ctrlPr>
                      <w:rPr>
                        <w:rFonts w:ascii="Cambria Math" w:hAnsi="Cambria Math"/>
                        <w:i/>
                        <w:color w:val="000000"/>
                        <w:sz w:val="20"/>
                        <w:szCs w:val="20"/>
                      </w:rPr>
                    </m:ctrlPr>
                  </m:dPr>
                  <m:e>
                    <m:sSub>
                      <m:sSubPr>
                        <m:ctrlPr>
                          <w:rPr>
                            <w:rFonts w:ascii="Cambria Math" w:hAnsi="Cambria Math"/>
                            <w:i/>
                            <w:color w:val="000000"/>
                            <w:sz w:val="20"/>
                            <w:szCs w:val="20"/>
                          </w:rPr>
                        </m:ctrlPr>
                      </m:sSubPr>
                      <m:e>
                        <m:r>
                          <w:rPr>
                            <w:rFonts w:ascii="Cambria Math" w:hAnsi="Cambria Math"/>
                            <w:color w:val="000000"/>
                            <w:sz w:val="20"/>
                            <w:szCs w:val="20"/>
                          </w:rPr>
                          <m:t>Γ</m:t>
                        </m:r>
                      </m:e>
                      <m:sub>
                        <m:r>
                          <w:rPr>
                            <w:rFonts w:ascii="Cambria Math" w:hAnsi="Cambria Math"/>
                            <w:color w:val="000000"/>
                            <w:sz w:val="20"/>
                            <w:szCs w:val="20"/>
                          </w:rPr>
                          <m:t>s</m:t>
                        </m:r>
                        <m:sSub>
                          <m:sSubPr>
                            <m:ctrlPr>
                              <w:rPr>
                                <w:rFonts w:ascii="Cambria Math" w:hAnsi="Cambria Math"/>
                                <w:i/>
                                <w:color w:val="000000"/>
                                <w:sz w:val="20"/>
                                <w:szCs w:val="20"/>
                              </w:rPr>
                            </m:ctrlPr>
                          </m:sSubPr>
                          <m:e>
                            <m:r>
                              <w:rPr>
                                <w:rFonts w:ascii="Cambria Math" w:hAnsi="Cambria Math"/>
                                <w:color w:val="000000"/>
                                <w:sz w:val="20"/>
                                <w:szCs w:val="20"/>
                              </w:rPr>
                              <m:t>d</m:t>
                            </m:r>
                          </m:e>
                          <m:sub>
                            <m:r>
                              <w:rPr>
                                <w:rFonts w:ascii="Cambria Math" w:hAnsi="Cambria Math"/>
                                <w:color w:val="000000"/>
                                <w:sz w:val="20"/>
                                <w:szCs w:val="20"/>
                              </w:rPr>
                              <m:t>M</m:t>
                            </m:r>
                          </m:sub>
                        </m:sSub>
                      </m:sub>
                    </m:sSub>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Γ</m:t>
                        </m:r>
                      </m:e>
                      <m:sub>
                        <m:r>
                          <w:rPr>
                            <w:rFonts w:ascii="Cambria Math" w:hAnsi="Cambria Math"/>
                            <w:color w:val="000000"/>
                            <w:sz w:val="20"/>
                            <w:szCs w:val="20"/>
                          </w:rPr>
                          <m:t>s</m:t>
                        </m:r>
                        <m:sSub>
                          <m:sSubPr>
                            <m:ctrlPr>
                              <w:rPr>
                                <w:rFonts w:ascii="Cambria Math" w:hAnsi="Cambria Math"/>
                                <w:i/>
                                <w:color w:val="000000"/>
                                <w:sz w:val="20"/>
                                <w:szCs w:val="20"/>
                              </w:rPr>
                            </m:ctrlPr>
                          </m:sSubPr>
                          <m:e>
                            <m:r>
                              <w:rPr>
                                <w:rFonts w:ascii="Cambria Math" w:hAnsi="Cambria Math"/>
                                <w:color w:val="000000"/>
                                <w:sz w:val="20"/>
                                <w:szCs w:val="20"/>
                              </w:rPr>
                              <m:t>l</m:t>
                            </m:r>
                          </m:e>
                          <m:sub>
                            <m:r>
                              <w:rPr>
                                <w:rFonts w:ascii="Cambria Math" w:hAnsi="Cambria Math"/>
                                <w:color w:val="000000"/>
                                <w:sz w:val="20"/>
                                <w:szCs w:val="20"/>
                              </w:rPr>
                              <m:t>M</m:t>
                            </m:r>
                          </m:sub>
                        </m:sSub>
                      </m:sub>
                    </m:sSub>
                  </m:e>
                </m:d>
                <m:r>
                  <w:rPr>
                    <w:rFonts w:ascii="Cambria Math" w:hAnsi="Cambria Math"/>
                    <w:color w:val="000000"/>
                    <w:sz w:val="20"/>
                    <w:szCs w:val="20"/>
                  </w:rPr>
                  <m:t>+</m:t>
                </m:r>
                <m:f>
                  <m:fPr>
                    <m:ctrlPr>
                      <w:rPr>
                        <w:rFonts w:ascii="Cambria Math" w:hAnsi="Cambria Math"/>
                        <w:i/>
                        <w:color w:val="000000"/>
                        <w:sz w:val="20"/>
                        <w:szCs w:val="20"/>
                      </w:rPr>
                    </m:ctrlPr>
                  </m:fPr>
                  <m:num>
                    <m:r>
                      <w:rPr>
                        <w:rFonts w:ascii="Cambria Math" w:hAnsi="Cambria Math"/>
                        <w:color w:val="000000"/>
                        <w:sz w:val="20"/>
                        <w:szCs w:val="20"/>
                      </w:rPr>
                      <m:t>Q</m:t>
                    </m:r>
                  </m:num>
                  <m:den>
                    <m:r>
                      <w:rPr>
                        <w:rFonts w:ascii="Cambria Math" w:hAnsi="Cambria Math"/>
                        <w:color w:val="000000"/>
                        <w:sz w:val="20"/>
                        <w:szCs w:val="20"/>
                      </w:rPr>
                      <m:t>ρ</m:t>
                    </m:r>
                    <m:sSub>
                      <m:sSubPr>
                        <m:ctrlPr>
                          <w:rPr>
                            <w:rFonts w:ascii="Cambria Math" w:hAnsi="Cambria Math"/>
                            <w:i/>
                            <w:color w:val="000000"/>
                            <w:sz w:val="20"/>
                            <w:szCs w:val="20"/>
                          </w:rPr>
                        </m:ctrlPr>
                      </m:sSubPr>
                      <m:e>
                        <m:r>
                          <w:rPr>
                            <w:rFonts w:ascii="Cambria Math" w:hAnsi="Cambria Math"/>
                            <w:color w:val="000000"/>
                            <w:sz w:val="20"/>
                            <w:szCs w:val="20"/>
                          </w:rPr>
                          <m:t>C</m:t>
                        </m:r>
                      </m:e>
                      <m:sub>
                        <m:r>
                          <w:rPr>
                            <w:rFonts w:ascii="Cambria Math" w:hAnsi="Cambria Math"/>
                            <w:color w:val="000000"/>
                            <w:sz w:val="20"/>
                            <w:szCs w:val="20"/>
                          </w:rPr>
                          <m:t>P</m:t>
                        </m:r>
                      </m:sub>
                    </m:sSub>
                  </m:den>
                </m:f>
              </m:oMath>
            </m:oMathPara>
          </w:p>
        </w:tc>
        <w:tc>
          <w:tcPr>
            <w:tcW w:w="496" w:type="dxa"/>
            <w:shd w:val="clear" w:color="auto" w:fill="auto"/>
            <w:vAlign w:val="center"/>
          </w:tcPr>
          <w:p w14:paraId="127FAFB5" w14:textId="77777777" w:rsidR="00173E59" w:rsidRPr="002451D6" w:rsidRDefault="00173E59" w:rsidP="00FF763E">
            <w:pPr>
              <w:pStyle w:val="Caption"/>
              <w:spacing w:line="240" w:lineRule="auto"/>
              <w:jc w:val="center"/>
              <w:rPr>
                <w:sz w:val="20"/>
              </w:rPr>
            </w:pPr>
            <w:r w:rsidRPr="002451D6">
              <w:rPr>
                <w:sz w:val="20"/>
              </w:rPr>
              <w:t>(</w:t>
            </w:r>
            <w:r w:rsidRPr="002451D6">
              <w:rPr>
                <w:sz w:val="20"/>
              </w:rPr>
              <w:fldChar w:fldCharType="begin"/>
            </w:r>
            <w:r w:rsidRPr="002451D6">
              <w:rPr>
                <w:sz w:val="20"/>
              </w:rPr>
              <w:instrText xml:space="preserve"> SEQ Equação \* ARABIC </w:instrText>
            </w:r>
            <w:r w:rsidRPr="002451D6">
              <w:rPr>
                <w:sz w:val="20"/>
              </w:rPr>
              <w:fldChar w:fldCharType="separate"/>
            </w:r>
            <w:r>
              <w:rPr>
                <w:noProof/>
                <w:sz w:val="20"/>
              </w:rPr>
              <w:t>1</w:t>
            </w:r>
            <w:r w:rsidRPr="002451D6">
              <w:rPr>
                <w:sz w:val="20"/>
              </w:rPr>
              <w:fldChar w:fldCharType="end"/>
            </w:r>
            <w:r w:rsidRPr="002451D6">
              <w:rPr>
                <w:sz w:val="20"/>
              </w:rPr>
              <w:t>)</w:t>
            </w:r>
          </w:p>
        </w:tc>
      </w:tr>
      <w:tr w:rsidR="00173E59" w:rsidRPr="002451D6" w14:paraId="394FF267" w14:textId="77777777" w:rsidTr="00FF763E">
        <w:tc>
          <w:tcPr>
            <w:tcW w:w="4040" w:type="dxa"/>
            <w:gridSpan w:val="2"/>
            <w:shd w:val="clear" w:color="auto" w:fill="auto"/>
            <w:vAlign w:val="center"/>
          </w:tcPr>
          <w:p w14:paraId="3FF638B7" w14:textId="3F027EBE" w:rsidR="00173E59" w:rsidRPr="002451D6" w:rsidRDefault="00A15915" w:rsidP="00A15915">
            <w:pPr>
              <w:spacing w:line="240" w:lineRule="auto"/>
              <w:rPr>
                <w:rFonts w:ascii="Times New Roman" w:hAnsi="Times New Roman"/>
                <w:color w:val="000000"/>
                <w:sz w:val="20"/>
                <w:szCs w:val="20"/>
              </w:rPr>
            </w:pPr>
            <m:oMathPara>
              <m:oMath>
                <m:r>
                  <w:rPr>
                    <w:rFonts w:ascii="Cambria Math" w:hAnsi="Cambria Math"/>
                    <w:color w:val="000000"/>
                    <w:sz w:val="20"/>
                    <w:szCs w:val="20"/>
                  </w:rPr>
                  <m:t>ρ</m:t>
                </m:r>
                <m:sSub>
                  <m:sSubPr>
                    <m:ctrlPr>
                      <w:rPr>
                        <w:rFonts w:ascii="Cambria Math" w:hAnsi="Cambria Math"/>
                        <w:i/>
                        <w:color w:val="000000"/>
                        <w:sz w:val="20"/>
                        <w:szCs w:val="20"/>
                      </w:rPr>
                    </m:ctrlPr>
                  </m:sSubPr>
                  <m:e>
                    <m:r>
                      <w:rPr>
                        <w:rFonts w:ascii="Cambria Math" w:hAnsi="Cambria Math"/>
                        <w:color w:val="000000"/>
                        <w:sz w:val="20"/>
                        <w:szCs w:val="20"/>
                      </w:rPr>
                      <m:t>ϵ</m:t>
                    </m:r>
                  </m:e>
                  <m:sub>
                    <m:sSub>
                      <m:sSubPr>
                        <m:ctrlPr>
                          <w:rPr>
                            <w:rFonts w:ascii="Cambria Math" w:hAnsi="Cambria Math"/>
                            <w:i/>
                            <w:color w:val="000000"/>
                            <w:sz w:val="20"/>
                            <w:szCs w:val="20"/>
                          </w:rPr>
                        </m:ctrlPr>
                      </m:sSubPr>
                      <m:e>
                        <m:r>
                          <w:rPr>
                            <w:rFonts w:ascii="Cambria Math" w:hAnsi="Cambria Math"/>
                            <w:color w:val="000000"/>
                            <w:sz w:val="20"/>
                            <w:szCs w:val="20"/>
                          </w:rPr>
                          <m:t>d</m:t>
                        </m:r>
                      </m:e>
                      <m:sub>
                        <m:r>
                          <w:rPr>
                            <w:rFonts w:ascii="Cambria Math" w:hAnsi="Cambria Math"/>
                            <w:color w:val="000000"/>
                            <w:sz w:val="20"/>
                            <w:szCs w:val="20"/>
                          </w:rPr>
                          <m:t>M</m:t>
                        </m:r>
                      </m:sub>
                    </m:sSub>
                  </m:sub>
                </m:sSub>
                <m:f>
                  <m:fPr>
                    <m:ctrlPr>
                      <w:rPr>
                        <w:rFonts w:ascii="Cambria Math" w:hAnsi="Cambria Math"/>
                        <w:i/>
                        <w:color w:val="000000"/>
                        <w:sz w:val="20"/>
                        <w:szCs w:val="20"/>
                      </w:rPr>
                    </m:ctrlPr>
                  </m:fPr>
                  <m:num>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C</m:t>
                        </m:r>
                      </m:e>
                      <m:sub>
                        <m:sSub>
                          <m:sSubPr>
                            <m:ctrlPr>
                              <w:rPr>
                                <w:rFonts w:ascii="Cambria Math" w:hAnsi="Cambria Math"/>
                                <w:i/>
                                <w:color w:val="000000"/>
                                <w:sz w:val="20"/>
                                <w:szCs w:val="20"/>
                              </w:rPr>
                            </m:ctrlPr>
                          </m:sSubPr>
                          <m:e>
                            <m:r>
                              <w:rPr>
                                <w:rFonts w:ascii="Cambria Math" w:hAnsi="Cambria Math"/>
                                <w:color w:val="000000"/>
                                <w:sz w:val="20"/>
                                <w:szCs w:val="20"/>
                              </w:rPr>
                              <m:t>d</m:t>
                            </m:r>
                          </m:e>
                          <m:sub>
                            <m:r>
                              <w:rPr>
                                <w:rFonts w:ascii="Cambria Math" w:hAnsi="Cambria Math"/>
                                <w:color w:val="000000"/>
                                <w:sz w:val="20"/>
                                <w:szCs w:val="20"/>
                              </w:rPr>
                              <m:t>M</m:t>
                            </m:r>
                          </m:sub>
                        </m:sSub>
                      </m:sub>
                    </m:sSub>
                  </m:num>
                  <m:den>
                    <m:r>
                      <w:rPr>
                        <w:rFonts w:ascii="Cambria Math" w:hAnsi="Cambria Math"/>
                        <w:color w:val="000000"/>
                        <w:sz w:val="20"/>
                        <w:szCs w:val="20"/>
                      </w:rPr>
                      <m:t>∂t</m:t>
                    </m:r>
                  </m:den>
                </m:f>
                <m:r>
                  <w:rPr>
                    <w:rFonts w:ascii="Cambria Math" w:hAnsi="Cambria Math"/>
                    <w:color w:val="000000"/>
                    <w:sz w:val="20"/>
                    <w:szCs w:val="20"/>
                  </w:rPr>
                  <m:t>=</m:t>
                </m:r>
                <m:d>
                  <m:dPr>
                    <m:ctrlPr>
                      <w:rPr>
                        <w:rFonts w:ascii="Cambria Math" w:hAnsi="Cambria Math"/>
                        <w:i/>
                        <w:color w:val="000000"/>
                        <w:sz w:val="20"/>
                        <w:szCs w:val="20"/>
                      </w:rPr>
                    </m:ctrlPr>
                  </m:dPr>
                  <m:e>
                    <m:r>
                      <w:rPr>
                        <w:rFonts w:ascii="Cambria Math" w:hAnsi="Cambria Math"/>
                        <w:color w:val="000000"/>
                        <w:sz w:val="20"/>
                        <w:szCs w:val="20"/>
                      </w:rPr>
                      <m:t>1-k</m:t>
                    </m:r>
                  </m:e>
                </m:d>
                <m:sSub>
                  <m:sSubPr>
                    <m:ctrlPr>
                      <w:rPr>
                        <w:rFonts w:ascii="Cambria Math" w:hAnsi="Cambria Math"/>
                        <w:i/>
                        <w:color w:val="000000"/>
                        <w:sz w:val="20"/>
                        <w:szCs w:val="20"/>
                      </w:rPr>
                    </m:ctrlPr>
                  </m:sSubPr>
                  <m:e>
                    <m:r>
                      <w:rPr>
                        <w:rFonts w:ascii="Cambria Math" w:hAnsi="Cambria Math"/>
                        <w:color w:val="000000"/>
                        <w:sz w:val="20"/>
                        <w:szCs w:val="20"/>
                      </w:rPr>
                      <m:t>C</m:t>
                    </m:r>
                  </m:e>
                  <m:sub>
                    <m:sSub>
                      <m:sSubPr>
                        <m:ctrlPr>
                          <w:rPr>
                            <w:rFonts w:ascii="Cambria Math" w:hAnsi="Cambria Math"/>
                            <w:i/>
                            <w:color w:val="000000"/>
                            <w:sz w:val="20"/>
                            <w:szCs w:val="20"/>
                          </w:rPr>
                        </m:ctrlPr>
                      </m:sSubPr>
                      <m:e>
                        <m:r>
                          <w:rPr>
                            <w:rFonts w:ascii="Cambria Math" w:hAnsi="Cambria Math"/>
                            <w:color w:val="000000"/>
                            <w:sz w:val="20"/>
                            <w:szCs w:val="20"/>
                          </w:rPr>
                          <m:t>d</m:t>
                        </m:r>
                      </m:e>
                      <m:sub>
                        <m:r>
                          <w:rPr>
                            <w:rFonts w:ascii="Cambria Math" w:hAnsi="Cambria Math"/>
                            <w:color w:val="000000"/>
                            <w:sz w:val="20"/>
                            <w:szCs w:val="20"/>
                          </w:rPr>
                          <m:t>M</m:t>
                        </m:r>
                      </m:sub>
                    </m:sSub>
                  </m:sub>
                </m:sSub>
                <m:sSub>
                  <m:sSubPr>
                    <m:ctrlPr>
                      <w:rPr>
                        <w:rFonts w:ascii="Cambria Math" w:hAnsi="Cambria Math"/>
                        <w:i/>
                        <w:color w:val="000000"/>
                        <w:sz w:val="20"/>
                        <w:szCs w:val="20"/>
                      </w:rPr>
                    </m:ctrlPr>
                  </m:sSubPr>
                  <m:e>
                    <m:r>
                      <w:rPr>
                        <w:rFonts w:ascii="Cambria Math" w:hAnsi="Cambria Math"/>
                        <w:color w:val="000000"/>
                        <w:sz w:val="20"/>
                        <w:szCs w:val="20"/>
                      </w:rPr>
                      <m:t>Γ</m:t>
                    </m:r>
                  </m:e>
                  <m:sub>
                    <m:r>
                      <w:rPr>
                        <w:rFonts w:ascii="Cambria Math" w:hAnsi="Cambria Math"/>
                        <w:color w:val="000000"/>
                        <w:sz w:val="20"/>
                        <w:szCs w:val="20"/>
                      </w:rPr>
                      <m:t>s</m:t>
                    </m:r>
                    <m:sSub>
                      <m:sSubPr>
                        <m:ctrlPr>
                          <w:rPr>
                            <w:rFonts w:ascii="Cambria Math" w:hAnsi="Cambria Math"/>
                            <w:i/>
                            <w:color w:val="000000"/>
                            <w:sz w:val="20"/>
                            <w:szCs w:val="20"/>
                          </w:rPr>
                        </m:ctrlPr>
                      </m:sSubPr>
                      <m:e>
                        <m:r>
                          <w:rPr>
                            <w:rFonts w:ascii="Cambria Math" w:hAnsi="Cambria Math"/>
                            <w:color w:val="000000"/>
                            <w:sz w:val="20"/>
                            <w:szCs w:val="20"/>
                          </w:rPr>
                          <m:t>d</m:t>
                        </m:r>
                      </m:e>
                      <m:sub>
                        <m:r>
                          <w:rPr>
                            <w:rFonts w:ascii="Cambria Math" w:hAnsi="Cambria Math"/>
                            <w:color w:val="000000"/>
                            <w:sz w:val="20"/>
                            <w:szCs w:val="20"/>
                          </w:rPr>
                          <m:t>M</m:t>
                        </m:r>
                      </m:sub>
                    </m:sSub>
                  </m:sub>
                </m:sSub>
                <m:r>
                  <w:rPr>
                    <w:rFonts w:ascii="Cambria Math" w:hAnsi="Cambria Math"/>
                    <w:color w:val="000000"/>
                    <w:sz w:val="20"/>
                    <w:szCs w:val="20"/>
                  </w:rPr>
                  <m:t>-</m:t>
                </m:r>
                <m:sSubSup>
                  <m:sSubSupPr>
                    <m:ctrlPr>
                      <w:rPr>
                        <w:rFonts w:ascii="Cambria Math" w:hAnsi="Cambria Math"/>
                        <w:i/>
                        <w:color w:val="000000"/>
                        <w:sz w:val="20"/>
                        <w:szCs w:val="20"/>
                      </w:rPr>
                    </m:ctrlPr>
                  </m:sSubSupPr>
                  <m:e>
                    <m:r>
                      <w:rPr>
                        <w:rFonts w:ascii="Cambria Math" w:hAnsi="Cambria Math"/>
                        <w:color w:val="000000"/>
                        <w:sz w:val="20"/>
                        <w:szCs w:val="20"/>
                      </w:rPr>
                      <m:t>J</m:t>
                    </m:r>
                  </m:e>
                  <m:sub>
                    <m:r>
                      <w:rPr>
                        <w:rFonts w:ascii="Cambria Math" w:hAnsi="Cambria Math"/>
                        <w:color w:val="000000"/>
                        <w:sz w:val="20"/>
                        <w:szCs w:val="20"/>
                      </w:rPr>
                      <m:t>ld</m:t>
                    </m:r>
                  </m:sub>
                  <m:sup>
                    <m:r>
                      <w:rPr>
                        <w:rFonts w:ascii="Cambria Math" w:hAnsi="Cambria Math"/>
                        <w:color w:val="000000"/>
                        <w:sz w:val="20"/>
                        <w:szCs w:val="20"/>
                      </w:rPr>
                      <m:t>D</m:t>
                    </m:r>
                  </m:sup>
                </m:sSubSup>
              </m:oMath>
            </m:oMathPara>
          </w:p>
        </w:tc>
        <w:tc>
          <w:tcPr>
            <w:tcW w:w="496" w:type="dxa"/>
            <w:shd w:val="clear" w:color="auto" w:fill="auto"/>
            <w:vAlign w:val="center"/>
          </w:tcPr>
          <w:p w14:paraId="63EA9481" w14:textId="77777777" w:rsidR="00173E59" w:rsidRPr="002451D6" w:rsidRDefault="00173E59" w:rsidP="00FF763E">
            <w:pPr>
              <w:pStyle w:val="Caption"/>
              <w:spacing w:line="240" w:lineRule="auto"/>
              <w:jc w:val="center"/>
              <w:rPr>
                <w:sz w:val="20"/>
              </w:rPr>
            </w:pPr>
            <w:r w:rsidRPr="002451D6">
              <w:rPr>
                <w:sz w:val="20"/>
              </w:rPr>
              <w:t>(</w:t>
            </w:r>
            <w:r w:rsidRPr="002451D6">
              <w:rPr>
                <w:sz w:val="20"/>
              </w:rPr>
              <w:fldChar w:fldCharType="begin"/>
            </w:r>
            <w:r w:rsidRPr="002451D6">
              <w:rPr>
                <w:sz w:val="20"/>
              </w:rPr>
              <w:instrText xml:space="preserve"> SEQ Equação \* ARABIC </w:instrText>
            </w:r>
            <w:r w:rsidRPr="002451D6">
              <w:rPr>
                <w:sz w:val="20"/>
              </w:rPr>
              <w:fldChar w:fldCharType="separate"/>
            </w:r>
            <w:r>
              <w:rPr>
                <w:noProof/>
                <w:sz w:val="20"/>
              </w:rPr>
              <w:t>2</w:t>
            </w:r>
            <w:r w:rsidRPr="002451D6">
              <w:rPr>
                <w:sz w:val="20"/>
              </w:rPr>
              <w:fldChar w:fldCharType="end"/>
            </w:r>
            <w:r w:rsidRPr="002451D6">
              <w:rPr>
                <w:sz w:val="20"/>
              </w:rPr>
              <w:t>)</w:t>
            </w:r>
          </w:p>
        </w:tc>
      </w:tr>
      <w:tr w:rsidR="00173E59" w:rsidRPr="002451D6" w14:paraId="5784584E" w14:textId="77777777" w:rsidTr="00FF763E">
        <w:tc>
          <w:tcPr>
            <w:tcW w:w="3986" w:type="dxa"/>
            <w:shd w:val="clear" w:color="auto" w:fill="auto"/>
            <w:vAlign w:val="center"/>
          </w:tcPr>
          <w:p w14:paraId="4B133594" w14:textId="7B3111A2" w:rsidR="00173E59" w:rsidRPr="002451D6" w:rsidRDefault="00A15915" w:rsidP="00A15915">
            <w:pPr>
              <w:spacing w:line="240" w:lineRule="auto"/>
              <w:rPr>
                <w:rFonts w:ascii="Times New Roman" w:hAnsi="Times New Roman"/>
                <w:color w:val="000000"/>
                <w:sz w:val="20"/>
                <w:szCs w:val="20"/>
              </w:rPr>
            </w:pPr>
            <m:oMathPara>
              <m:oMath>
                <m:r>
                  <w:rPr>
                    <w:rFonts w:ascii="Cambria Math" w:hAnsi="Cambria Math"/>
                    <w:color w:val="000000"/>
                    <w:sz w:val="20"/>
                    <w:szCs w:val="20"/>
                  </w:rPr>
                  <m:t>ρ</m:t>
                </m:r>
                <m:f>
                  <m:fPr>
                    <m:ctrlPr>
                      <w:rPr>
                        <w:rFonts w:ascii="Cambria Math" w:hAnsi="Cambria Math"/>
                        <w:i/>
                        <w:color w:val="000000"/>
                        <w:sz w:val="20"/>
                        <w:szCs w:val="20"/>
                      </w:rPr>
                    </m:ctrlPr>
                  </m:fPr>
                  <m:num>
                    <m:r>
                      <w:rPr>
                        <w:rFonts w:ascii="Cambria Math" w:hAnsi="Cambria Math"/>
                        <w:color w:val="000000"/>
                        <w:sz w:val="20"/>
                        <w:szCs w:val="20"/>
                      </w:rPr>
                      <m:t>∂</m:t>
                    </m:r>
                    <m:d>
                      <m:dPr>
                        <m:ctrlPr>
                          <w:rPr>
                            <w:rFonts w:ascii="Cambria Math" w:hAnsi="Cambria Math"/>
                            <w:i/>
                            <w:color w:val="000000"/>
                            <w:sz w:val="20"/>
                            <w:szCs w:val="20"/>
                          </w:rPr>
                        </m:ctrlPr>
                      </m:dPr>
                      <m:e>
                        <m:sSub>
                          <m:sSubPr>
                            <m:ctrlPr>
                              <w:rPr>
                                <w:rFonts w:ascii="Cambria Math" w:hAnsi="Cambria Math"/>
                                <w:i/>
                                <w:color w:val="000000"/>
                                <w:sz w:val="20"/>
                                <w:szCs w:val="20"/>
                              </w:rPr>
                            </m:ctrlPr>
                          </m:sSubPr>
                          <m:e>
                            <m:r>
                              <w:rPr>
                                <w:rFonts w:ascii="Cambria Math" w:hAnsi="Cambria Math"/>
                                <w:color w:val="000000"/>
                                <w:sz w:val="20"/>
                                <w:szCs w:val="20"/>
                              </w:rPr>
                              <m:t>ϵ</m:t>
                            </m:r>
                          </m:e>
                          <m:sub>
                            <m:sSub>
                              <m:sSubPr>
                                <m:ctrlPr>
                                  <w:rPr>
                                    <w:rFonts w:ascii="Cambria Math" w:hAnsi="Cambria Math"/>
                                    <w:i/>
                                    <w:color w:val="000000"/>
                                    <w:sz w:val="20"/>
                                    <w:szCs w:val="20"/>
                                  </w:rPr>
                                </m:ctrlPr>
                              </m:sSubPr>
                              <m:e>
                                <m:r>
                                  <w:rPr>
                                    <w:rFonts w:ascii="Cambria Math" w:hAnsi="Cambria Math"/>
                                    <w:color w:val="000000"/>
                                    <w:sz w:val="20"/>
                                    <w:szCs w:val="20"/>
                                  </w:rPr>
                                  <m:t>l</m:t>
                                </m:r>
                              </m:e>
                              <m:sub>
                                <m:r>
                                  <w:rPr>
                                    <w:rFonts w:ascii="Cambria Math" w:hAnsi="Cambria Math"/>
                                    <w:color w:val="000000"/>
                                    <w:sz w:val="20"/>
                                    <w:szCs w:val="20"/>
                                  </w:rPr>
                                  <m:t>M</m:t>
                                </m:r>
                              </m:sub>
                            </m:sSub>
                          </m:sub>
                        </m:sSub>
                        <m:sSub>
                          <m:sSubPr>
                            <m:ctrlPr>
                              <w:rPr>
                                <w:rFonts w:ascii="Cambria Math" w:hAnsi="Cambria Math"/>
                                <w:i/>
                                <w:color w:val="000000"/>
                                <w:sz w:val="20"/>
                                <w:szCs w:val="20"/>
                              </w:rPr>
                            </m:ctrlPr>
                          </m:sSubPr>
                          <m:e>
                            <m:r>
                              <w:rPr>
                                <w:rFonts w:ascii="Cambria Math" w:hAnsi="Cambria Math"/>
                                <w:color w:val="000000"/>
                                <w:sz w:val="20"/>
                                <w:szCs w:val="20"/>
                              </w:rPr>
                              <m:t>C</m:t>
                            </m:r>
                          </m:e>
                          <m:sub>
                            <m:sSub>
                              <m:sSubPr>
                                <m:ctrlPr>
                                  <w:rPr>
                                    <w:rFonts w:ascii="Cambria Math" w:hAnsi="Cambria Math"/>
                                    <w:i/>
                                    <w:color w:val="000000"/>
                                    <w:sz w:val="20"/>
                                    <w:szCs w:val="20"/>
                                  </w:rPr>
                                </m:ctrlPr>
                              </m:sSubPr>
                              <m:e>
                                <m:r>
                                  <w:rPr>
                                    <w:rFonts w:ascii="Cambria Math" w:hAnsi="Cambria Math"/>
                                    <w:color w:val="000000"/>
                                    <w:sz w:val="20"/>
                                    <w:szCs w:val="20"/>
                                  </w:rPr>
                                  <m:t>l</m:t>
                                </m:r>
                              </m:e>
                              <m:sub>
                                <m:r>
                                  <w:rPr>
                                    <w:rFonts w:ascii="Cambria Math" w:hAnsi="Cambria Math"/>
                                    <w:color w:val="000000"/>
                                    <w:sz w:val="20"/>
                                    <w:szCs w:val="20"/>
                                  </w:rPr>
                                  <m:t>M</m:t>
                                </m:r>
                              </m:sub>
                            </m:sSub>
                          </m:sub>
                        </m:sSub>
                      </m:e>
                    </m:d>
                  </m:num>
                  <m:den>
                    <m:r>
                      <w:rPr>
                        <w:rFonts w:ascii="Cambria Math" w:hAnsi="Cambria Math"/>
                        <w:color w:val="000000"/>
                        <w:sz w:val="20"/>
                        <w:szCs w:val="20"/>
                      </w:rPr>
                      <m:t>∂t</m:t>
                    </m:r>
                  </m:den>
                </m:f>
                <m:r>
                  <w:rPr>
                    <w:rFonts w:ascii="Cambria Math" w:hAnsi="Cambria Math"/>
                    <w:color w:val="000000"/>
                    <w:sz w:val="20"/>
                    <w:szCs w:val="20"/>
                  </w:rPr>
                  <m:t>=</m:t>
                </m:r>
                <m:sSubSup>
                  <m:sSubSupPr>
                    <m:ctrlPr>
                      <w:rPr>
                        <w:rFonts w:ascii="Cambria Math" w:hAnsi="Cambria Math"/>
                        <w:i/>
                        <w:color w:val="000000"/>
                        <w:sz w:val="20"/>
                        <w:szCs w:val="20"/>
                      </w:rPr>
                    </m:ctrlPr>
                  </m:sSubSupPr>
                  <m:e>
                    <m:r>
                      <w:rPr>
                        <w:rFonts w:ascii="Cambria Math" w:hAnsi="Cambria Math"/>
                        <w:color w:val="000000"/>
                        <w:sz w:val="20"/>
                        <w:szCs w:val="20"/>
                      </w:rPr>
                      <m:t>J</m:t>
                    </m:r>
                  </m:e>
                  <m:sub>
                    <m:r>
                      <w:rPr>
                        <w:rFonts w:ascii="Cambria Math" w:hAnsi="Cambria Math"/>
                        <w:color w:val="000000"/>
                        <w:sz w:val="20"/>
                        <w:szCs w:val="20"/>
                      </w:rPr>
                      <m:t>ld</m:t>
                    </m:r>
                  </m:sub>
                  <m:sup>
                    <m:r>
                      <w:rPr>
                        <w:rFonts w:ascii="Cambria Math" w:hAnsi="Cambria Math"/>
                        <w:color w:val="000000"/>
                        <w:sz w:val="20"/>
                        <w:szCs w:val="20"/>
                      </w:rPr>
                      <m:t>Γ</m:t>
                    </m:r>
                  </m:sup>
                </m:sSubSup>
                <m:r>
                  <w:rPr>
                    <w:rFonts w:ascii="Cambria Math" w:hAnsi="Cambria Math"/>
                    <w:color w:val="000000"/>
                    <w:sz w:val="20"/>
                    <w:szCs w:val="20"/>
                  </w:rPr>
                  <m:t>+</m:t>
                </m:r>
                <m:sSubSup>
                  <m:sSubSupPr>
                    <m:ctrlPr>
                      <w:rPr>
                        <w:rFonts w:ascii="Cambria Math" w:hAnsi="Cambria Math"/>
                        <w:i/>
                        <w:color w:val="000000"/>
                        <w:sz w:val="20"/>
                        <w:szCs w:val="20"/>
                      </w:rPr>
                    </m:ctrlPr>
                  </m:sSubSupPr>
                  <m:e>
                    <m:r>
                      <w:rPr>
                        <w:rFonts w:ascii="Cambria Math" w:hAnsi="Cambria Math"/>
                        <w:color w:val="000000"/>
                        <w:sz w:val="20"/>
                        <w:szCs w:val="20"/>
                      </w:rPr>
                      <m:t>J</m:t>
                    </m:r>
                  </m:e>
                  <m:sub>
                    <m:r>
                      <w:rPr>
                        <w:rFonts w:ascii="Cambria Math" w:hAnsi="Cambria Math"/>
                        <w:color w:val="000000"/>
                        <w:sz w:val="20"/>
                        <w:szCs w:val="20"/>
                      </w:rPr>
                      <m:t>ld</m:t>
                    </m:r>
                  </m:sub>
                  <m:sup>
                    <m:r>
                      <w:rPr>
                        <w:rFonts w:ascii="Cambria Math" w:hAnsi="Cambria Math"/>
                        <w:color w:val="000000"/>
                        <w:sz w:val="20"/>
                        <w:szCs w:val="20"/>
                      </w:rPr>
                      <m:t>D</m:t>
                    </m:r>
                  </m:sup>
                </m:sSubSup>
                <m:r>
                  <w:rPr>
                    <w:rFonts w:ascii="Cambria Math" w:hAnsi="Cambria Math"/>
                    <w:color w:val="000000"/>
                    <w:sz w:val="20"/>
                    <w:szCs w:val="20"/>
                  </w:rPr>
                  <m:t>+</m:t>
                </m:r>
                <m:sSubSup>
                  <m:sSubSupPr>
                    <m:ctrlPr>
                      <w:rPr>
                        <w:rFonts w:ascii="Cambria Math" w:hAnsi="Cambria Math"/>
                        <w:i/>
                        <w:color w:val="000000"/>
                        <w:sz w:val="20"/>
                        <w:szCs w:val="20"/>
                      </w:rPr>
                    </m:ctrlPr>
                  </m:sSubSupPr>
                  <m:e>
                    <m:r>
                      <w:rPr>
                        <w:rFonts w:ascii="Cambria Math" w:hAnsi="Cambria Math"/>
                        <w:color w:val="000000"/>
                        <w:sz w:val="20"/>
                        <w:szCs w:val="20"/>
                      </w:rPr>
                      <m:t>J</m:t>
                    </m:r>
                  </m:e>
                  <m:sub>
                    <m:r>
                      <w:rPr>
                        <w:rFonts w:ascii="Cambria Math" w:hAnsi="Cambria Math"/>
                        <w:color w:val="000000"/>
                        <w:sz w:val="20"/>
                        <w:szCs w:val="20"/>
                      </w:rPr>
                      <m:t>ls</m:t>
                    </m:r>
                  </m:sub>
                  <m:sup>
                    <m:r>
                      <w:rPr>
                        <w:rFonts w:ascii="Cambria Math" w:hAnsi="Cambria Math"/>
                        <w:color w:val="000000"/>
                        <w:sz w:val="20"/>
                        <w:szCs w:val="20"/>
                      </w:rPr>
                      <m:t>Γ</m:t>
                    </m:r>
                  </m:sup>
                </m:sSubSup>
                <m:r>
                  <w:rPr>
                    <w:rFonts w:ascii="Cambria Math" w:hAnsi="Cambria Math"/>
                    <w:color w:val="000000"/>
                    <w:sz w:val="20"/>
                    <w:szCs w:val="20"/>
                  </w:rPr>
                  <m:t>+</m:t>
                </m:r>
                <m:sSubSup>
                  <m:sSubSupPr>
                    <m:ctrlPr>
                      <w:rPr>
                        <w:rFonts w:ascii="Cambria Math" w:hAnsi="Cambria Math"/>
                        <w:i/>
                        <w:color w:val="000000"/>
                        <w:sz w:val="20"/>
                        <w:szCs w:val="20"/>
                      </w:rPr>
                    </m:ctrlPr>
                  </m:sSubSupPr>
                  <m:e>
                    <m:r>
                      <w:rPr>
                        <w:rFonts w:ascii="Cambria Math" w:hAnsi="Cambria Math"/>
                        <w:color w:val="000000"/>
                        <w:sz w:val="20"/>
                        <w:szCs w:val="20"/>
                      </w:rPr>
                      <m:t>J</m:t>
                    </m:r>
                  </m:e>
                  <m:sub>
                    <m:r>
                      <w:rPr>
                        <w:rFonts w:ascii="Cambria Math" w:hAnsi="Cambria Math"/>
                        <w:color w:val="000000"/>
                        <w:sz w:val="20"/>
                        <w:szCs w:val="20"/>
                      </w:rPr>
                      <m:t>ls</m:t>
                    </m:r>
                  </m:sub>
                  <m:sup>
                    <m:r>
                      <w:rPr>
                        <w:rFonts w:ascii="Cambria Math" w:hAnsi="Cambria Math"/>
                        <w:color w:val="000000"/>
                        <w:sz w:val="20"/>
                        <w:szCs w:val="20"/>
                      </w:rPr>
                      <m:t>D</m:t>
                    </m:r>
                  </m:sup>
                </m:sSubSup>
              </m:oMath>
            </m:oMathPara>
          </w:p>
        </w:tc>
        <w:tc>
          <w:tcPr>
            <w:tcW w:w="550" w:type="dxa"/>
            <w:gridSpan w:val="2"/>
            <w:shd w:val="clear" w:color="auto" w:fill="auto"/>
            <w:vAlign w:val="center"/>
          </w:tcPr>
          <w:p w14:paraId="3AFB58A4" w14:textId="77777777" w:rsidR="00173E59" w:rsidRPr="002451D6" w:rsidRDefault="00173E59" w:rsidP="00FF763E">
            <w:pPr>
              <w:pStyle w:val="Caption"/>
              <w:spacing w:line="240" w:lineRule="auto"/>
              <w:jc w:val="center"/>
              <w:rPr>
                <w:sz w:val="20"/>
              </w:rPr>
            </w:pPr>
            <w:r w:rsidRPr="002451D6">
              <w:rPr>
                <w:sz w:val="20"/>
              </w:rPr>
              <w:t>(</w:t>
            </w:r>
            <w:r w:rsidRPr="002451D6">
              <w:rPr>
                <w:sz w:val="20"/>
              </w:rPr>
              <w:fldChar w:fldCharType="begin"/>
            </w:r>
            <w:r w:rsidRPr="002451D6">
              <w:rPr>
                <w:sz w:val="20"/>
              </w:rPr>
              <w:instrText xml:space="preserve"> SEQ Equação \* ARABIC </w:instrText>
            </w:r>
            <w:r w:rsidRPr="002451D6">
              <w:rPr>
                <w:sz w:val="20"/>
              </w:rPr>
              <w:fldChar w:fldCharType="separate"/>
            </w:r>
            <w:r>
              <w:rPr>
                <w:noProof/>
                <w:sz w:val="20"/>
              </w:rPr>
              <w:t>3</w:t>
            </w:r>
            <w:r w:rsidRPr="002451D6">
              <w:rPr>
                <w:sz w:val="20"/>
              </w:rPr>
              <w:fldChar w:fldCharType="end"/>
            </w:r>
            <w:r w:rsidRPr="002451D6">
              <w:rPr>
                <w:sz w:val="20"/>
              </w:rPr>
              <w:t>)</w:t>
            </w:r>
          </w:p>
        </w:tc>
      </w:tr>
    </w:tbl>
    <w:p w14:paraId="33AB81E3" w14:textId="4F36B3CA" w:rsidR="00CD189B" w:rsidRDefault="00173E59" w:rsidP="00173E59">
      <w:pPr>
        <w:spacing w:line="240" w:lineRule="auto"/>
        <w:jc w:val="both"/>
        <w:rPr>
          <w:rFonts w:ascii="Times New Roman" w:hAnsi="Times New Roman"/>
          <w:color w:val="000000"/>
          <w:sz w:val="20"/>
          <w:szCs w:val="20"/>
        </w:rPr>
      </w:pPr>
      <w:proofErr w:type="gramStart"/>
      <w:r>
        <w:rPr>
          <w:rFonts w:ascii="Times New Roman" w:hAnsi="Times New Roman"/>
          <w:color w:val="000000"/>
          <w:sz w:val="20"/>
          <w:szCs w:val="20"/>
        </w:rPr>
        <w:t>where</w:t>
      </w:r>
      <w:proofErr w:type="gramEnd"/>
      <w:r>
        <w:rPr>
          <w:rFonts w:ascii="Times New Roman" w:hAnsi="Times New Roman"/>
          <w:color w:val="000000"/>
          <w:sz w:val="20"/>
          <w:szCs w:val="20"/>
        </w:rPr>
        <w:t xml:space="preserve"> </w:t>
      </w:r>
      <m:oMath>
        <m:sSub>
          <m:sSubPr>
            <m:ctrlPr>
              <w:rPr>
                <w:rFonts w:ascii="Cambria Math" w:hAnsi="Cambria Math"/>
                <w:i/>
                <w:color w:val="000000"/>
                <w:sz w:val="20"/>
                <w:szCs w:val="20"/>
              </w:rPr>
            </m:ctrlPr>
          </m:sSubPr>
          <m:e>
            <m:r>
              <w:rPr>
                <w:rFonts w:ascii="Cambria Math" w:hAnsi="Cambria Math"/>
                <w:color w:val="000000"/>
                <w:sz w:val="20"/>
                <w:szCs w:val="20"/>
              </w:rPr>
              <m:t>T</m:t>
            </m:r>
          </m:e>
          <m:sub>
            <m:r>
              <w:rPr>
                <w:rFonts w:ascii="Cambria Math" w:hAnsi="Cambria Math"/>
                <w:color w:val="000000"/>
                <w:sz w:val="20"/>
                <w:szCs w:val="20"/>
              </w:rPr>
              <m:t>M</m:t>
            </m:r>
          </m:sub>
        </m:sSub>
      </m:oMath>
      <w:r>
        <w:rPr>
          <w:rFonts w:ascii="Times New Roman" w:hAnsi="Times New Roman"/>
          <w:color w:val="000000"/>
          <w:sz w:val="20"/>
          <w:szCs w:val="20"/>
        </w:rPr>
        <w:t xml:space="preserve">, </w:t>
      </w:r>
      <m:oMath>
        <m:sSub>
          <m:sSubPr>
            <m:ctrlPr>
              <w:rPr>
                <w:rFonts w:ascii="Cambria Math" w:hAnsi="Cambria Math"/>
                <w:i/>
                <w:color w:val="000000"/>
                <w:sz w:val="20"/>
                <w:szCs w:val="20"/>
              </w:rPr>
            </m:ctrlPr>
          </m:sSubPr>
          <m:e>
            <m:r>
              <w:rPr>
                <w:rFonts w:ascii="Cambria Math" w:hAnsi="Cambria Math"/>
                <w:color w:val="000000"/>
                <w:sz w:val="20"/>
                <w:szCs w:val="20"/>
              </w:rPr>
              <m:t>C</m:t>
            </m:r>
          </m:e>
          <m:sub>
            <m:sSub>
              <m:sSubPr>
                <m:ctrlPr>
                  <w:rPr>
                    <w:rFonts w:ascii="Cambria Math" w:hAnsi="Cambria Math"/>
                    <w:i/>
                    <w:color w:val="000000"/>
                    <w:sz w:val="20"/>
                    <w:szCs w:val="20"/>
                  </w:rPr>
                </m:ctrlPr>
              </m:sSubPr>
              <m:e>
                <m:r>
                  <w:rPr>
                    <w:rFonts w:ascii="Cambria Math" w:hAnsi="Cambria Math"/>
                    <w:color w:val="000000"/>
                    <w:sz w:val="20"/>
                    <w:szCs w:val="20"/>
                  </w:rPr>
                  <m:t>d</m:t>
                </m:r>
              </m:e>
              <m:sub>
                <m:r>
                  <w:rPr>
                    <w:rFonts w:ascii="Cambria Math" w:hAnsi="Cambria Math"/>
                    <w:color w:val="000000"/>
                    <w:sz w:val="20"/>
                    <w:szCs w:val="20"/>
                  </w:rPr>
                  <m:t>M</m:t>
                </m:r>
              </m:sub>
            </m:sSub>
          </m:sub>
        </m:sSub>
      </m:oMath>
      <w:r>
        <w:rPr>
          <w:rFonts w:ascii="Times New Roman" w:hAnsi="Times New Roman"/>
          <w:color w:val="000000"/>
          <w:sz w:val="20"/>
          <w:szCs w:val="20"/>
        </w:rPr>
        <w:t xml:space="preserve"> and </w:t>
      </w:r>
      <m:oMath>
        <m:sSub>
          <m:sSubPr>
            <m:ctrlPr>
              <w:rPr>
                <w:rFonts w:ascii="Cambria Math" w:hAnsi="Cambria Math"/>
                <w:i/>
                <w:color w:val="000000"/>
                <w:sz w:val="20"/>
                <w:szCs w:val="20"/>
              </w:rPr>
            </m:ctrlPr>
          </m:sSubPr>
          <m:e>
            <m:r>
              <w:rPr>
                <w:rFonts w:ascii="Cambria Math" w:hAnsi="Cambria Math"/>
                <w:color w:val="000000"/>
                <w:sz w:val="20"/>
                <w:szCs w:val="20"/>
              </w:rPr>
              <m:t>C</m:t>
            </m:r>
          </m:e>
          <m:sub>
            <m:sSub>
              <m:sSubPr>
                <m:ctrlPr>
                  <w:rPr>
                    <w:rFonts w:ascii="Cambria Math" w:hAnsi="Cambria Math"/>
                    <w:i/>
                    <w:color w:val="000000"/>
                    <w:sz w:val="20"/>
                    <w:szCs w:val="20"/>
                  </w:rPr>
                </m:ctrlPr>
              </m:sSubPr>
              <m:e>
                <m:r>
                  <w:rPr>
                    <w:rFonts w:ascii="Cambria Math" w:hAnsi="Cambria Math"/>
                    <w:color w:val="000000"/>
                    <w:sz w:val="20"/>
                    <w:szCs w:val="20"/>
                  </w:rPr>
                  <m:t>l</m:t>
                </m:r>
              </m:e>
              <m:sub>
                <m:r>
                  <w:rPr>
                    <w:rFonts w:ascii="Cambria Math" w:hAnsi="Cambria Math"/>
                    <w:color w:val="000000"/>
                    <w:sz w:val="20"/>
                    <w:szCs w:val="20"/>
                  </w:rPr>
                  <m:t>M</m:t>
                </m:r>
              </m:sub>
            </m:sSub>
          </m:sub>
        </m:sSub>
      </m:oMath>
      <w:r>
        <w:rPr>
          <w:rFonts w:ascii="Times New Roman" w:hAnsi="Times New Roman"/>
          <w:color w:val="000000"/>
          <w:sz w:val="20"/>
          <w:szCs w:val="20"/>
        </w:rPr>
        <w:t xml:space="preserve"> are the average temperature, and average solute concentrations for interdendritic liquid and external over the tri-dimensional </w:t>
      </w:r>
      <w:r>
        <w:rPr>
          <w:rFonts w:ascii="Times New Roman" w:hAnsi="Times New Roman"/>
          <w:color w:val="000000"/>
          <w:sz w:val="20"/>
          <w:szCs w:val="20"/>
        </w:rPr>
        <w:lastRenderedPageBreak/>
        <w:t xml:space="preserve">macroscopic REV; </w:t>
      </w:r>
      <m:oMath>
        <m:sSub>
          <m:sSubPr>
            <m:ctrlPr>
              <w:rPr>
                <w:rFonts w:ascii="Cambria Math" w:hAnsi="Cambria Math"/>
                <w:i/>
                <w:color w:val="000000"/>
                <w:sz w:val="20"/>
                <w:szCs w:val="20"/>
              </w:rPr>
            </m:ctrlPr>
          </m:sSubPr>
          <m:e>
            <m:r>
              <w:rPr>
                <w:rFonts w:ascii="Cambria Math" w:hAnsi="Cambria Math"/>
                <w:color w:val="000000"/>
                <w:sz w:val="20"/>
                <w:szCs w:val="20"/>
              </w:rPr>
              <m:t>Γ</m:t>
            </m:r>
          </m:e>
          <m:sub>
            <m:r>
              <w:rPr>
                <w:rFonts w:ascii="Cambria Math" w:hAnsi="Cambria Math"/>
                <w:color w:val="000000"/>
                <w:sz w:val="20"/>
                <w:szCs w:val="20"/>
              </w:rPr>
              <m:t>s</m:t>
            </m:r>
            <m:sSub>
              <m:sSubPr>
                <m:ctrlPr>
                  <w:rPr>
                    <w:rFonts w:ascii="Cambria Math" w:hAnsi="Cambria Math"/>
                    <w:i/>
                    <w:color w:val="000000"/>
                    <w:sz w:val="20"/>
                    <w:szCs w:val="20"/>
                  </w:rPr>
                </m:ctrlPr>
              </m:sSubPr>
              <m:e>
                <m:r>
                  <w:rPr>
                    <w:rFonts w:ascii="Cambria Math" w:hAnsi="Cambria Math"/>
                    <w:color w:val="000000"/>
                    <w:sz w:val="20"/>
                    <w:szCs w:val="20"/>
                  </w:rPr>
                  <m:t>d</m:t>
                </m:r>
              </m:e>
              <m:sub>
                <m:r>
                  <w:rPr>
                    <w:rFonts w:ascii="Cambria Math" w:hAnsi="Cambria Math"/>
                    <w:color w:val="000000"/>
                    <w:sz w:val="20"/>
                    <w:szCs w:val="20"/>
                  </w:rPr>
                  <m:t>M</m:t>
                </m:r>
              </m:sub>
            </m:sSub>
          </m:sub>
        </m:sSub>
      </m:oMath>
      <w:r>
        <w:rPr>
          <w:rFonts w:ascii="Times New Roman" w:hAnsi="Times New Roman"/>
          <w:color w:val="000000"/>
          <w:sz w:val="20"/>
          <w:szCs w:val="20"/>
        </w:rPr>
        <w:t xml:space="preserve">, </w:t>
      </w:r>
      <m:oMath>
        <m:sSub>
          <m:sSubPr>
            <m:ctrlPr>
              <w:rPr>
                <w:rFonts w:ascii="Cambria Math" w:hAnsi="Cambria Math"/>
                <w:i/>
                <w:color w:val="000000"/>
                <w:sz w:val="20"/>
                <w:szCs w:val="20"/>
              </w:rPr>
            </m:ctrlPr>
          </m:sSubPr>
          <m:e>
            <m:r>
              <w:rPr>
                <w:rFonts w:ascii="Cambria Math" w:hAnsi="Cambria Math"/>
                <w:color w:val="000000"/>
                <w:sz w:val="20"/>
                <w:szCs w:val="20"/>
              </w:rPr>
              <m:t>Γ</m:t>
            </m:r>
          </m:e>
          <m:sub>
            <m:r>
              <w:rPr>
                <w:rFonts w:ascii="Cambria Math" w:hAnsi="Cambria Math"/>
                <w:color w:val="000000"/>
                <w:sz w:val="20"/>
                <w:szCs w:val="20"/>
              </w:rPr>
              <m:t>s</m:t>
            </m:r>
            <m:sSub>
              <m:sSubPr>
                <m:ctrlPr>
                  <w:rPr>
                    <w:rFonts w:ascii="Cambria Math" w:hAnsi="Cambria Math"/>
                    <w:i/>
                    <w:color w:val="000000"/>
                    <w:sz w:val="20"/>
                    <w:szCs w:val="20"/>
                  </w:rPr>
                </m:ctrlPr>
              </m:sSubPr>
              <m:e>
                <m:r>
                  <w:rPr>
                    <w:rFonts w:ascii="Cambria Math" w:hAnsi="Cambria Math"/>
                    <w:color w:val="000000"/>
                    <w:sz w:val="20"/>
                    <w:szCs w:val="20"/>
                  </w:rPr>
                  <m:t>l</m:t>
                </m:r>
              </m:e>
              <m:sub>
                <m:r>
                  <w:rPr>
                    <w:rFonts w:ascii="Cambria Math" w:hAnsi="Cambria Math"/>
                    <w:color w:val="000000"/>
                    <w:sz w:val="20"/>
                    <w:szCs w:val="20"/>
                  </w:rPr>
                  <m:t>M</m:t>
                </m:r>
              </m:sub>
            </m:sSub>
          </m:sub>
        </m:sSub>
      </m:oMath>
      <w:r>
        <w:rPr>
          <w:rFonts w:ascii="Times New Roman" w:hAnsi="Times New Roman"/>
          <w:color w:val="000000"/>
          <w:sz w:val="20"/>
          <w:szCs w:val="20"/>
        </w:rPr>
        <w:t xml:space="preserve"> and </w:t>
      </w:r>
      <m:oMath>
        <m:sSub>
          <m:sSubPr>
            <m:ctrlPr>
              <w:rPr>
                <w:rFonts w:ascii="Cambria Math" w:hAnsi="Cambria Math"/>
                <w:i/>
                <w:color w:val="000000"/>
                <w:sz w:val="20"/>
                <w:szCs w:val="20"/>
              </w:rPr>
            </m:ctrlPr>
          </m:sSubPr>
          <m:e>
            <m:r>
              <w:rPr>
                <w:rFonts w:ascii="Cambria Math" w:hAnsi="Cambria Math"/>
                <w:color w:val="000000"/>
                <w:sz w:val="20"/>
                <w:szCs w:val="20"/>
              </w:rPr>
              <m:t>Γ</m:t>
            </m:r>
          </m:e>
          <m:sub>
            <m:r>
              <w:rPr>
                <w:rFonts w:ascii="Cambria Math" w:hAnsi="Cambria Math"/>
                <w:color w:val="000000"/>
                <w:sz w:val="20"/>
                <w:szCs w:val="20"/>
              </w:rPr>
              <m:t>l</m:t>
            </m:r>
            <m:sSub>
              <m:sSubPr>
                <m:ctrlPr>
                  <w:rPr>
                    <w:rFonts w:ascii="Cambria Math" w:hAnsi="Cambria Math"/>
                    <w:i/>
                    <w:color w:val="000000"/>
                    <w:sz w:val="20"/>
                    <w:szCs w:val="20"/>
                  </w:rPr>
                </m:ctrlPr>
              </m:sSubPr>
              <m:e>
                <m:r>
                  <w:rPr>
                    <w:rFonts w:ascii="Cambria Math" w:hAnsi="Cambria Math"/>
                    <w:color w:val="000000"/>
                    <w:sz w:val="20"/>
                    <w:szCs w:val="20"/>
                  </w:rPr>
                  <m:t>d</m:t>
                </m:r>
              </m:e>
              <m:sub>
                <m:r>
                  <w:rPr>
                    <w:rFonts w:ascii="Cambria Math" w:hAnsi="Cambria Math"/>
                    <w:color w:val="000000"/>
                    <w:sz w:val="20"/>
                    <w:szCs w:val="20"/>
                  </w:rPr>
                  <m:t>M</m:t>
                </m:r>
              </m:sub>
            </m:sSub>
          </m:sub>
        </m:sSub>
      </m:oMath>
      <w:r>
        <w:rPr>
          <w:rFonts w:ascii="Times New Roman" w:hAnsi="Times New Roman"/>
          <w:color w:val="000000"/>
          <w:sz w:val="20"/>
          <w:szCs w:val="20"/>
        </w:rPr>
        <w:t xml:space="preserve"> are the </w:t>
      </w:r>
      <w:r w:rsidR="00CD189B">
        <w:rPr>
          <w:rFonts w:ascii="Times New Roman" w:hAnsi="Times New Roman"/>
          <w:color w:val="000000"/>
          <w:sz w:val="20"/>
          <w:szCs w:val="20"/>
        </w:rPr>
        <w:t>phase transformation rate</w:t>
      </w:r>
      <w:r>
        <w:rPr>
          <w:rFonts w:ascii="Times New Roman" w:hAnsi="Times New Roman"/>
          <w:color w:val="000000"/>
          <w:sz w:val="20"/>
          <w:szCs w:val="20"/>
        </w:rPr>
        <w:t xml:space="preserve"> </w:t>
      </w:r>
      <w:r w:rsidR="00CD189B">
        <w:rPr>
          <w:rFonts w:ascii="Times New Roman" w:hAnsi="Times New Roman"/>
          <w:color w:val="000000"/>
          <w:sz w:val="20"/>
          <w:szCs w:val="20"/>
        </w:rPr>
        <w:t>given by:</w:t>
      </w:r>
    </w:p>
    <w:tbl>
      <w:tblPr>
        <w:tblW w:w="0" w:type="auto"/>
        <w:tblLook w:val="04A0" w:firstRow="1" w:lastRow="0" w:firstColumn="1" w:lastColumn="0" w:noHBand="0" w:noVBand="1"/>
      </w:tblPr>
      <w:tblGrid>
        <w:gridCol w:w="3986"/>
        <w:gridCol w:w="550"/>
      </w:tblGrid>
      <w:tr w:rsidR="00CD189B" w:rsidRPr="002451D6" w14:paraId="6F26027E" w14:textId="77777777" w:rsidTr="00FF763E">
        <w:tc>
          <w:tcPr>
            <w:tcW w:w="3986" w:type="dxa"/>
            <w:shd w:val="clear" w:color="auto" w:fill="auto"/>
            <w:vAlign w:val="center"/>
          </w:tcPr>
          <w:p w14:paraId="6923D655" w14:textId="7222A192" w:rsidR="00CD189B" w:rsidRPr="002451D6" w:rsidRDefault="00CD189B" w:rsidP="00FF763E">
            <w:pPr>
              <w:spacing w:line="240" w:lineRule="auto"/>
              <w:rPr>
                <w:rFonts w:ascii="Times New Roman" w:hAnsi="Times New Roman"/>
                <w:color w:val="000000"/>
                <w:sz w:val="20"/>
                <w:szCs w:val="20"/>
              </w:rPr>
            </w:pPr>
            <m:oMathPara>
              <m:oMath>
                <m:sSub>
                  <m:sSubPr>
                    <m:ctrlPr>
                      <w:rPr>
                        <w:rFonts w:ascii="Cambria Math" w:hAnsi="Cambria Math"/>
                        <w:i/>
                        <w:color w:val="000000"/>
                        <w:sz w:val="20"/>
                        <w:szCs w:val="20"/>
                      </w:rPr>
                    </m:ctrlPr>
                  </m:sSubPr>
                  <m:e>
                    <m:r>
                      <w:rPr>
                        <w:rFonts w:ascii="Cambria Math" w:hAnsi="Cambria Math"/>
                        <w:color w:val="000000"/>
                        <w:sz w:val="20"/>
                        <w:szCs w:val="20"/>
                      </w:rPr>
                      <m:t>Γ</m:t>
                    </m:r>
                  </m:e>
                  <m:sub>
                    <m:r>
                      <w:rPr>
                        <w:rFonts w:ascii="Cambria Math" w:hAnsi="Cambria Math"/>
                        <w:color w:val="000000"/>
                        <w:sz w:val="20"/>
                        <w:szCs w:val="20"/>
                      </w:rPr>
                      <m:t>k</m:t>
                    </m:r>
                    <m:sSub>
                      <m:sSubPr>
                        <m:ctrlPr>
                          <w:rPr>
                            <w:rFonts w:ascii="Cambria Math" w:hAnsi="Cambria Math"/>
                            <w:i/>
                            <w:color w:val="000000"/>
                            <w:sz w:val="20"/>
                            <w:szCs w:val="20"/>
                          </w:rPr>
                        </m:ctrlPr>
                      </m:sSubPr>
                      <m:e>
                        <m:r>
                          <w:rPr>
                            <w:rFonts w:ascii="Cambria Math" w:hAnsi="Cambria Math"/>
                            <w:color w:val="000000"/>
                            <w:sz w:val="20"/>
                            <w:szCs w:val="20"/>
                          </w:rPr>
                          <m:t>j</m:t>
                        </m:r>
                      </m:e>
                      <m:sub>
                        <m:r>
                          <w:rPr>
                            <w:rFonts w:ascii="Cambria Math" w:hAnsi="Cambria Math"/>
                            <w:color w:val="000000"/>
                            <w:sz w:val="20"/>
                            <w:szCs w:val="20"/>
                          </w:rPr>
                          <m:t>M</m:t>
                        </m:r>
                      </m:sub>
                    </m:sSub>
                  </m:sub>
                </m:sSub>
                <m:r>
                  <w:rPr>
                    <w:rFonts w:ascii="Cambria Math" w:hAnsi="Cambria Math"/>
                    <w:color w:val="000000"/>
                    <w:sz w:val="20"/>
                    <w:szCs w:val="20"/>
                  </w:rPr>
                  <m:t>=</m:t>
                </m:r>
                <m:f>
                  <m:fPr>
                    <m:ctrlPr>
                      <w:rPr>
                        <w:rFonts w:ascii="Cambria Math" w:hAnsi="Cambria Math"/>
                        <w:i/>
                        <w:color w:val="000000"/>
                        <w:sz w:val="20"/>
                        <w:szCs w:val="20"/>
                      </w:rPr>
                    </m:ctrlPr>
                  </m:fPr>
                  <m:num>
                    <m:r>
                      <w:rPr>
                        <w:rFonts w:ascii="Cambria Math" w:hAnsi="Cambria Math"/>
                        <w:color w:val="000000"/>
                        <w:sz w:val="20"/>
                        <w:szCs w:val="20"/>
                      </w:rPr>
                      <m:t>1</m:t>
                    </m:r>
                  </m:num>
                  <m:den>
                    <m:sSub>
                      <m:sSubPr>
                        <m:ctrlPr>
                          <w:rPr>
                            <w:rFonts w:ascii="Cambria Math" w:hAnsi="Cambria Math"/>
                            <w:i/>
                            <w:color w:val="000000"/>
                            <w:sz w:val="20"/>
                            <w:szCs w:val="20"/>
                          </w:rPr>
                        </m:ctrlPr>
                      </m:sSubPr>
                      <m:e>
                        <m:r>
                          <w:rPr>
                            <w:rFonts w:ascii="Cambria Math" w:hAnsi="Cambria Math"/>
                            <w:color w:val="000000"/>
                            <w:sz w:val="20"/>
                            <w:szCs w:val="20"/>
                          </w:rPr>
                          <m:t>V</m:t>
                        </m:r>
                      </m:e>
                      <m:sub>
                        <m:r>
                          <w:rPr>
                            <w:rFonts w:ascii="Cambria Math" w:hAnsi="Cambria Math"/>
                            <w:color w:val="000000"/>
                            <w:sz w:val="20"/>
                            <w:szCs w:val="20"/>
                          </w:rPr>
                          <m:t>M</m:t>
                        </m:r>
                      </m:sub>
                    </m:sSub>
                  </m:den>
                </m:f>
                <m:nary>
                  <m:naryPr>
                    <m:supHide m:val="1"/>
                    <m:ctrlPr>
                      <w:rPr>
                        <w:rFonts w:ascii="Cambria Math" w:hAnsi="Cambria Math"/>
                        <w:i/>
                        <w:color w:val="000000"/>
                        <w:sz w:val="20"/>
                        <w:szCs w:val="20"/>
                      </w:rPr>
                    </m:ctrlPr>
                  </m:naryPr>
                  <m:sub>
                    <m:sSub>
                      <m:sSubPr>
                        <m:ctrlPr>
                          <w:rPr>
                            <w:rFonts w:ascii="Cambria Math" w:hAnsi="Cambria Math"/>
                            <w:i/>
                            <w:color w:val="000000"/>
                            <w:sz w:val="20"/>
                            <w:szCs w:val="20"/>
                          </w:rPr>
                        </m:ctrlPr>
                      </m:sSubPr>
                      <m:e>
                        <m:r>
                          <w:rPr>
                            <w:rFonts w:ascii="Cambria Math" w:hAnsi="Cambria Math"/>
                            <w:color w:val="000000"/>
                            <w:sz w:val="20"/>
                            <w:szCs w:val="20"/>
                          </w:rPr>
                          <m:t>A</m:t>
                        </m:r>
                      </m:e>
                      <m:sub>
                        <m:r>
                          <w:rPr>
                            <w:rFonts w:ascii="Cambria Math" w:hAnsi="Cambria Math"/>
                            <w:color w:val="000000"/>
                            <w:sz w:val="20"/>
                            <w:szCs w:val="20"/>
                          </w:rPr>
                          <m:t>kj</m:t>
                        </m:r>
                      </m:sub>
                    </m:sSub>
                  </m:sub>
                  <m:sup/>
                  <m:e>
                    <m:r>
                      <w:rPr>
                        <w:rFonts w:ascii="Cambria Math" w:hAnsi="Cambria Math"/>
                        <w:color w:val="000000"/>
                        <w:sz w:val="20"/>
                        <w:szCs w:val="20"/>
                      </w:rPr>
                      <m:t>ρ</m:t>
                    </m:r>
                    <m:sSub>
                      <m:sSubPr>
                        <m:ctrlPr>
                          <w:rPr>
                            <w:rFonts w:ascii="Cambria Math" w:hAnsi="Cambria Math"/>
                            <w:i/>
                            <w:color w:val="000000"/>
                            <w:sz w:val="20"/>
                            <w:szCs w:val="20"/>
                          </w:rPr>
                        </m:ctrlPr>
                      </m:sSubPr>
                      <m:e>
                        <m:acc>
                          <m:accPr>
                            <m:chr m:val="⃗"/>
                            <m:ctrlPr>
                              <w:rPr>
                                <w:rFonts w:ascii="Cambria Math" w:hAnsi="Cambria Math"/>
                                <w:i/>
                                <w:color w:val="000000"/>
                                <w:sz w:val="20"/>
                                <w:szCs w:val="20"/>
                              </w:rPr>
                            </m:ctrlPr>
                          </m:accPr>
                          <m:e>
                            <m:r>
                              <w:rPr>
                                <w:rFonts w:ascii="Cambria Math" w:hAnsi="Cambria Math"/>
                                <w:color w:val="000000"/>
                                <w:sz w:val="20"/>
                                <w:szCs w:val="20"/>
                              </w:rPr>
                              <m:t>w</m:t>
                            </m:r>
                          </m:e>
                        </m:acc>
                      </m:e>
                      <m:sub>
                        <m:r>
                          <w:rPr>
                            <w:rFonts w:ascii="Cambria Math" w:hAnsi="Cambria Math"/>
                            <w:color w:val="000000"/>
                            <w:sz w:val="20"/>
                            <w:szCs w:val="20"/>
                          </w:rPr>
                          <m:t>k</m:t>
                        </m:r>
                      </m:sub>
                    </m:sSub>
                    <m:r>
                      <w:rPr>
                        <w:rFonts w:ascii="Cambria Math" w:hAnsi="Cambria Math"/>
                        <w:color w:val="000000"/>
                        <w:sz w:val="20"/>
                        <w:szCs w:val="20"/>
                      </w:rPr>
                      <m:t>⋅</m:t>
                    </m:r>
                    <m:sSub>
                      <m:sSubPr>
                        <m:ctrlPr>
                          <w:rPr>
                            <w:rFonts w:ascii="Cambria Math" w:hAnsi="Cambria Math"/>
                            <w:i/>
                            <w:color w:val="000000"/>
                            <w:sz w:val="20"/>
                            <w:szCs w:val="20"/>
                          </w:rPr>
                        </m:ctrlPr>
                      </m:sSubPr>
                      <m:e>
                        <m:acc>
                          <m:accPr>
                            <m:chr m:val="⃗"/>
                            <m:ctrlPr>
                              <w:rPr>
                                <w:rFonts w:ascii="Cambria Math" w:hAnsi="Cambria Math"/>
                                <w:i/>
                                <w:color w:val="000000"/>
                                <w:sz w:val="20"/>
                                <w:szCs w:val="20"/>
                              </w:rPr>
                            </m:ctrlPr>
                          </m:accPr>
                          <m:e>
                            <m:r>
                              <w:rPr>
                                <w:rFonts w:ascii="Cambria Math" w:hAnsi="Cambria Math"/>
                                <w:color w:val="000000"/>
                                <w:sz w:val="20"/>
                                <w:szCs w:val="20"/>
                              </w:rPr>
                              <m:t>n</m:t>
                            </m:r>
                          </m:e>
                        </m:acc>
                      </m:e>
                      <m:sub>
                        <m:r>
                          <w:rPr>
                            <w:rFonts w:ascii="Cambria Math" w:hAnsi="Cambria Math"/>
                            <w:color w:val="000000"/>
                            <w:sz w:val="20"/>
                            <w:szCs w:val="20"/>
                          </w:rPr>
                          <m:t>k</m:t>
                        </m:r>
                      </m:sub>
                    </m:sSub>
                    <m:r>
                      <w:rPr>
                        <w:rFonts w:ascii="Cambria Math" w:hAnsi="Cambria Math"/>
                        <w:color w:val="000000"/>
                        <w:sz w:val="20"/>
                        <w:szCs w:val="20"/>
                      </w:rPr>
                      <m:t>dA</m:t>
                    </m:r>
                  </m:e>
                </m:nary>
              </m:oMath>
            </m:oMathPara>
          </w:p>
        </w:tc>
        <w:tc>
          <w:tcPr>
            <w:tcW w:w="550" w:type="dxa"/>
            <w:shd w:val="clear" w:color="auto" w:fill="auto"/>
            <w:vAlign w:val="center"/>
          </w:tcPr>
          <w:p w14:paraId="1EE26AC0" w14:textId="77777777" w:rsidR="00CD189B" w:rsidRPr="002451D6" w:rsidRDefault="00CD189B" w:rsidP="00FF763E">
            <w:pPr>
              <w:pStyle w:val="Caption"/>
              <w:spacing w:line="240" w:lineRule="auto"/>
              <w:jc w:val="center"/>
              <w:rPr>
                <w:sz w:val="20"/>
              </w:rPr>
            </w:pPr>
            <w:r w:rsidRPr="002451D6">
              <w:rPr>
                <w:sz w:val="20"/>
              </w:rPr>
              <w:t>(</w:t>
            </w:r>
            <w:r w:rsidRPr="002451D6">
              <w:rPr>
                <w:sz w:val="20"/>
              </w:rPr>
              <w:fldChar w:fldCharType="begin"/>
            </w:r>
            <w:r w:rsidRPr="002451D6">
              <w:rPr>
                <w:sz w:val="20"/>
              </w:rPr>
              <w:instrText xml:space="preserve"> SEQ Equação \* ARABIC </w:instrText>
            </w:r>
            <w:r w:rsidRPr="002451D6">
              <w:rPr>
                <w:sz w:val="20"/>
              </w:rPr>
              <w:fldChar w:fldCharType="separate"/>
            </w:r>
            <w:r>
              <w:rPr>
                <w:noProof/>
                <w:sz w:val="20"/>
              </w:rPr>
              <w:t>4</w:t>
            </w:r>
            <w:r w:rsidRPr="002451D6">
              <w:rPr>
                <w:sz w:val="20"/>
              </w:rPr>
              <w:fldChar w:fldCharType="end"/>
            </w:r>
            <w:r w:rsidRPr="002451D6">
              <w:rPr>
                <w:sz w:val="20"/>
              </w:rPr>
              <w:t>)</w:t>
            </w:r>
          </w:p>
        </w:tc>
      </w:tr>
    </w:tbl>
    <w:p w14:paraId="0B3C822E" w14:textId="233C316D" w:rsidR="00173E59" w:rsidRDefault="00173E59" w:rsidP="00173E59">
      <w:pPr>
        <w:spacing w:line="240" w:lineRule="auto"/>
        <w:jc w:val="both"/>
        <w:rPr>
          <w:rFonts w:ascii="Times New Roman" w:hAnsi="Times New Roman"/>
          <w:color w:val="000000"/>
          <w:sz w:val="20"/>
          <w:szCs w:val="20"/>
        </w:rPr>
      </w:pPr>
      <m:oMath>
        <m:sSub>
          <m:sSubPr>
            <m:ctrlPr>
              <w:rPr>
                <w:rFonts w:ascii="Cambria Math" w:hAnsi="Cambria Math"/>
                <w:i/>
                <w:color w:val="000000"/>
                <w:sz w:val="20"/>
                <w:szCs w:val="20"/>
              </w:rPr>
            </m:ctrlPr>
          </m:sSubPr>
          <m:e>
            <m:r>
              <w:rPr>
                <w:rFonts w:ascii="Cambria Math" w:hAnsi="Cambria Math"/>
                <w:color w:val="000000"/>
                <w:sz w:val="20"/>
                <w:szCs w:val="20"/>
              </w:rPr>
              <m:t>L</m:t>
            </m:r>
          </m:e>
          <m:sub>
            <m:r>
              <w:rPr>
                <w:rFonts w:ascii="Cambria Math" w:hAnsi="Cambria Math"/>
                <w:color w:val="000000"/>
                <w:sz w:val="20"/>
                <w:szCs w:val="20"/>
              </w:rPr>
              <m:t>f</m:t>
            </m:r>
          </m:sub>
        </m:sSub>
      </m:oMath>
      <w:r w:rsidR="00CD189B">
        <w:rPr>
          <w:rFonts w:ascii="Times New Roman" w:hAnsi="Times New Roman"/>
          <w:color w:val="000000"/>
          <w:sz w:val="20"/>
          <w:szCs w:val="20"/>
        </w:rPr>
        <w:t xml:space="preserve"> </w:t>
      </w:r>
      <w:proofErr w:type="gramStart"/>
      <w:r w:rsidR="00CD189B">
        <w:rPr>
          <w:rFonts w:ascii="Times New Roman" w:hAnsi="Times New Roman"/>
          <w:color w:val="000000"/>
          <w:sz w:val="20"/>
          <w:szCs w:val="20"/>
        </w:rPr>
        <w:t>is</w:t>
      </w:r>
      <w:proofErr w:type="gramEnd"/>
      <w:r w:rsidR="00CD189B">
        <w:rPr>
          <w:rFonts w:ascii="Times New Roman" w:hAnsi="Times New Roman"/>
          <w:color w:val="000000"/>
          <w:sz w:val="20"/>
          <w:szCs w:val="20"/>
        </w:rPr>
        <w:t xml:space="preserve"> the </w:t>
      </w:r>
      <w:r>
        <w:rPr>
          <w:rFonts w:ascii="Times New Roman" w:hAnsi="Times New Roman"/>
          <w:color w:val="000000"/>
          <w:sz w:val="20"/>
          <w:szCs w:val="20"/>
        </w:rPr>
        <w:t xml:space="preserve">latent heat for fusion per unit of mass; </w:t>
      </w:r>
      <m:oMath>
        <m:sSub>
          <m:sSubPr>
            <m:ctrlPr>
              <w:rPr>
                <w:rFonts w:ascii="Cambria Math" w:hAnsi="Cambria Math"/>
                <w:i/>
                <w:color w:val="000000"/>
                <w:sz w:val="20"/>
                <w:szCs w:val="20"/>
              </w:rPr>
            </m:ctrlPr>
          </m:sSubPr>
          <m:e>
            <m:r>
              <w:rPr>
                <w:rFonts w:ascii="Cambria Math" w:hAnsi="Cambria Math"/>
                <w:color w:val="000000"/>
                <w:sz w:val="20"/>
                <w:szCs w:val="20"/>
              </w:rPr>
              <m:t>C</m:t>
            </m:r>
          </m:e>
          <m:sub>
            <m:r>
              <w:rPr>
                <w:rFonts w:ascii="Cambria Math" w:hAnsi="Cambria Math"/>
                <w:color w:val="000000"/>
                <w:sz w:val="20"/>
                <w:szCs w:val="20"/>
              </w:rPr>
              <m:t>P</m:t>
            </m:r>
          </m:sub>
        </m:sSub>
      </m:oMath>
      <w:r>
        <w:rPr>
          <w:rFonts w:ascii="Times New Roman" w:hAnsi="Times New Roman"/>
          <w:color w:val="000000"/>
          <w:sz w:val="20"/>
          <w:szCs w:val="20"/>
        </w:rPr>
        <w:t xml:space="preserve"> is the </w:t>
      </w:r>
      <w:r w:rsidRPr="00BF68C5">
        <w:rPr>
          <w:rFonts w:ascii="Times New Roman" w:hAnsi="Times New Roman"/>
          <w:color w:val="000000"/>
          <w:sz w:val="20"/>
          <w:szCs w:val="20"/>
          <w:highlight w:val="cyan"/>
        </w:rPr>
        <w:t>specific</w:t>
      </w:r>
      <w:r>
        <w:rPr>
          <w:rFonts w:ascii="Times New Roman" w:hAnsi="Times New Roman"/>
          <w:color w:val="000000"/>
          <w:sz w:val="20"/>
          <w:szCs w:val="20"/>
        </w:rPr>
        <w:t xml:space="preserve"> heat per unit mass; </w:t>
      </w:r>
      <m:oMath>
        <m:r>
          <w:rPr>
            <w:rFonts w:ascii="Cambria Math" w:hAnsi="Cambria Math"/>
            <w:color w:val="000000"/>
            <w:sz w:val="20"/>
            <w:szCs w:val="20"/>
          </w:rPr>
          <m:t>Q</m:t>
        </m:r>
      </m:oMath>
      <w:r>
        <w:rPr>
          <w:rFonts w:ascii="Times New Roman" w:hAnsi="Times New Roman"/>
          <w:color w:val="000000"/>
          <w:sz w:val="20"/>
          <w:szCs w:val="20"/>
        </w:rPr>
        <w:t xml:space="preserve"> is the </w:t>
      </w:r>
      <w:r w:rsidR="00A15915">
        <w:rPr>
          <w:rFonts w:ascii="Times New Roman" w:hAnsi="Times New Roman"/>
          <w:color w:val="000000"/>
          <w:sz w:val="20"/>
          <w:szCs w:val="20"/>
        </w:rPr>
        <w:t>heat</w:t>
      </w:r>
      <w:r>
        <w:rPr>
          <w:rFonts w:ascii="Times New Roman" w:hAnsi="Times New Roman"/>
          <w:color w:val="000000"/>
          <w:sz w:val="20"/>
          <w:szCs w:val="20"/>
        </w:rPr>
        <w:t xml:space="preserve"> </w:t>
      </w:r>
      <w:r w:rsidR="00A15915">
        <w:rPr>
          <w:rFonts w:ascii="Times New Roman" w:hAnsi="Times New Roman"/>
          <w:color w:val="000000"/>
          <w:sz w:val="20"/>
          <w:szCs w:val="20"/>
        </w:rPr>
        <w:t>extraction per unit volume</w:t>
      </w:r>
      <w:r>
        <w:rPr>
          <w:rFonts w:ascii="Times New Roman" w:hAnsi="Times New Roman"/>
          <w:color w:val="000000"/>
          <w:sz w:val="20"/>
          <w:szCs w:val="20"/>
        </w:rPr>
        <w:t xml:space="preserve">; </w:t>
      </w:r>
      <m:oMath>
        <m:sSub>
          <m:sSubPr>
            <m:ctrlPr>
              <w:rPr>
                <w:rFonts w:ascii="Cambria Math" w:hAnsi="Cambria Math"/>
                <w:i/>
                <w:color w:val="000000"/>
                <w:sz w:val="20"/>
                <w:szCs w:val="20"/>
              </w:rPr>
            </m:ctrlPr>
          </m:sSubPr>
          <m:e>
            <m:r>
              <w:rPr>
                <w:rFonts w:ascii="Cambria Math" w:hAnsi="Cambria Math"/>
                <w:color w:val="000000"/>
                <w:sz w:val="20"/>
                <w:szCs w:val="20"/>
              </w:rPr>
              <m:t>S</m:t>
            </m:r>
          </m:e>
          <m:sub>
            <m:r>
              <w:rPr>
                <w:rFonts w:ascii="Cambria Math" w:hAnsi="Cambria Math"/>
                <w:color w:val="000000"/>
                <w:sz w:val="20"/>
                <w:szCs w:val="20"/>
              </w:rPr>
              <m:t>l</m:t>
            </m:r>
            <m:sSub>
              <m:sSubPr>
                <m:ctrlPr>
                  <w:rPr>
                    <w:rFonts w:ascii="Cambria Math" w:hAnsi="Cambria Math"/>
                    <w:i/>
                    <w:color w:val="000000"/>
                    <w:sz w:val="20"/>
                    <w:szCs w:val="20"/>
                  </w:rPr>
                </m:ctrlPr>
              </m:sSubPr>
              <m:e>
                <m:r>
                  <w:rPr>
                    <w:rFonts w:ascii="Cambria Math" w:hAnsi="Cambria Math"/>
                    <w:color w:val="000000"/>
                    <w:sz w:val="20"/>
                    <w:szCs w:val="20"/>
                  </w:rPr>
                  <m:t>d</m:t>
                </m:r>
              </m:e>
              <m:sub>
                <m:r>
                  <w:rPr>
                    <w:rFonts w:ascii="Cambria Math" w:hAnsi="Cambria Math"/>
                    <w:color w:val="000000"/>
                    <w:sz w:val="20"/>
                    <w:szCs w:val="20"/>
                  </w:rPr>
                  <m:t>M</m:t>
                </m:r>
              </m:sub>
            </m:sSub>
          </m:sub>
        </m:sSub>
      </m:oMath>
      <w:r>
        <w:rPr>
          <w:rFonts w:ascii="Times New Roman" w:hAnsi="Times New Roman"/>
          <w:color w:val="000000"/>
          <w:sz w:val="20"/>
          <w:szCs w:val="20"/>
        </w:rPr>
        <w:t xml:space="preserve"> and </w:t>
      </w:r>
      <m:oMath>
        <m:sSub>
          <m:sSubPr>
            <m:ctrlPr>
              <w:rPr>
                <w:rFonts w:ascii="Cambria Math" w:hAnsi="Cambria Math"/>
                <w:i/>
                <w:color w:val="000000"/>
                <w:sz w:val="20"/>
                <w:szCs w:val="20"/>
              </w:rPr>
            </m:ctrlPr>
          </m:sSubPr>
          <m:e>
            <m:r>
              <w:rPr>
                <w:rFonts w:ascii="Cambria Math" w:hAnsi="Cambria Math"/>
                <w:color w:val="000000"/>
                <w:sz w:val="20"/>
                <w:szCs w:val="20"/>
              </w:rPr>
              <m:t>S</m:t>
            </m:r>
          </m:e>
          <m:sub>
            <m:r>
              <w:rPr>
                <w:rFonts w:ascii="Cambria Math" w:hAnsi="Cambria Math"/>
                <w:color w:val="000000"/>
                <w:sz w:val="20"/>
                <w:szCs w:val="20"/>
              </w:rPr>
              <m:t>l</m:t>
            </m:r>
            <m:sSub>
              <m:sSubPr>
                <m:ctrlPr>
                  <w:rPr>
                    <w:rFonts w:ascii="Cambria Math" w:hAnsi="Cambria Math"/>
                    <w:i/>
                    <w:color w:val="000000"/>
                    <w:sz w:val="20"/>
                    <w:szCs w:val="20"/>
                  </w:rPr>
                </m:ctrlPr>
              </m:sSubPr>
              <m:e>
                <m:r>
                  <w:rPr>
                    <w:rFonts w:ascii="Cambria Math" w:hAnsi="Cambria Math"/>
                    <w:color w:val="000000"/>
                    <w:sz w:val="20"/>
                    <w:szCs w:val="20"/>
                  </w:rPr>
                  <m:t>s</m:t>
                </m:r>
              </m:e>
              <m:sub>
                <m:r>
                  <w:rPr>
                    <w:rFonts w:ascii="Cambria Math" w:hAnsi="Cambria Math"/>
                    <w:color w:val="000000"/>
                    <w:sz w:val="20"/>
                    <w:szCs w:val="20"/>
                  </w:rPr>
                  <m:t>M</m:t>
                </m:r>
              </m:sub>
            </m:sSub>
          </m:sub>
        </m:sSub>
      </m:oMath>
      <w:r>
        <w:rPr>
          <w:rFonts w:ascii="Times New Roman" w:hAnsi="Times New Roman"/>
          <w:color w:val="000000"/>
          <w:sz w:val="20"/>
          <w:szCs w:val="20"/>
        </w:rPr>
        <w:t xml:space="preserve"> are the specific area between phases. The </w:t>
      </w:r>
      <w:r w:rsidR="00A15915">
        <w:rPr>
          <w:rFonts w:ascii="Times New Roman" w:hAnsi="Times New Roman"/>
          <w:color w:val="000000"/>
          <w:sz w:val="20"/>
          <w:szCs w:val="20"/>
        </w:rPr>
        <w:t>heat extraction</w:t>
      </w:r>
      <w:r>
        <w:rPr>
          <w:rFonts w:ascii="Times New Roman" w:hAnsi="Times New Roman"/>
          <w:color w:val="000000"/>
          <w:sz w:val="20"/>
          <w:szCs w:val="20"/>
        </w:rPr>
        <w:t xml:space="preserve"> is assumed to be constant during all simulation time.</w:t>
      </w:r>
    </w:p>
    <w:p w14:paraId="2B5ACA05" w14:textId="77777777" w:rsidR="00173E59" w:rsidRDefault="00173E59" w:rsidP="00173E59">
      <w:pPr>
        <w:spacing w:line="240" w:lineRule="auto"/>
        <w:jc w:val="both"/>
        <w:rPr>
          <w:rFonts w:ascii="Times New Roman" w:hAnsi="Times New Roman"/>
          <w:color w:val="000000"/>
          <w:sz w:val="20"/>
          <w:szCs w:val="20"/>
        </w:rPr>
      </w:pPr>
    </w:p>
    <w:p w14:paraId="5504FB34" w14:textId="77777777" w:rsidR="00173E59" w:rsidRDefault="00173E59" w:rsidP="00173E59">
      <w:pPr>
        <w:spacing w:line="240" w:lineRule="auto"/>
        <w:jc w:val="both"/>
        <w:rPr>
          <w:color w:val="000000"/>
          <w:sz w:val="20"/>
          <w:szCs w:val="20"/>
        </w:rPr>
      </w:pPr>
      <w:r>
        <w:rPr>
          <w:rFonts w:ascii="Times New Roman" w:hAnsi="Times New Roman"/>
          <w:color w:val="000000"/>
          <w:sz w:val="20"/>
          <w:szCs w:val="20"/>
        </w:rPr>
        <w:t>In order to obtain</w:t>
      </w:r>
    </w:p>
    <w:tbl>
      <w:tblPr>
        <w:tblW w:w="0" w:type="auto"/>
        <w:tblLook w:val="04A0" w:firstRow="1" w:lastRow="0" w:firstColumn="1" w:lastColumn="0" w:noHBand="0" w:noVBand="1"/>
      </w:tblPr>
      <w:tblGrid>
        <w:gridCol w:w="4040"/>
        <w:gridCol w:w="496"/>
      </w:tblGrid>
      <w:tr w:rsidR="00173E59" w:rsidRPr="002451D6" w14:paraId="6BE14EA3" w14:textId="77777777" w:rsidTr="00FF763E">
        <w:tc>
          <w:tcPr>
            <w:tcW w:w="4040" w:type="dxa"/>
            <w:shd w:val="clear" w:color="auto" w:fill="auto"/>
            <w:vAlign w:val="center"/>
          </w:tcPr>
          <w:p w14:paraId="3B25EE7B" w14:textId="77777777" w:rsidR="00173E59" w:rsidRPr="002451D6" w:rsidRDefault="00173E59" w:rsidP="00FF763E">
            <w:pPr>
              <w:spacing w:line="240" w:lineRule="auto"/>
              <w:ind w:firstLine="426"/>
              <w:rPr>
                <w:color w:val="000000"/>
                <w:sz w:val="20"/>
                <w:szCs w:val="20"/>
              </w:rPr>
            </w:pPr>
            <m:oMathPara>
              <m:oMath>
                <m:sSubSup>
                  <m:sSubSupPr>
                    <m:ctrlPr>
                      <w:rPr>
                        <w:rFonts w:ascii="Cambria Math" w:hAnsi="Cambria Math"/>
                        <w:i/>
                        <w:color w:val="000000"/>
                        <w:sz w:val="20"/>
                        <w:szCs w:val="20"/>
                      </w:rPr>
                    </m:ctrlPr>
                  </m:sSubSupPr>
                  <m:e>
                    <m:d>
                      <m:dPr>
                        <m:begChr m:val="〈"/>
                        <m:endChr m:val="〉"/>
                        <m:ctrlPr>
                          <w:rPr>
                            <w:rFonts w:ascii="Cambria Math" w:hAnsi="Cambria Math"/>
                            <w:i/>
                            <w:color w:val="000000"/>
                            <w:sz w:val="20"/>
                            <w:szCs w:val="20"/>
                          </w:rPr>
                        </m:ctrlPr>
                      </m:dPr>
                      <m:e>
                        <m:sSub>
                          <m:sSubPr>
                            <m:ctrlPr>
                              <w:rPr>
                                <w:rFonts w:ascii="Cambria Math" w:hAnsi="Cambria Math"/>
                                <w:i/>
                                <w:color w:val="000000"/>
                                <w:sz w:val="20"/>
                                <w:szCs w:val="20"/>
                              </w:rPr>
                            </m:ctrlPr>
                          </m:sSubPr>
                          <m:e>
                            <m:r>
                              <w:rPr>
                                <w:rFonts w:ascii="Cambria Math" w:hAnsi="Cambria Math"/>
                                <w:color w:val="000000"/>
                                <w:sz w:val="20"/>
                                <w:szCs w:val="20"/>
                              </w:rPr>
                              <m:t>C</m:t>
                            </m:r>
                          </m:e>
                          <m:sub>
                            <m:r>
                              <w:rPr>
                                <w:rFonts w:ascii="Cambria Math" w:hAnsi="Cambria Math"/>
                                <w:color w:val="000000"/>
                                <w:sz w:val="20"/>
                                <w:szCs w:val="20"/>
                              </w:rPr>
                              <m:t>d</m:t>
                            </m:r>
                          </m:sub>
                        </m:sSub>
                      </m:e>
                    </m:d>
                  </m:e>
                  <m:sub>
                    <m:r>
                      <w:rPr>
                        <w:rFonts w:ascii="Cambria Math" w:hAnsi="Cambria Math"/>
                        <w:color w:val="000000"/>
                        <w:sz w:val="20"/>
                        <w:szCs w:val="20"/>
                      </w:rPr>
                      <m:t>M</m:t>
                    </m:r>
                  </m:sub>
                  <m:sup>
                    <m:r>
                      <w:rPr>
                        <w:rFonts w:ascii="Cambria Math" w:hAnsi="Cambria Math"/>
                        <w:color w:val="000000"/>
                        <w:sz w:val="20"/>
                        <w:szCs w:val="20"/>
                      </w:rPr>
                      <m:t>d</m:t>
                    </m:r>
                  </m:sup>
                </m:sSubSup>
                <m:r>
                  <w:rPr>
                    <w:rFonts w:ascii="Cambria Math" w:hAnsi="Cambria Math"/>
                    <w:color w:val="000000"/>
                    <w:sz w:val="20"/>
                    <w:szCs w:val="20"/>
                  </w:rPr>
                  <m:t>=</m:t>
                </m:r>
                <m:sSubSup>
                  <m:sSubSupPr>
                    <m:ctrlPr>
                      <w:rPr>
                        <w:rFonts w:ascii="Cambria Math" w:hAnsi="Cambria Math"/>
                        <w:i/>
                        <w:color w:val="000000"/>
                        <w:sz w:val="20"/>
                        <w:szCs w:val="20"/>
                      </w:rPr>
                    </m:ctrlPr>
                  </m:sSubSupPr>
                  <m:e>
                    <m:r>
                      <w:rPr>
                        <w:rFonts w:ascii="Cambria Math" w:hAnsi="Cambria Math"/>
                        <w:color w:val="000000"/>
                        <w:sz w:val="20"/>
                        <w:szCs w:val="20"/>
                      </w:rPr>
                      <m:t>C</m:t>
                    </m:r>
                  </m:e>
                  <m:sub>
                    <m:r>
                      <w:rPr>
                        <w:rFonts w:ascii="Cambria Math" w:hAnsi="Cambria Math"/>
                        <w:color w:val="000000"/>
                        <w:sz w:val="20"/>
                        <w:szCs w:val="20"/>
                      </w:rPr>
                      <m:t>l</m:t>
                    </m:r>
                  </m:sub>
                  <m:sup>
                    <m:r>
                      <w:rPr>
                        <w:rFonts w:ascii="Cambria Math" w:hAnsi="Cambria Math"/>
                        <w:color w:val="000000"/>
                        <w:sz w:val="20"/>
                        <w:szCs w:val="20"/>
                      </w:rPr>
                      <m:t>*</m:t>
                    </m:r>
                  </m:sup>
                </m:sSubSup>
              </m:oMath>
            </m:oMathPara>
          </w:p>
          <w:p w14:paraId="393AB070" w14:textId="77777777" w:rsidR="00173E59" w:rsidRPr="002451D6" w:rsidRDefault="00173E59" w:rsidP="00FF763E">
            <w:pPr>
              <w:spacing w:line="240" w:lineRule="auto"/>
              <w:rPr>
                <w:rFonts w:ascii="Times New Roman" w:hAnsi="Times New Roman"/>
                <w:color w:val="000000"/>
                <w:sz w:val="20"/>
                <w:szCs w:val="20"/>
              </w:rPr>
            </w:pPr>
          </w:p>
        </w:tc>
        <w:tc>
          <w:tcPr>
            <w:tcW w:w="496" w:type="dxa"/>
            <w:shd w:val="clear" w:color="auto" w:fill="auto"/>
            <w:vAlign w:val="center"/>
          </w:tcPr>
          <w:p w14:paraId="1B8F84AB" w14:textId="77777777" w:rsidR="00173E59" w:rsidRPr="002451D6" w:rsidRDefault="00173E59" w:rsidP="00FF763E">
            <w:pPr>
              <w:pStyle w:val="Caption"/>
              <w:spacing w:line="240" w:lineRule="auto"/>
              <w:jc w:val="center"/>
              <w:rPr>
                <w:sz w:val="20"/>
              </w:rPr>
            </w:pPr>
            <w:r w:rsidRPr="002451D6">
              <w:rPr>
                <w:sz w:val="20"/>
              </w:rPr>
              <w:t>(</w:t>
            </w:r>
            <w:r w:rsidRPr="002451D6">
              <w:rPr>
                <w:sz w:val="20"/>
              </w:rPr>
              <w:fldChar w:fldCharType="begin"/>
            </w:r>
            <w:r w:rsidRPr="002451D6">
              <w:rPr>
                <w:sz w:val="20"/>
              </w:rPr>
              <w:instrText xml:space="preserve"> SEQ Equação \* ARABIC </w:instrText>
            </w:r>
            <w:r w:rsidRPr="002451D6">
              <w:rPr>
                <w:sz w:val="20"/>
              </w:rPr>
              <w:fldChar w:fldCharType="separate"/>
            </w:r>
            <w:r>
              <w:rPr>
                <w:noProof/>
                <w:sz w:val="20"/>
              </w:rPr>
              <w:t>4</w:t>
            </w:r>
            <w:r w:rsidRPr="002451D6">
              <w:rPr>
                <w:sz w:val="20"/>
              </w:rPr>
              <w:fldChar w:fldCharType="end"/>
            </w:r>
            <w:r w:rsidRPr="002451D6">
              <w:rPr>
                <w:sz w:val="20"/>
              </w:rPr>
              <w:t>)</w:t>
            </w:r>
          </w:p>
        </w:tc>
      </w:tr>
    </w:tbl>
    <w:p w14:paraId="3D92BE19" w14:textId="77777777" w:rsidR="00173E59" w:rsidRPr="002451D6" w:rsidRDefault="00173E59" w:rsidP="00173E59">
      <w:pPr>
        <w:spacing w:line="240" w:lineRule="auto"/>
        <w:rPr>
          <w:color w:val="000000"/>
          <w:sz w:val="20"/>
          <w:szCs w:val="20"/>
        </w:rPr>
      </w:pPr>
    </w:p>
    <w:p w14:paraId="76109F88" w14:textId="77777777" w:rsidR="00173E59" w:rsidRDefault="00173E59" w:rsidP="00173E59">
      <w:pPr>
        <w:pStyle w:val="ListParagraph"/>
        <w:spacing w:line="240" w:lineRule="auto"/>
        <w:ind w:left="0"/>
        <w:rPr>
          <w:i/>
          <w:sz w:val="20"/>
        </w:rPr>
      </w:pPr>
    </w:p>
    <w:p w14:paraId="59DA2D56" w14:textId="56A39CA6" w:rsidR="00173E59" w:rsidRDefault="00173E59" w:rsidP="00173E59">
      <w:pPr>
        <w:pStyle w:val="ListParagraph"/>
        <w:spacing w:line="240" w:lineRule="auto"/>
        <w:ind w:left="0"/>
        <w:rPr>
          <w:i/>
          <w:sz w:val="20"/>
        </w:rPr>
      </w:pPr>
      <w:r>
        <w:rPr>
          <w:i/>
          <w:sz w:val="20"/>
        </w:rPr>
        <w:t>C</w:t>
      </w:r>
      <w:r w:rsidRPr="002451D6">
        <w:rPr>
          <w:i/>
          <w:sz w:val="20"/>
        </w:rPr>
        <w:t xml:space="preserve">. </w:t>
      </w:r>
      <w:r>
        <w:rPr>
          <w:i/>
          <w:sz w:val="20"/>
        </w:rPr>
        <w:t>Microscopic</w:t>
      </w:r>
      <w:r>
        <w:rPr>
          <w:i/>
          <w:sz w:val="20"/>
        </w:rPr>
        <w:t xml:space="preserve"> Model</w:t>
      </w:r>
    </w:p>
    <w:p w14:paraId="5328A8A2" w14:textId="77777777" w:rsidR="00173E59" w:rsidRDefault="00173E59" w:rsidP="00173E59">
      <w:pPr>
        <w:pStyle w:val="ListParagraph"/>
        <w:spacing w:line="240" w:lineRule="auto"/>
        <w:ind w:left="0"/>
        <w:rPr>
          <w:i/>
          <w:sz w:val="20"/>
        </w:rPr>
      </w:pPr>
    </w:p>
    <w:tbl>
      <w:tblPr>
        <w:tblW w:w="0" w:type="auto"/>
        <w:tblLook w:val="04A0" w:firstRow="1" w:lastRow="0" w:firstColumn="1" w:lastColumn="0" w:noHBand="0" w:noVBand="1"/>
      </w:tblPr>
      <w:tblGrid>
        <w:gridCol w:w="3986"/>
        <w:gridCol w:w="54"/>
        <w:gridCol w:w="496"/>
      </w:tblGrid>
      <w:tr w:rsidR="00173E59" w:rsidRPr="002451D6" w14:paraId="7D75670F" w14:textId="77777777" w:rsidTr="00FF763E">
        <w:tc>
          <w:tcPr>
            <w:tcW w:w="4040" w:type="dxa"/>
            <w:gridSpan w:val="2"/>
            <w:shd w:val="clear" w:color="auto" w:fill="auto"/>
            <w:vAlign w:val="center"/>
          </w:tcPr>
          <w:p w14:paraId="4E438627" w14:textId="7FA4FBCB" w:rsidR="00173E59" w:rsidRPr="002451D6" w:rsidRDefault="00173E59" w:rsidP="002E03C9">
            <w:pPr>
              <w:spacing w:line="240" w:lineRule="auto"/>
              <w:rPr>
                <w:rFonts w:ascii="Times New Roman" w:hAnsi="Times New Roman"/>
                <w:color w:val="000000"/>
                <w:sz w:val="20"/>
                <w:szCs w:val="20"/>
              </w:rPr>
            </w:pPr>
            <m:oMathPara>
              <m:oMath>
                <m:sSub>
                  <m:sSubPr>
                    <m:ctrlPr>
                      <w:rPr>
                        <w:rFonts w:ascii="Cambria Math" w:hAnsi="Cambria Math"/>
                        <w:i/>
                        <w:color w:val="000000"/>
                        <w:sz w:val="20"/>
                        <w:szCs w:val="20"/>
                      </w:rPr>
                    </m:ctrlPr>
                  </m:sSubPr>
                  <m:e>
                    <m:r>
                      <w:rPr>
                        <w:rFonts w:ascii="Cambria Math" w:hAnsi="Cambria Math"/>
                        <w:color w:val="000000"/>
                        <w:sz w:val="20"/>
                        <w:szCs w:val="20"/>
                      </w:rPr>
                      <m:t>ϵ</m:t>
                    </m:r>
                  </m:e>
                  <m:sub>
                    <m:sSub>
                      <m:sSubPr>
                        <m:ctrlPr>
                          <w:rPr>
                            <w:rFonts w:ascii="Cambria Math" w:hAnsi="Cambria Math"/>
                            <w:i/>
                            <w:color w:val="000000"/>
                            <w:sz w:val="20"/>
                            <w:szCs w:val="20"/>
                          </w:rPr>
                        </m:ctrlPr>
                      </m:sSubPr>
                      <m:e>
                        <m:r>
                          <w:rPr>
                            <w:rFonts w:ascii="Cambria Math" w:hAnsi="Cambria Math"/>
                            <w:color w:val="000000"/>
                            <w:sz w:val="20"/>
                            <w:szCs w:val="20"/>
                          </w:rPr>
                          <m:t>d</m:t>
                        </m:r>
                      </m:e>
                      <m:sub>
                        <m:r>
                          <w:rPr>
                            <w:rFonts w:ascii="Cambria Math" w:hAnsi="Cambria Math"/>
                            <w:color w:val="000000"/>
                            <w:sz w:val="20"/>
                            <w:szCs w:val="20"/>
                          </w:rPr>
                          <m:t>m</m:t>
                        </m:r>
                      </m:sub>
                    </m:sSub>
                  </m:sub>
                </m:sSub>
                <m:f>
                  <m:fPr>
                    <m:ctrlPr>
                      <w:rPr>
                        <w:rFonts w:ascii="Cambria Math" w:hAnsi="Cambria Math"/>
                        <w:i/>
                        <w:color w:val="000000"/>
                        <w:sz w:val="20"/>
                        <w:szCs w:val="20"/>
                      </w:rPr>
                    </m:ctrlPr>
                  </m:fPr>
                  <m:num>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C</m:t>
                        </m:r>
                      </m:e>
                      <m:sub>
                        <m:r>
                          <w:rPr>
                            <w:rFonts w:ascii="Cambria Math" w:hAnsi="Cambria Math"/>
                            <w:color w:val="000000"/>
                            <w:sz w:val="20"/>
                            <w:szCs w:val="20"/>
                          </w:rPr>
                          <m:t>d</m:t>
                        </m:r>
                      </m:sub>
                    </m:sSub>
                  </m:num>
                  <m:den>
                    <m:r>
                      <w:rPr>
                        <w:rFonts w:ascii="Cambria Math" w:hAnsi="Cambria Math"/>
                        <w:color w:val="000000"/>
                        <w:sz w:val="20"/>
                        <w:szCs w:val="20"/>
                      </w:rPr>
                      <m:t>∂t</m:t>
                    </m:r>
                  </m:den>
                </m:f>
                <m:r>
                  <w:rPr>
                    <w:rFonts w:ascii="Cambria Math" w:hAnsi="Cambria Math"/>
                    <w:color w:val="000000"/>
                    <w:sz w:val="20"/>
                    <w:szCs w:val="20"/>
                  </w:rPr>
                  <m:t>=</m:t>
                </m:r>
                <m:d>
                  <m:dPr>
                    <m:ctrlPr>
                      <w:rPr>
                        <w:rFonts w:ascii="Cambria Math" w:hAnsi="Cambria Math"/>
                        <w:i/>
                        <w:color w:val="000000"/>
                        <w:sz w:val="20"/>
                        <w:szCs w:val="20"/>
                      </w:rPr>
                    </m:ctrlPr>
                  </m:dPr>
                  <m:e>
                    <m:r>
                      <w:rPr>
                        <w:rFonts w:ascii="Cambria Math" w:hAnsi="Cambria Math"/>
                        <w:color w:val="000000"/>
                        <w:sz w:val="20"/>
                        <w:szCs w:val="20"/>
                      </w:rPr>
                      <m:t>1-k</m:t>
                    </m:r>
                  </m:e>
                </m:d>
                <m:sSub>
                  <m:sSubPr>
                    <m:ctrlPr>
                      <w:rPr>
                        <w:rFonts w:ascii="Cambria Math" w:hAnsi="Cambria Math"/>
                        <w:i/>
                        <w:color w:val="000000"/>
                        <w:sz w:val="20"/>
                        <w:szCs w:val="20"/>
                      </w:rPr>
                    </m:ctrlPr>
                  </m:sSubPr>
                  <m:e>
                    <m:r>
                      <w:rPr>
                        <w:rFonts w:ascii="Cambria Math" w:hAnsi="Cambria Math"/>
                        <w:color w:val="000000"/>
                        <w:sz w:val="20"/>
                        <w:szCs w:val="20"/>
                      </w:rPr>
                      <m:t>C</m:t>
                    </m:r>
                  </m:e>
                  <m:sub>
                    <m:r>
                      <w:rPr>
                        <w:rFonts w:ascii="Cambria Math" w:hAnsi="Cambria Math"/>
                        <w:color w:val="000000"/>
                        <w:sz w:val="20"/>
                        <w:szCs w:val="20"/>
                      </w:rPr>
                      <m:t>d</m:t>
                    </m:r>
                  </m:sub>
                </m:sSub>
                <m:f>
                  <m:fPr>
                    <m:ctrlPr>
                      <w:rPr>
                        <w:rFonts w:ascii="Cambria Math" w:hAnsi="Cambria Math"/>
                        <w:i/>
                        <w:color w:val="000000"/>
                        <w:sz w:val="20"/>
                        <w:szCs w:val="20"/>
                      </w:rPr>
                    </m:ctrlPr>
                  </m:fPr>
                  <m:num>
                    <m:sSub>
                      <m:sSubPr>
                        <m:ctrlPr>
                          <w:rPr>
                            <w:rFonts w:ascii="Cambria Math" w:hAnsi="Cambria Math"/>
                            <w:i/>
                            <w:color w:val="000000"/>
                            <w:sz w:val="20"/>
                            <w:szCs w:val="20"/>
                          </w:rPr>
                        </m:ctrlPr>
                      </m:sSubPr>
                      <m:e>
                        <m:r>
                          <w:rPr>
                            <w:rFonts w:ascii="Cambria Math" w:hAnsi="Cambria Math"/>
                            <w:color w:val="000000"/>
                            <w:sz w:val="20"/>
                            <w:szCs w:val="20"/>
                          </w:rPr>
                          <m:t>Γ</m:t>
                        </m:r>
                      </m:e>
                      <m:sub>
                        <m:r>
                          <w:rPr>
                            <w:rFonts w:ascii="Cambria Math" w:hAnsi="Cambria Math"/>
                            <w:color w:val="000000"/>
                            <w:sz w:val="20"/>
                            <w:szCs w:val="20"/>
                          </w:rPr>
                          <m:t>s</m:t>
                        </m:r>
                        <m:sSub>
                          <m:sSubPr>
                            <m:ctrlPr>
                              <w:rPr>
                                <w:rFonts w:ascii="Cambria Math" w:hAnsi="Cambria Math"/>
                                <w:i/>
                                <w:color w:val="000000"/>
                                <w:sz w:val="20"/>
                                <w:szCs w:val="20"/>
                              </w:rPr>
                            </m:ctrlPr>
                          </m:sSubPr>
                          <m:e>
                            <m:r>
                              <w:rPr>
                                <w:rFonts w:ascii="Cambria Math" w:hAnsi="Cambria Math"/>
                                <w:color w:val="000000"/>
                                <w:sz w:val="20"/>
                                <w:szCs w:val="20"/>
                              </w:rPr>
                              <m:t>d</m:t>
                            </m:r>
                          </m:e>
                          <m:sub>
                            <m:r>
                              <w:rPr>
                                <w:rFonts w:ascii="Cambria Math" w:hAnsi="Cambria Math"/>
                                <w:color w:val="000000"/>
                                <w:sz w:val="20"/>
                                <w:szCs w:val="20"/>
                              </w:rPr>
                              <m:t>M</m:t>
                            </m:r>
                          </m:sub>
                        </m:sSub>
                      </m:sub>
                    </m:sSub>
                  </m:num>
                  <m:den>
                    <m:r>
                      <w:rPr>
                        <w:rFonts w:ascii="Cambria Math" w:hAnsi="Cambria Math"/>
                        <w:color w:val="000000"/>
                        <w:sz w:val="20"/>
                        <w:szCs w:val="20"/>
                      </w:rPr>
                      <m:t>ρ</m:t>
                    </m:r>
                  </m:den>
                </m:f>
                <m:r>
                  <w:rPr>
                    <w:rFonts w:ascii="Cambria Math" w:hAnsi="Cambria Math"/>
                    <w:color w:val="000000"/>
                    <w:sz w:val="20"/>
                    <w:szCs w:val="20"/>
                  </w:rPr>
                  <m:t>-</m:t>
                </m:r>
                <m:f>
                  <m:fPr>
                    <m:ctrlPr>
                      <w:rPr>
                        <w:rFonts w:ascii="Cambria Math" w:hAnsi="Cambria Math"/>
                        <w:i/>
                        <w:color w:val="000000"/>
                        <w:sz w:val="20"/>
                        <w:szCs w:val="20"/>
                      </w:rPr>
                    </m:ctrlPr>
                  </m:fPr>
                  <m:num>
                    <m:sSub>
                      <m:sSubPr>
                        <m:ctrlPr>
                          <w:rPr>
                            <w:rFonts w:ascii="Cambria Math" w:hAnsi="Cambria Math"/>
                            <w:i/>
                            <w:color w:val="000000"/>
                            <w:sz w:val="20"/>
                            <w:szCs w:val="20"/>
                          </w:rPr>
                        </m:ctrlPr>
                      </m:sSubPr>
                      <m:e>
                        <m:r>
                          <w:rPr>
                            <w:rFonts w:ascii="Cambria Math" w:hAnsi="Cambria Math"/>
                            <w:color w:val="000000"/>
                            <w:sz w:val="20"/>
                            <w:szCs w:val="20"/>
                          </w:rPr>
                          <m:t>S</m:t>
                        </m:r>
                      </m:e>
                      <m:sub>
                        <m:r>
                          <w:rPr>
                            <w:rFonts w:ascii="Cambria Math" w:hAnsi="Cambria Math"/>
                            <w:color w:val="000000"/>
                            <w:sz w:val="20"/>
                            <w:szCs w:val="20"/>
                          </w:rPr>
                          <m:t>l</m:t>
                        </m:r>
                        <m:sSub>
                          <m:sSubPr>
                            <m:ctrlPr>
                              <w:rPr>
                                <w:rFonts w:ascii="Cambria Math" w:hAnsi="Cambria Math"/>
                                <w:i/>
                                <w:color w:val="000000"/>
                                <w:sz w:val="20"/>
                                <w:szCs w:val="20"/>
                              </w:rPr>
                            </m:ctrlPr>
                          </m:sSubPr>
                          <m:e>
                            <m:r>
                              <w:rPr>
                                <w:rFonts w:ascii="Cambria Math" w:hAnsi="Cambria Math"/>
                                <w:color w:val="000000"/>
                                <w:sz w:val="20"/>
                                <w:szCs w:val="20"/>
                              </w:rPr>
                              <m:t>d</m:t>
                            </m:r>
                          </m:e>
                          <m:sub>
                            <m:r>
                              <w:rPr>
                                <w:rFonts w:ascii="Cambria Math" w:hAnsi="Cambria Math"/>
                                <w:color w:val="000000"/>
                                <w:sz w:val="20"/>
                                <w:szCs w:val="20"/>
                              </w:rPr>
                              <m:t>m</m:t>
                            </m:r>
                          </m:sub>
                        </m:sSub>
                      </m:sub>
                    </m:sSub>
                    <m:sSub>
                      <m:sSubPr>
                        <m:ctrlPr>
                          <w:rPr>
                            <w:rFonts w:ascii="Cambria Math" w:hAnsi="Cambria Math"/>
                            <w:i/>
                            <w:color w:val="000000"/>
                            <w:sz w:val="20"/>
                            <w:szCs w:val="20"/>
                          </w:rPr>
                        </m:ctrlPr>
                      </m:sSubPr>
                      <m:e>
                        <m:r>
                          <w:rPr>
                            <w:rFonts w:ascii="Cambria Math" w:hAnsi="Cambria Math"/>
                            <w:color w:val="000000"/>
                            <w:sz w:val="20"/>
                            <w:szCs w:val="20"/>
                          </w:rPr>
                          <m:t>D</m:t>
                        </m:r>
                      </m:e>
                      <m:sub>
                        <m:r>
                          <w:rPr>
                            <w:rFonts w:ascii="Cambria Math" w:hAnsi="Cambria Math"/>
                            <w:color w:val="000000"/>
                            <w:sz w:val="20"/>
                            <w:szCs w:val="20"/>
                          </w:rPr>
                          <m:t>l</m:t>
                        </m:r>
                      </m:sub>
                    </m:sSub>
                  </m:num>
                  <m:den>
                    <m:sSub>
                      <m:sSubPr>
                        <m:ctrlPr>
                          <w:rPr>
                            <w:rFonts w:ascii="Cambria Math" w:hAnsi="Cambria Math"/>
                            <w:i/>
                            <w:color w:val="000000"/>
                            <w:sz w:val="20"/>
                            <w:szCs w:val="20"/>
                          </w:rPr>
                        </m:ctrlPr>
                      </m:sSubPr>
                      <m:e>
                        <m:r>
                          <w:rPr>
                            <w:rFonts w:ascii="Cambria Math" w:hAnsi="Cambria Math"/>
                            <w:color w:val="000000"/>
                            <w:sz w:val="20"/>
                            <w:szCs w:val="20"/>
                          </w:rPr>
                          <m:t>δ</m:t>
                        </m:r>
                      </m:e>
                      <m:sub>
                        <m:r>
                          <w:rPr>
                            <w:rFonts w:ascii="Cambria Math" w:hAnsi="Cambria Math"/>
                            <w:color w:val="000000"/>
                            <w:sz w:val="20"/>
                            <w:szCs w:val="20"/>
                          </w:rPr>
                          <m:t>ld</m:t>
                        </m:r>
                      </m:sub>
                    </m:sSub>
                  </m:den>
                </m:f>
                <m:d>
                  <m:dPr>
                    <m:ctrlPr>
                      <w:rPr>
                        <w:rFonts w:ascii="Cambria Math" w:hAnsi="Cambria Math"/>
                        <w:i/>
                        <w:color w:val="000000"/>
                        <w:sz w:val="20"/>
                        <w:szCs w:val="20"/>
                      </w:rPr>
                    </m:ctrlPr>
                  </m:dPr>
                  <m:e>
                    <m:sSub>
                      <m:sSubPr>
                        <m:ctrlPr>
                          <w:rPr>
                            <w:rFonts w:ascii="Cambria Math" w:hAnsi="Cambria Math"/>
                            <w:i/>
                            <w:color w:val="000000"/>
                            <w:sz w:val="20"/>
                            <w:szCs w:val="20"/>
                          </w:rPr>
                        </m:ctrlPr>
                      </m:sSubPr>
                      <m:e>
                        <m:r>
                          <w:rPr>
                            <w:rFonts w:ascii="Cambria Math" w:hAnsi="Cambria Math"/>
                            <w:color w:val="000000"/>
                            <w:sz w:val="20"/>
                            <w:szCs w:val="20"/>
                          </w:rPr>
                          <m:t>C</m:t>
                        </m:r>
                      </m:e>
                      <m:sub>
                        <m:r>
                          <w:rPr>
                            <w:rFonts w:ascii="Cambria Math" w:hAnsi="Cambria Math"/>
                            <w:color w:val="000000"/>
                            <w:sz w:val="20"/>
                            <w:szCs w:val="20"/>
                          </w:rPr>
                          <m:t>d</m:t>
                        </m:r>
                      </m:sub>
                    </m:sSub>
                    <m:r>
                      <w:rPr>
                        <w:rFonts w:ascii="Cambria Math" w:hAnsi="Cambria Math"/>
                        <w:color w:val="000000"/>
                        <w:sz w:val="20"/>
                        <w:szCs w:val="20"/>
                      </w:rPr>
                      <m:t>-</m:t>
                    </m:r>
                    <m:sSubSup>
                      <m:sSubSupPr>
                        <m:ctrlPr>
                          <w:rPr>
                            <w:rFonts w:ascii="Cambria Math" w:hAnsi="Cambria Math"/>
                            <w:i/>
                            <w:color w:val="000000"/>
                            <w:sz w:val="20"/>
                            <w:szCs w:val="20"/>
                          </w:rPr>
                        </m:ctrlPr>
                      </m:sSubSupPr>
                      <m:e>
                        <m:d>
                          <m:dPr>
                            <m:begChr m:val="〈"/>
                            <m:endChr m:val="〉"/>
                            <m:ctrlPr>
                              <w:rPr>
                                <w:rFonts w:ascii="Cambria Math" w:hAnsi="Cambria Math"/>
                                <w:i/>
                                <w:color w:val="000000"/>
                                <w:sz w:val="20"/>
                                <w:szCs w:val="20"/>
                              </w:rPr>
                            </m:ctrlPr>
                          </m:dPr>
                          <m:e>
                            <m:sSub>
                              <m:sSubPr>
                                <m:ctrlPr>
                                  <w:rPr>
                                    <w:rFonts w:ascii="Cambria Math" w:hAnsi="Cambria Math"/>
                                    <w:i/>
                                    <w:color w:val="000000"/>
                                    <w:sz w:val="20"/>
                                    <w:szCs w:val="20"/>
                                  </w:rPr>
                                </m:ctrlPr>
                              </m:sSubPr>
                              <m:e>
                                <m:r>
                                  <w:rPr>
                                    <w:rFonts w:ascii="Cambria Math" w:hAnsi="Cambria Math"/>
                                    <w:color w:val="000000"/>
                                    <w:sz w:val="20"/>
                                    <w:szCs w:val="20"/>
                                  </w:rPr>
                                  <m:t>C</m:t>
                                </m:r>
                              </m:e>
                              <m:sub>
                                <m:r>
                                  <w:rPr>
                                    <w:rFonts w:ascii="Cambria Math" w:hAnsi="Cambria Math"/>
                                    <w:color w:val="000000"/>
                                    <w:sz w:val="20"/>
                                    <w:szCs w:val="20"/>
                                  </w:rPr>
                                  <m:t>l</m:t>
                                </m:r>
                              </m:sub>
                            </m:sSub>
                          </m:e>
                        </m:d>
                      </m:e>
                      <m:sub>
                        <m:r>
                          <w:rPr>
                            <w:rFonts w:ascii="Cambria Math" w:hAnsi="Cambria Math"/>
                            <w:color w:val="000000"/>
                            <w:sz w:val="20"/>
                            <w:szCs w:val="20"/>
                          </w:rPr>
                          <m:t>M</m:t>
                        </m:r>
                      </m:sub>
                      <m:sup>
                        <m:r>
                          <w:rPr>
                            <w:rFonts w:ascii="Cambria Math" w:hAnsi="Cambria Math"/>
                            <w:color w:val="000000"/>
                            <w:sz w:val="20"/>
                            <w:szCs w:val="20"/>
                          </w:rPr>
                          <m:t>l</m:t>
                        </m:r>
                      </m:sup>
                    </m:sSubSup>
                  </m:e>
                </m:d>
              </m:oMath>
            </m:oMathPara>
          </w:p>
        </w:tc>
        <w:tc>
          <w:tcPr>
            <w:tcW w:w="496" w:type="dxa"/>
            <w:shd w:val="clear" w:color="auto" w:fill="auto"/>
            <w:vAlign w:val="center"/>
          </w:tcPr>
          <w:p w14:paraId="0F7E5AFD" w14:textId="77777777" w:rsidR="00173E59" w:rsidRPr="002451D6" w:rsidRDefault="00173E59" w:rsidP="00FF763E">
            <w:pPr>
              <w:pStyle w:val="Caption"/>
              <w:spacing w:line="240" w:lineRule="auto"/>
              <w:jc w:val="center"/>
              <w:rPr>
                <w:sz w:val="20"/>
              </w:rPr>
            </w:pPr>
            <w:r w:rsidRPr="002451D6">
              <w:rPr>
                <w:sz w:val="20"/>
              </w:rPr>
              <w:t>(</w:t>
            </w:r>
            <w:r w:rsidRPr="002451D6">
              <w:rPr>
                <w:sz w:val="20"/>
              </w:rPr>
              <w:fldChar w:fldCharType="begin"/>
            </w:r>
            <w:r w:rsidRPr="002451D6">
              <w:rPr>
                <w:sz w:val="20"/>
              </w:rPr>
              <w:instrText xml:space="preserve"> SEQ Equação \* ARABIC </w:instrText>
            </w:r>
            <w:r w:rsidRPr="002451D6">
              <w:rPr>
                <w:sz w:val="20"/>
              </w:rPr>
              <w:fldChar w:fldCharType="separate"/>
            </w:r>
            <w:r>
              <w:rPr>
                <w:noProof/>
                <w:sz w:val="20"/>
              </w:rPr>
              <w:t>6</w:t>
            </w:r>
            <w:r w:rsidRPr="002451D6">
              <w:rPr>
                <w:sz w:val="20"/>
              </w:rPr>
              <w:fldChar w:fldCharType="end"/>
            </w:r>
            <w:r w:rsidRPr="002451D6">
              <w:rPr>
                <w:sz w:val="20"/>
              </w:rPr>
              <w:t>)</w:t>
            </w:r>
          </w:p>
        </w:tc>
      </w:tr>
      <w:tr w:rsidR="00173E59" w:rsidRPr="002451D6" w14:paraId="144EE05A" w14:textId="77777777" w:rsidTr="00FF763E">
        <w:tc>
          <w:tcPr>
            <w:tcW w:w="3986" w:type="dxa"/>
            <w:shd w:val="clear" w:color="auto" w:fill="auto"/>
            <w:vAlign w:val="center"/>
          </w:tcPr>
          <w:p w14:paraId="1BFFB1C6" w14:textId="161C83CD" w:rsidR="00173E59" w:rsidRPr="002451D6" w:rsidRDefault="00173E59" w:rsidP="002E03C9">
            <w:pPr>
              <w:spacing w:line="240" w:lineRule="auto"/>
              <w:rPr>
                <w:rFonts w:ascii="Times New Roman" w:hAnsi="Times New Roman"/>
                <w:color w:val="000000"/>
                <w:sz w:val="20"/>
                <w:szCs w:val="20"/>
              </w:rPr>
            </w:pPr>
            <m:oMathPara>
              <m:oMath>
                <m:f>
                  <m:fPr>
                    <m:ctrlPr>
                      <w:rPr>
                        <w:rFonts w:ascii="Cambria Math" w:hAnsi="Cambria Math"/>
                        <w:i/>
                        <w:color w:val="000000"/>
                        <w:sz w:val="20"/>
                        <w:szCs w:val="20"/>
                      </w:rPr>
                    </m:ctrlPr>
                  </m:fPr>
                  <m:num>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ϵ</m:t>
                        </m:r>
                      </m:e>
                      <m:sub>
                        <m:sSub>
                          <m:sSubPr>
                            <m:ctrlPr>
                              <w:rPr>
                                <w:rFonts w:ascii="Cambria Math" w:hAnsi="Cambria Math"/>
                                <w:i/>
                                <w:color w:val="000000"/>
                                <w:sz w:val="20"/>
                                <w:szCs w:val="20"/>
                              </w:rPr>
                            </m:ctrlPr>
                          </m:sSubPr>
                          <m:e>
                            <m:r>
                              <w:rPr>
                                <w:rFonts w:ascii="Cambria Math" w:hAnsi="Cambria Math"/>
                                <w:color w:val="000000"/>
                                <w:sz w:val="20"/>
                                <w:szCs w:val="20"/>
                              </w:rPr>
                              <m:t>s</m:t>
                            </m:r>
                          </m:e>
                          <m:sub>
                            <m:r>
                              <w:rPr>
                                <w:rFonts w:ascii="Cambria Math" w:hAnsi="Cambria Math"/>
                                <w:color w:val="000000"/>
                                <w:sz w:val="20"/>
                                <w:szCs w:val="20"/>
                              </w:rPr>
                              <m:t>m</m:t>
                            </m:r>
                          </m:sub>
                        </m:sSub>
                      </m:sub>
                    </m:sSub>
                  </m:num>
                  <m:den>
                    <m:r>
                      <w:rPr>
                        <w:rFonts w:ascii="Cambria Math" w:hAnsi="Cambria Math"/>
                        <w:color w:val="000000"/>
                        <w:sz w:val="20"/>
                        <w:szCs w:val="20"/>
                      </w:rPr>
                      <m:t>∂t</m:t>
                    </m:r>
                  </m:den>
                </m:f>
                <m:r>
                  <w:rPr>
                    <w:rFonts w:ascii="Cambria Math" w:hAnsi="Cambria Math"/>
                    <w:color w:val="000000"/>
                    <w:sz w:val="20"/>
                    <w:szCs w:val="20"/>
                  </w:rPr>
                  <m:t>=</m:t>
                </m:r>
                <m:f>
                  <m:fPr>
                    <m:ctrlPr>
                      <w:rPr>
                        <w:rFonts w:ascii="Cambria Math" w:hAnsi="Cambria Math"/>
                        <w:i/>
                        <w:color w:val="000000"/>
                        <w:sz w:val="20"/>
                        <w:szCs w:val="20"/>
                      </w:rPr>
                    </m:ctrlPr>
                  </m:fPr>
                  <m:num>
                    <m:sSub>
                      <m:sSubPr>
                        <m:ctrlPr>
                          <w:rPr>
                            <w:rFonts w:ascii="Cambria Math" w:hAnsi="Cambria Math"/>
                            <w:i/>
                            <w:color w:val="000000"/>
                            <w:sz w:val="20"/>
                            <w:szCs w:val="20"/>
                          </w:rPr>
                        </m:ctrlPr>
                      </m:sSubPr>
                      <m:e>
                        <m:r>
                          <w:rPr>
                            <w:rFonts w:ascii="Cambria Math" w:hAnsi="Cambria Math"/>
                            <w:color w:val="000000"/>
                            <w:sz w:val="20"/>
                            <w:szCs w:val="20"/>
                          </w:rPr>
                          <m:t>Γ</m:t>
                        </m:r>
                      </m:e>
                      <m:sub>
                        <m:r>
                          <w:rPr>
                            <w:rFonts w:ascii="Cambria Math" w:hAnsi="Cambria Math"/>
                            <w:color w:val="000000"/>
                            <w:sz w:val="20"/>
                            <w:szCs w:val="20"/>
                          </w:rPr>
                          <m:t>s</m:t>
                        </m:r>
                        <m:sSub>
                          <m:sSubPr>
                            <m:ctrlPr>
                              <w:rPr>
                                <w:rFonts w:ascii="Cambria Math" w:hAnsi="Cambria Math"/>
                                <w:i/>
                                <w:color w:val="000000"/>
                                <w:sz w:val="20"/>
                                <w:szCs w:val="20"/>
                              </w:rPr>
                            </m:ctrlPr>
                          </m:sSubPr>
                          <m:e>
                            <m:r>
                              <w:rPr>
                                <w:rFonts w:ascii="Cambria Math" w:hAnsi="Cambria Math"/>
                                <w:color w:val="000000"/>
                                <w:sz w:val="20"/>
                                <w:szCs w:val="20"/>
                              </w:rPr>
                              <m:t>d</m:t>
                            </m:r>
                          </m:e>
                          <m:sub>
                            <m:r>
                              <w:rPr>
                                <w:rFonts w:ascii="Cambria Math" w:hAnsi="Cambria Math"/>
                                <w:color w:val="000000"/>
                                <w:sz w:val="20"/>
                                <w:szCs w:val="20"/>
                              </w:rPr>
                              <m:t>m</m:t>
                            </m:r>
                          </m:sub>
                        </m:sSub>
                      </m:sub>
                    </m:sSub>
                  </m:num>
                  <m:den>
                    <m:r>
                      <w:rPr>
                        <w:rFonts w:ascii="Cambria Math" w:hAnsi="Cambria Math"/>
                        <w:color w:val="000000"/>
                        <w:sz w:val="20"/>
                        <w:szCs w:val="20"/>
                      </w:rPr>
                      <m:t>ρ</m:t>
                    </m:r>
                  </m:den>
                </m:f>
                <m:r>
                  <w:rPr>
                    <w:rFonts w:ascii="Cambria Math" w:hAnsi="Cambria Math"/>
                    <w:color w:val="000000"/>
                    <w:sz w:val="20"/>
                    <w:szCs w:val="20"/>
                  </w:rPr>
                  <m:t>+</m:t>
                </m:r>
                <m:f>
                  <m:fPr>
                    <m:ctrlPr>
                      <w:rPr>
                        <w:rFonts w:ascii="Cambria Math" w:hAnsi="Cambria Math"/>
                        <w:i/>
                        <w:color w:val="000000"/>
                        <w:sz w:val="20"/>
                        <w:szCs w:val="20"/>
                      </w:rPr>
                    </m:ctrlPr>
                  </m:fPr>
                  <m:num>
                    <m:sSub>
                      <m:sSubPr>
                        <m:ctrlPr>
                          <w:rPr>
                            <w:rFonts w:ascii="Cambria Math" w:hAnsi="Cambria Math"/>
                            <w:i/>
                            <w:color w:val="000000"/>
                            <w:sz w:val="20"/>
                            <w:szCs w:val="20"/>
                          </w:rPr>
                        </m:ctrlPr>
                      </m:sSubPr>
                      <m:e>
                        <m:r>
                          <w:rPr>
                            <w:rFonts w:ascii="Cambria Math" w:hAnsi="Cambria Math"/>
                            <w:color w:val="000000"/>
                            <w:sz w:val="20"/>
                            <w:szCs w:val="20"/>
                          </w:rPr>
                          <m:t>Γ</m:t>
                        </m:r>
                      </m:e>
                      <m:sub>
                        <m:r>
                          <w:rPr>
                            <w:rFonts w:ascii="Cambria Math" w:hAnsi="Cambria Math"/>
                            <w:color w:val="000000"/>
                            <w:sz w:val="20"/>
                            <w:szCs w:val="20"/>
                          </w:rPr>
                          <m:t>s</m:t>
                        </m:r>
                        <m:sSub>
                          <m:sSubPr>
                            <m:ctrlPr>
                              <w:rPr>
                                <w:rFonts w:ascii="Cambria Math" w:hAnsi="Cambria Math"/>
                                <w:i/>
                                <w:color w:val="000000"/>
                                <w:sz w:val="20"/>
                                <w:szCs w:val="20"/>
                              </w:rPr>
                            </m:ctrlPr>
                          </m:sSubPr>
                          <m:e>
                            <m:r>
                              <w:rPr>
                                <w:rFonts w:ascii="Cambria Math" w:hAnsi="Cambria Math"/>
                                <w:color w:val="000000"/>
                                <w:sz w:val="20"/>
                                <w:szCs w:val="20"/>
                              </w:rPr>
                              <m:t>l</m:t>
                            </m:r>
                          </m:e>
                          <m:sub>
                            <m:r>
                              <w:rPr>
                                <w:rFonts w:ascii="Cambria Math" w:hAnsi="Cambria Math"/>
                                <w:color w:val="000000"/>
                                <w:sz w:val="20"/>
                                <w:szCs w:val="20"/>
                              </w:rPr>
                              <m:t>m</m:t>
                            </m:r>
                          </m:sub>
                        </m:sSub>
                      </m:sub>
                    </m:sSub>
                  </m:num>
                  <m:den>
                    <m:r>
                      <w:rPr>
                        <w:rFonts w:ascii="Cambria Math" w:hAnsi="Cambria Math"/>
                        <w:color w:val="000000"/>
                        <w:sz w:val="20"/>
                        <w:szCs w:val="20"/>
                      </w:rPr>
                      <m:t>ρ</m:t>
                    </m:r>
                  </m:den>
                </m:f>
              </m:oMath>
            </m:oMathPara>
          </w:p>
        </w:tc>
        <w:tc>
          <w:tcPr>
            <w:tcW w:w="550" w:type="dxa"/>
            <w:gridSpan w:val="2"/>
            <w:shd w:val="clear" w:color="auto" w:fill="auto"/>
            <w:vAlign w:val="center"/>
          </w:tcPr>
          <w:p w14:paraId="3B53AE34" w14:textId="77777777" w:rsidR="00173E59" w:rsidRPr="002451D6" w:rsidRDefault="00173E59" w:rsidP="00FF763E">
            <w:pPr>
              <w:pStyle w:val="Caption"/>
              <w:spacing w:line="240" w:lineRule="auto"/>
              <w:jc w:val="center"/>
              <w:rPr>
                <w:sz w:val="20"/>
              </w:rPr>
            </w:pPr>
            <w:r w:rsidRPr="002451D6">
              <w:rPr>
                <w:sz w:val="20"/>
              </w:rPr>
              <w:t>(</w:t>
            </w:r>
            <w:r w:rsidRPr="002451D6">
              <w:rPr>
                <w:sz w:val="20"/>
              </w:rPr>
              <w:fldChar w:fldCharType="begin"/>
            </w:r>
            <w:r w:rsidRPr="002451D6">
              <w:rPr>
                <w:sz w:val="20"/>
              </w:rPr>
              <w:instrText xml:space="preserve"> SEQ Equação \* ARABIC </w:instrText>
            </w:r>
            <w:r w:rsidRPr="002451D6">
              <w:rPr>
                <w:sz w:val="20"/>
              </w:rPr>
              <w:fldChar w:fldCharType="separate"/>
            </w:r>
            <w:r>
              <w:rPr>
                <w:noProof/>
                <w:sz w:val="20"/>
              </w:rPr>
              <w:t>7</w:t>
            </w:r>
            <w:r w:rsidRPr="002451D6">
              <w:rPr>
                <w:sz w:val="20"/>
              </w:rPr>
              <w:fldChar w:fldCharType="end"/>
            </w:r>
            <w:r w:rsidRPr="002451D6">
              <w:rPr>
                <w:sz w:val="20"/>
              </w:rPr>
              <w:t>)</w:t>
            </w:r>
          </w:p>
        </w:tc>
      </w:tr>
      <w:tr w:rsidR="002E03C9" w:rsidRPr="002451D6" w14:paraId="3E39AEF9" w14:textId="77777777" w:rsidTr="00FF763E">
        <w:tc>
          <w:tcPr>
            <w:tcW w:w="3986" w:type="dxa"/>
            <w:shd w:val="clear" w:color="auto" w:fill="auto"/>
            <w:vAlign w:val="center"/>
          </w:tcPr>
          <w:p w14:paraId="3A8DBFEB" w14:textId="398D2D36" w:rsidR="002E03C9" w:rsidRPr="002451D6" w:rsidRDefault="002E03C9" w:rsidP="00FF763E">
            <w:pPr>
              <w:spacing w:line="240" w:lineRule="auto"/>
              <w:rPr>
                <w:rFonts w:ascii="Times New Roman" w:hAnsi="Times New Roman"/>
                <w:color w:val="000000"/>
                <w:sz w:val="20"/>
                <w:szCs w:val="20"/>
              </w:rPr>
            </w:pPr>
            <m:oMathPara>
              <m:oMath>
                <m:sSub>
                  <m:sSubPr>
                    <m:ctrlPr>
                      <w:rPr>
                        <w:rFonts w:ascii="Cambria Math" w:hAnsi="Cambria Math"/>
                        <w:i/>
                        <w:color w:val="000000"/>
                        <w:sz w:val="20"/>
                        <w:szCs w:val="20"/>
                      </w:rPr>
                    </m:ctrlPr>
                  </m:sSubPr>
                  <m:e>
                    <m:r>
                      <w:rPr>
                        <w:rFonts w:ascii="Cambria Math" w:hAnsi="Cambria Math"/>
                        <w:color w:val="000000"/>
                        <w:sz w:val="20"/>
                        <w:szCs w:val="20"/>
                      </w:rPr>
                      <m:t>ϵ</m:t>
                    </m:r>
                  </m:e>
                  <m:sub>
                    <m:sSub>
                      <m:sSubPr>
                        <m:ctrlPr>
                          <w:rPr>
                            <w:rFonts w:ascii="Cambria Math" w:hAnsi="Cambria Math"/>
                            <w:i/>
                            <w:color w:val="000000"/>
                            <w:sz w:val="20"/>
                            <w:szCs w:val="20"/>
                          </w:rPr>
                        </m:ctrlPr>
                      </m:sSubPr>
                      <m:e>
                        <m:r>
                          <w:rPr>
                            <w:rFonts w:ascii="Cambria Math" w:hAnsi="Cambria Math"/>
                            <w:color w:val="000000"/>
                            <w:sz w:val="20"/>
                            <w:szCs w:val="20"/>
                          </w:rPr>
                          <m:t>d</m:t>
                        </m:r>
                      </m:e>
                      <m:sub>
                        <m:r>
                          <w:rPr>
                            <w:rFonts w:ascii="Cambria Math" w:hAnsi="Cambria Math"/>
                            <w:color w:val="000000"/>
                            <w:sz w:val="20"/>
                            <w:szCs w:val="20"/>
                          </w:rPr>
                          <m:t>m</m:t>
                        </m:r>
                      </m:sub>
                    </m:sSub>
                  </m:sub>
                </m:sSub>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ϵ</m:t>
                    </m:r>
                  </m:e>
                  <m:sub>
                    <m:sSub>
                      <m:sSubPr>
                        <m:ctrlPr>
                          <w:rPr>
                            <w:rFonts w:ascii="Cambria Math" w:hAnsi="Cambria Math"/>
                            <w:i/>
                            <w:color w:val="000000"/>
                            <w:sz w:val="20"/>
                            <w:szCs w:val="20"/>
                          </w:rPr>
                        </m:ctrlPr>
                      </m:sSubPr>
                      <m:e>
                        <m:r>
                          <w:rPr>
                            <w:rFonts w:ascii="Cambria Math" w:hAnsi="Cambria Math"/>
                            <w:color w:val="000000"/>
                            <w:sz w:val="20"/>
                            <w:szCs w:val="20"/>
                          </w:rPr>
                          <m:t>g</m:t>
                        </m:r>
                      </m:e>
                      <m:sub>
                        <m:r>
                          <w:rPr>
                            <w:rFonts w:ascii="Cambria Math" w:hAnsi="Cambria Math"/>
                            <w:color w:val="000000"/>
                            <w:sz w:val="20"/>
                            <w:szCs w:val="20"/>
                          </w:rPr>
                          <m:t>m</m:t>
                        </m:r>
                      </m:sub>
                    </m:sSub>
                  </m:sub>
                </m:sSub>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ϵ</m:t>
                    </m:r>
                  </m:e>
                  <m:sub>
                    <m:sSub>
                      <m:sSubPr>
                        <m:ctrlPr>
                          <w:rPr>
                            <w:rFonts w:ascii="Cambria Math" w:hAnsi="Cambria Math"/>
                            <w:i/>
                            <w:color w:val="000000"/>
                            <w:sz w:val="20"/>
                            <w:szCs w:val="20"/>
                          </w:rPr>
                        </m:ctrlPr>
                      </m:sSubPr>
                      <m:e>
                        <m:r>
                          <w:rPr>
                            <w:rFonts w:ascii="Cambria Math" w:hAnsi="Cambria Math"/>
                            <w:color w:val="000000"/>
                            <w:sz w:val="20"/>
                            <w:szCs w:val="20"/>
                          </w:rPr>
                          <m:t>s</m:t>
                        </m:r>
                      </m:e>
                      <m:sub>
                        <m:r>
                          <w:rPr>
                            <w:rFonts w:ascii="Cambria Math" w:hAnsi="Cambria Math"/>
                            <w:color w:val="000000"/>
                            <w:sz w:val="20"/>
                            <w:szCs w:val="20"/>
                          </w:rPr>
                          <m:t>m</m:t>
                        </m:r>
                      </m:sub>
                    </m:sSub>
                  </m:sub>
                </m:sSub>
              </m:oMath>
            </m:oMathPara>
          </w:p>
        </w:tc>
        <w:tc>
          <w:tcPr>
            <w:tcW w:w="550" w:type="dxa"/>
            <w:gridSpan w:val="2"/>
            <w:shd w:val="clear" w:color="auto" w:fill="auto"/>
            <w:vAlign w:val="center"/>
          </w:tcPr>
          <w:p w14:paraId="6B08733C" w14:textId="77777777" w:rsidR="002E03C9" w:rsidRPr="002451D6" w:rsidRDefault="002E03C9" w:rsidP="00FF763E">
            <w:pPr>
              <w:pStyle w:val="Caption"/>
              <w:spacing w:line="240" w:lineRule="auto"/>
              <w:jc w:val="center"/>
              <w:rPr>
                <w:sz w:val="20"/>
              </w:rPr>
            </w:pPr>
            <w:r w:rsidRPr="002451D6">
              <w:rPr>
                <w:sz w:val="20"/>
              </w:rPr>
              <w:t>(</w:t>
            </w:r>
            <w:r w:rsidRPr="002451D6">
              <w:rPr>
                <w:sz w:val="20"/>
              </w:rPr>
              <w:fldChar w:fldCharType="begin"/>
            </w:r>
            <w:r w:rsidRPr="002451D6">
              <w:rPr>
                <w:sz w:val="20"/>
              </w:rPr>
              <w:instrText xml:space="preserve"> SEQ Equação \* ARABIC </w:instrText>
            </w:r>
            <w:r w:rsidRPr="002451D6">
              <w:rPr>
                <w:sz w:val="20"/>
              </w:rPr>
              <w:fldChar w:fldCharType="separate"/>
            </w:r>
            <w:r>
              <w:rPr>
                <w:noProof/>
                <w:sz w:val="20"/>
              </w:rPr>
              <w:t>7</w:t>
            </w:r>
            <w:r w:rsidRPr="002451D6">
              <w:rPr>
                <w:sz w:val="20"/>
              </w:rPr>
              <w:fldChar w:fldCharType="end"/>
            </w:r>
            <w:r w:rsidRPr="002451D6">
              <w:rPr>
                <w:sz w:val="20"/>
              </w:rPr>
              <w:t>)</w:t>
            </w:r>
          </w:p>
        </w:tc>
      </w:tr>
    </w:tbl>
    <w:p w14:paraId="7EA60105" w14:textId="77777777" w:rsidR="00173E59" w:rsidRDefault="00173E59" w:rsidP="00173E59">
      <w:pPr>
        <w:pStyle w:val="ListParagraph"/>
        <w:spacing w:line="240" w:lineRule="auto"/>
        <w:ind w:left="0"/>
        <w:rPr>
          <w:i/>
          <w:sz w:val="20"/>
        </w:rPr>
      </w:pPr>
    </w:p>
    <w:p w14:paraId="18F1BB70" w14:textId="77777777" w:rsidR="002E03C9" w:rsidRDefault="002E03C9" w:rsidP="00173E59">
      <w:pPr>
        <w:pStyle w:val="ListParagraph"/>
        <w:spacing w:line="240" w:lineRule="auto"/>
        <w:ind w:left="0"/>
        <w:rPr>
          <w:i/>
          <w:sz w:val="20"/>
        </w:rPr>
      </w:pPr>
    </w:p>
    <w:p w14:paraId="0EB92EE4" w14:textId="7071ECFE" w:rsidR="00173E59" w:rsidRDefault="00173E59" w:rsidP="00173E59">
      <w:pPr>
        <w:pStyle w:val="ListParagraph"/>
        <w:spacing w:line="240" w:lineRule="auto"/>
        <w:ind w:left="0"/>
        <w:rPr>
          <w:i/>
          <w:sz w:val="20"/>
        </w:rPr>
      </w:pPr>
      <w:r>
        <w:rPr>
          <w:i/>
          <w:sz w:val="20"/>
        </w:rPr>
        <w:t>D</w:t>
      </w:r>
      <w:r w:rsidRPr="002451D6">
        <w:rPr>
          <w:i/>
          <w:sz w:val="20"/>
        </w:rPr>
        <w:t xml:space="preserve">. </w:t>
      </w:r>
      <w:r>
        <w:rPr>
          <w:i/>
          <w:sz w:val="20"/>
        </w:rPr>
        <w:t>Cellular Automata Model</w:t>
      </w:r>
    </w:p>
    <w:p w14:paraId="644D90CF" w14:textId="77777777" w:rsidR="00173E59" w:rsidRDefault="00173E59" w:rsidP="00A1419F">
      <w:pPr>
        <w:pStyle w:val="ListParagraph"/>
        <w:spacing w:line="240" w:lineRule="auto"/>
        <w:ind w:left="0"/>
        <w:rPr>
          <w:i/>
          <w:sz w:val="20"/>
        </w:rPr>
      </w:pPr>
    </w:p>
    <w:p w14:paraId="0A2A20E5" w14:textId="77777777" w:rsidR="00A1419F" w:rsidRDefault="00A1419F" w:rsidP="00A1419F">
      <w:pPr>
        <w:pStyle w:val="ListParagraph"/>
        <w:spacing w:line="240" w:lineRule="auto"/>
        <w:ind w:left="0"/>
        <w:rPr>
          <w:i/>
          <w:sz w:val="20"/>
        </w:rPr>
      </w:pPr>
      <w:proofErr w:type="spellStart"/>
      <w:r w:rsidRPr="002451D6">
        <w:rPr>
          <w:i/>
          <w:sz w:val="20"/>
        </w:rPr>
        <w:t>i</w:t>
      </w:r>
      <w:proofErr w:type="spellEnd"/>
      <w:r w:rsidRPr="002451D6">
        <w:rPr>
          <w:i/>
          <w:sz w:val="20"/>
        </w:rPr>
        <w:t xml:space="preserve">. </w:t>
      </w:r>
      <w:r w:rsidR="004B1D95">
        <w:rPr>
          <w:i/>
          <w:sz w:val="20"/>
        </w:rPr>
        <w:t>States</w:t>
      </w:r>
      <w:r>
        <w:rPr>
          <w:i/>
          <w:sz w:val="20"/>
        </w:rPr>
        <w:t xml:space="preserve"> of </w:t>
      </w:r>
      <w:r w:rsidR="004B1D95">
        <w:rPr>
          <w:i/>
          <w:sz w:val="20"/>
        </w:rPr>
        <w:t>a cell</w:t>
      </w:r>
    </w:p>
    <w:p w14:paraId="0D3CB694" w14:textId="2F46617B" w:rsidR="00A05816" w:rsidRPr="00A05816" w:rsidRDefault="00540289" w:rsidP="00BA4235">
      <w:pPr>
        <w:spacing w:line="240" w:lineRule="auto"/>
        <w:ind w:firstLine="426"/>
        <w:jc w:val="both"/>
        <w:rPr>
          <w:rFonts w:ascii="Times New Roman" w:hAnsi="Times New Roman"/>
          <w:color w:val="000000"/>
          <w:sz w:val="20"/>
          <w:szCs w:val="20"/>
        </w:rPr>
      </w:pPr>
      <w:r>
        <w:rPr>
          <w:rFonts w:ascii="Times New Roman" w:hAnsi="Times New Roman"/>
          <w:color w:val="000000"/>
          <w:sz w:val="20"/>
          <w:szCs w:val="20"/>
        </w:rPr>
        <w:t xml:space="preserve">A </w:t>
      </w:r>
      <w:r w:rsidR="00D5145B">
        <w:rPr>
          <w:rFonts w:ascii="Times New Roman" w:hAnsi="Times New Roman"/>
          <w:color w:val="000000"/>
          <w:sz w:val="20"/>
          <w:szCs w:val="20"/>
        </w:rPr>
        <w:t xml:space="preserve">two dimensional </w:t>
      </w:r>
      <w:r w:rsidR="00D85AF3">
        <w:rPr>
          <w:rFonts w:ascii="Times New Roman" w:hAnsi="Times New Roman"/>
          <w:color w:val="000000"/>
          <w:sz w:val="20"/>
          <w:szCs w:val="20"/>
        </w:rPr>
        <w:t xml:space="preserve">structured </w:t>
      </w:r>
      <w:r>
        <w:rPr>
          <w:rFonts w:ascii="Times New Roman" w:hAnsi="Times New Roman"/>
          <w:color w:val="000000"/>
          <w:sz w:val="20"/>
          <w:szCs w:val="20"/>
        </w:rPr>
        <w:t xml:space="preserve">mesh of </w:t>
      </w:r>
      <w:r w:rsidR="00D5145B">
        <w:rPr>
          <w:rFonts w:ascii="Times New Roman" w:hAnsi="Times New Roman"/>
          <w:color w:val="000000"/>
          <w:sz w:val="20"/>
          <w:szCs w:val="20"/>
        </w:rPr>
        <w:t xml:space="preserve">CA </w:t>
      </w:r>
      <w:r>
        <w:rPr>
          <w:rFonts w:ascii="Times New Roman" w:hAnsi="Times New Roman"/>
          <w:color w:val="000000"/>
          <w:sz w:val="20"/>
          <w:szCs w:val="20"/>
        </w:rPr>
        <w:t xml:space="preserve">cells </w:t>
      </w:r>
      <w:r w:rsidR="00D5145B">
        <w:rPr>
          <w:rFonts w:ascii="Times New Roman" w:hAnsi="Times New Roman"/>
          <w:color w:val="000000"/>
          <w:sz w:val="20"/>
          <w:szCs w:val="20"/>
        </w:rPr>
        <w:t xml:space="preserve">was initially </w:t>
      </w:r>
      <w:r>
        <w:rPr>
          <w:rFonts w:ascii="Times New Roman" w:hAnsi="Times New Roman"/>
          <w:color w:val="000000"/>
          <w:sz w:val="20"/>
          <w:szCs w:val="20"/>
        </w:rPr>
        <w:t>defined.</w:t>
      </w:r>
      <w:r w:rsidR="00723339">
        <w:rPr>
          <w:rFonts w:ascii="Times New Roman" w:hAnsi="Times New Roman"/>
          <w:color w:val="000000"/>
          <w:sz w:val="20"/>
          <w:szCs w:val="20"/>
        </w:rPr>
        <w:t xml:space="preserve"> </w:t>
      </w:r>
      <w:r>
        <w:rPr>
          <w:rFonts w:ascii="Times New Roman" w:hAnsi="Times New Roman"/>
          <w:color w:val="000000"/>
          <w:sz w:val="20"/>
          <w:szCs w:val="20"/>
        </w:rPr>
        <w:t xml:space="preserve">At any moment during simulation, each cell can be at three possible states </w:t>
      </w:r>
      <w:r w:rsidR="00D35BE7">
        <w:rPr>
          <w:rFonts w:ascii="Times New Roman" w:hAnsi="Times New Roman"/>
          <w:color w:val="000000"/>
          <w:sz w:val="20"/>
          <w:szCs w:val="20"/>
        </w:rPr>
        <w:fldChar w:fldCharType="begin" w:fldLock="1"/>
      </w:r>
      <w:r w:rsidR="003E6746">
        <w:rPr>
          <w:rFonts w:ascii="Times New Roman" w:hAnsi="Times New Roman"/>
          <w:color w:val="000000"/>
          <w:sz w:val="20"/>
          <w:szCs w:val="20"/>
        </w:rPr>
        <w:instrText>ADDIN CSL_CITATION { "citationItems" : [ { "id" : "ITEM-1", "itemData" : { "DOI" : "10.1016/S0167-739X(99)00051-5", "ISSN" : "0167739X", "author" : [ { "dropping-particle" : "", "family" : "Gregorio", "given" : "SD", "non-dropping-particle" : "", "parse-names" : false, "suffix" : "" }, { "dropping-particle" : "", "family" : "Serra", "given" : "Roberto", "non-dropping-particle" : "", "parse-names" : false, "suffix" : "" } ], "container-title" : "Future Generation Computer Systems", "id" : "ITEM-1", "issue" : "2-3", "issued" : { "date-parts" : [ [ "1999", "12" ] ] }, "page" : "259-271", "title" : "An empirical method for modelling and simulating some complex macroscopic phenomena by cellular automata", "type" : "article-journal", "volume" : "16" }, "uris" : [ "http://www.mendeley.com/documents/?uuid=ccb94260-58e2-4bbe-ab81-db31a02cb184" ] } ], "mendeley" : { "previouslyFormattedCitation" : "[5]" }, "properties" : { "noteIndex" : 0 }, "schema" : "https://github.com/citation-style-language/schema/raw/master/csl-citation.json" }</w:instrText>
      </w:r>
      <w:r w:rsidR="00D35BE7">
        <w:rPr>
          <w:rFonts w:ascii="Times New Roman" w:hAnsi="Times New Roman"/>
          <w:color w:val="000000"/>
          <w:sz w:val="20"/>
          <w:szCs w:val="20"/>
        </w:rPr>
        <w:fldChar w:fldCharType="separate"/>
      </w:r>
      <w:r w:rsidR="00723339" w:rsidRPr="004B1D95">
        <w:rPr>
          <w:rFonts w:ascii="Times New Roman" w:hAnsi="Times New Roman"/>
          <w:noProof/>
          <w:color w:val="000000"/>
          <w:sz w:val="20"/>
          <w:szCs w:val="20"/>
        </w:rPr>
        <w:t>[5]</w:t>
      </w:r>
      <w:r w:rsidR="00D35BE7">
        <w:rPr>
          <w:rFonts w:ascii="Times New Roman" w:hAnsi="Times New Roman"/>
          <w:color w:val="000000"/>
          <w:sz w:val="20"/>
          <w:szCs w:val="20"/>
        </w:rPr>
        <w:fldChar w:fldCharType="end"/>
      </w:r>
      <w:r w:rsidR="00A05816">
        <w:rPr>
          <w:rFonts w:ascii="Times New Roman" w:hAnsi="Times New Roman"/>
          <w:color w:val="000000"/>
          <w:sz w:val="20"/>
          <w:szCs w:val="20"/>
        </w:rPr>
        <w:t xml:space="preserve">: free, active or inactive. Free cells contain only liquid and </w:t>
      </w:r>
      <w:r>
        <w:rPr>
          <w:rFonts w:ascii="Times New Roman" w:hAnsi="Times New Roman"/>
          <w:color w:val="000000"/>
          <w:sz w:val="20"/>
          <w:szCs w:val="20"/>
        </w:rPr>
        <w:t>are not part of</w:t>
      </w:r>
      <w:r w:rsidR="00A05816">
        <w:rPr>
          <w:rFonts w:ascii="Times New Roman" w:hAnsi="Times New Roman"/>
          <w:color w:val="000000"/>
          <w:sz w:val="20"/>
          <w:szCs w:val="20"/>
        </w:rPr>
        <w:t xml:space="preserve"> any grain in the domain. Active cells </w:t>
      </w:r>
      <w:r>
        <w:rPr>
          <w:rFonts w:ascii="Times New Roman" w:hAnsi="Times New Roman"/>
          <w:color w:val="000000"/>
          <w:sz w:val="20"/>
          <w:szCs w:val="20"/>
        </w:rPr>
        <w:t>have a square</w:t>
      </w:r>
      <w:r w:rsidR="001119C2">
        <w:rPr>
          <w:rFonts w:ascii="Times New Roman" w:hAnsi="Times New Roman"/>
          <w:color w:val="000000"/>
          <w:sz w:val="20"/>
          <w:szCs w:val="20"/>
        </w:rPr>
        <w:t xml:space="preserve"> or circle</w:t>
      </w:r>
      <w:r>
        <w:rPr>
          <w:rFonts w:ascii="Times New Roman" w:hAnsi="Times New Roman"/>
          <w:color w:val="000000"/>
          <w:sz w:val="20"/>
          <w:szCs w:val="20"/>
        </w:rPr>
        <w:t xml:space="preserve"> that </w:t>
      </w:r>
      <w:r w:rsidR="00D5145B">
        <w:rPr>
          <w:rFonts w:ascii="Times New Roman" w:hAnsi="Times New Roman"/>
          <w:color w:val="000000"/>
          <w:sz w:val="20"/>
          <w:szCs w:val="20"/>
        </w:rPr>
        <w:t xml:space="preserve">has a predefined orientation and that </w:t>
      </w:r>
      <w:r w:rsidR="00A05816">
        <w:rPr>
          <w:rFonts w:ascii="Times New Roman" w:hAnsi="Times New Roman"/>
          <w:color w:val="000000"/>
          <w:sz w:val="20"/>
          <w:szCs w:val="20"/>
        </w:rPr>
        <w:t>grow</w:t>
      </w:r>
      <w:r w:rsidR="001E1D32">
        <w:rPr>
          <w:rFonts w:ascii="Times New Roman" w:hAnsi="Times New Roman"/>
          <w:color w:val="000000"/>
          <w:sz w:val="20"/>
          <w:szCs w:val="20"/>
        </w:rPr>
        <w:t>s</w:t>
      </w:r>
      <w:r w:rsidR="00A05816">
        <w:rPr>
          <w:rFonts w:ascii="Times New Roman" w:hAnsi="Times New Roman"/>
          <w:color w:val="000000"/>
          <w:sz w:val="20"/>
          <w:szCs w:val="20"/>
        </w:rPr>
        <w:t xml:space="preserve"> until it</w:t>
      </w:r>
      <w:r w:rsidR="004B1D95">
        <w:rPr>
          <w:rFonts w:ascii="Times New Roman" w:hAnsi="Times New Roman"/>
          <w:color w:val="000000"/>
          <w:sz w:val="20"/>
          <w:szCs w:val="20"/>
        </w:rPr>
        <w:t>s boundaries</w:t>
      </w:r>
      <w:r w:rsidR="00A05816">
        <w:rPr>
          <w:rFonts w:ascii="Times New Roman" w:hAnsi="Times New Roman"/>
          <w:color w:val="000000"/>
          <w:sz w:val="20"/>
          <w:szCs w:val="20"/>
        </w:rPr>
        <w:t xml:space="preserve"> reach </w:t>
      </w:r>
      <w:r>
        <w:rPr>
          <w:rFonts w:ascii="Times New Roman" w:hAnsi="Times New Roman"/>
          <w:color w:val="000000"/>
          <w:sz w:val="20"/>
          <w:szCs w:val="20"/>
        </w:rPr>
        <w:t xml:space="preserve">the center of </w:t>
      </w:r>
      <w:r w:rsidR="00A05816">
        <w:rPr>
          <w:rFonts w:ascii="Times New Roman" w:hAnsi="Times New Roman"/>
          <w:color w:val="000000"/>
          <w:sz w:val="20"/>
          <w:szCs w:val="20"/>
        </w:rPr>
        <w:t>neighbor cells, activat</w:t>
      </w:r>
      <w:r w:rsidR="004B1D95">
        <w:rPr>
          <w:rFonts w:ascii="Times New Roman" w:hAnsi="Times New Roman"/>
          <w:color w:val="000000"/>
          <w:sz w:val="20"/>
          <w:szCs w:val="20"/>
        </w:rPr>
        <w:t xml:space="preserve">ing them. When the </w:t>
      </w:r>
      <w:r>
        <w:rPr>
          <w:rFonts w:ascii="Times New Roman" w:hAnsi="Times New Roman"/>
          <w:color w:val="000000"/>
          <w:sz w:val="20"/>
          <w:szCs w:val="20"/>
        </w:rPr>
        <w:t>growth square</w:t>
      </w:r>
      <w:r w:rsidR="001119C2">
        <w:rPr>
          <w:rFonts w:ascii="Times New Roman" w:hAnsi="Times New Roman"/>
          <w:color w:val="000000"/>
          <w:sz w:val="20"/>
          <w:szCs w:val="20"/>
        </w:rPr>
        <w:t>/circle</w:t>
      </w:r>
      <w:r>
        <w:rPr>
          <w:rFonts w:ascii="Times New Roman" w:hAnsi="Times New Roman"/>
          <w:color w:val="000000"/>
          <w:sz w:val="20"/>
          <w:szCs w:val="20"/>
        </w:rPr>
        <w:t xml:space="preserve"> </w:t>
      </w:r>
      <w:r w:rsidR="004B1D95">
        <w:rPr>
          <w:rFonts w:ascii="Times New Roman" w:hAnsi="Times New Roman"/>
          <w:color w:val="000000"/>
          <w:sz w:val="20"/>
          <w:szCs w:val="20"/>
        </w:rPr>
        <w:t xml:space="preserve">reaches </w:t>
      </w:r>
      <w:r>
        <w:rPr>
          <w:rFonts w:ascii="Times New Roman" w:hAnsi="Times New Roman"/>
          <w:color w:val="000000"/>
          <w:sz w:val="20"/>
          <w:szCs w:val="20"/>
        </w:rPr>
        <w:t xml:space="preserve">the necessary </w:t>
      </w:r>
      <w:r w:rsidR="004B1D95">
        <w:rPr>
          <w:rFonts w:ascii="Times New Roman" w:hAnsi="Times New Roman"/>
          <w:color w:val="000000"/>
          <w:sz w:val="20"/>
          <w:szCs w:val="20"/>
        </w:rPr>
        <w:t xml:space="preserve">size to capture all </w:t>
      </w:r>
      <w:r>
        <w:rPr>
          <w:rFonts w:ascii="Times New Roman" w:hAnsi="Times New Roman"/>
          <w:color w:val="000000"/>
          <w:sz w:val="20"/>
          <w:szCs w:val="20"/>
        </w:rPr>
        <w:t xml:space="preserve">nearest </w:t>
      </w:r>
      <w:r w:rsidR="004B1D95">
        <w:rPr>
          <w:rFonts w:ascii="Times New Roman" w:hAnsi="Times New Roman"/>
          <w:color w:val="000000"/>
          <w:sz w:val="20"/>
          <w:szCs w:val="20"/>
        </w:rPr>
        <w:t xml:space="preserve">neighbors, the </w:t>
      </w:r>
      <w:r w:rsidR="001E1D32">
        <w:rPr>
          <w:rFonts w:ascii="Times New Roman" w:hAnsi="Times New Roman"/>
          <w:color w:val="000000"/>
          <w:sz w:val="20"/>
          <w:szCs w:val="20"/>
        </w:rPr>
        <w:t xml:space="preserve">cell becomes inactive and </w:t>
      </w:r>
      <w:r>
        <w:rPr>
          <w:rFonts w:ascii="Times New Roman" w:hAnsi="Times New Roman"/>
          <w:color w:val="000000"/>
          <w:sz w:val="20"/>
          <w:szCs w:val="20"/>
        </w:rPr>
        <w:t>the square</w:t>
      </w:r>
      <w:r w:rsidR="001119C2">
        <w:rPr>
          <w:rFonts w:ascii="Times New Roman" w:hAnsi="Times New Roman"/>
          <w:color w:val="000000"/>
          <w:sz w:val="20"/>
          <w:szCs w:val="20"/>
        </w:rPr>
        <w:t>/circle</w:t>
      </w:r>
      <w:r>
        <w:rPr>
          <w:rFonts w:ascii="Times New Roman" w:hAnsi="Times New Roman"/>
          <w:color w:val="000000"/>
          <w:sz w:val="20"/>
          <w:szCs w:val="20"/>
        </w:rPr>
        <w:t xml:space="preserve"> </w:t>
      </w:r>
      <w:r w:rsidR="001E1D32">
        <w:rPr>
          <w:rFonts w:ascii="Times New Roman" w:hAnsi="Times New Roman"/>
          <w:color w:val="000000"/>
          <w:sz w:val="20"/>
          <w:szCs w:val="20"/>
        </w:rPr>
        <w:t>no longer grows</w:t>
      </w:r>
      <w:r w:rsidR="004B1D95">
        <w:rPr>
          <w:rFonts w:ascii="Times New Roman" w:hAnsi="Times New Roman"/>
          <w:color w:val="000000"/>
          <w:sz w:val="20"/>
          <w:szCs w:val="20"/>
        </w:rPr>
        <w:t xml:space="preserve"> during simulation</w:t>
      </w:r>
      <w:r w:rsidR="00A05816">
        <w:rPr>
          <w:rFonts w:ascii="Times New Roman" w:hAnsi="Times New Roman"/>
          <w:color w:val="000000"/>
          <w:sz w:val="20"/>
          <w:szCs w:val="20"/>
        </w:rPr>
        <w:t>.</w:t>
      </w:r>
    </w:p>
    <w:p w14:paraId="6D3506E2" w14:textId="77777777" w:rsidR="00A1419F" w:rsidRPr="002451D6" w:rsidRDefault="00A1419F" w:rsidP="00A1419F">
      <w:pPr>
        <w:pStyle w:val="ListParagraph"/>
        <w:spacing w:line="240" w:lineRule="auto"/>
        <w:ind w:left="0"/>
        <w:rPr>
          <w:i/>
          <w:sz w:val="20"/>
        </w:rPr>
      </w:pPr>
      <w:r>
        <w:rPr>
          <w:i/>
          <w:sz w:val="20"/>
        </w:rPr>
        <w:t>i</w:t>
      </w:r>
      <w:r w:rsidRPr="002451D6">
        <w:rPr>
          <w:i/>
          <w:sz w:val="20"/>
        </w:rPr>
        <w:t xml:space="preserve">i. </w:t>
      </w:r>
      <w:r>
        <w:rPr>
          <w:i/>
          <w:sz w:val="20"/>
        </w:rPr>
        <w:t>Nucleation</w:t>
      </w:r>
    </w:p>
    <w:p w14:paraId="2655F202" w14:textId="13C22D5E" w:rsidR="00A05816" w:rsidRDefault="00A05816" w:rsidP="00BA4235">
      <w:pPr>
        <w:pStyle w:val="ListParagraph"/>
        <w:spacing w:line="240" w:lineRule="auto"/>
        <w:ind w:left="0" w:firstLine="426"/>
        <w:rPr>
          <w:i/>
          <w:sz w:val="20"/>
        </w:rPr>
      </w:pPr>
      <w:r>
        <w:rPr>
          <w:color w:val="000000"/>
          <w:sz w:val="20"/>
        </w:rPr>
        <w:t xml:space="preserve">Free cells may contain a </w:t>
      </w:r>
      <w:r w:rsidR="00540289">
        <w:rPr>
          <w:color w:val="000000"/>
          <w:sz w:val="20"/>
        </w:rPr>
        <w:t>particle</w:t>
      </w:r>
      <w:r>
        <w:rPr>
          <w:color w:val="000000"/>
          <w:sz w:val="20"/>
        </w:rPr>
        <w:t xml:space="preserve">, which can </w:t>
      </w:r>
      <w:r w:rsidR="00540289">
        <w:rPr>
          <w:color w:val="000000"/>
          <w:sz w:val="20"/>
        </w:rPr>
        <w:t xml:space="preserve">work as a solid substrate for heterogeneous </w:t>
      </w:r>
      <w:r w:rsidR="00540289">
        <w:rPr>
          <w:color w:val="000000"/>
          <w:sz w:val="20"/>
        </w:rPr>
        <w:lastRenderedPageBreak/>
        <w:t xml:space="preserve">nucleation. </w:t>
      </w:r>
      <w:r>
        <w:rPr>
          <w:color w:val="000000"/>
          <w:sz w:val="20"/>
        </w:rPr>
        <w:t xml:space="preserve">Each substrate </w:t>
      </w:r>
      <w:r w:rsidR="00540289">
        <w:rPr>
          <w:color w:val="000000"/>
          <w:sz w:val="20"/>
        </w:rPr>
        <w:t xml:space="preserve">particle </w:t>
      </w:r>
      <w:r>
        <w:rPr>
          <w:color w:val="000000"/>
          <w:sz w:val="20"/>
        </w:rPr>
        <w:t xml:space="preserve">holds a </w:t>
      </w:r>
      <w:r w:rsidR="00D5145B">
        <w:rPr>
          <w:color w:val="000000"/>
          <w:sz w:val="20"/>
        </w:rPr>
        <w:t xml:space="preserve">different </w:t>
      </w:r>
      <w:r>
        <w:rPr>
          <w:color w:val="000000"/>
          <w:sz w:val="20"/>
        </w:rPr>
        <w:t xml:space="preserve">critical undercooling </w:t>
      </w:r>
      <w:r w:rsidR="00D5145B">
        <w:rPr>
          <w:color w:val="000000"/>
          <w:sz w:val="20"/>
        </w:rPr>
        <w:t xml:space="preserve">for nucleation </w:t>
      </w:r>
      <m:oMath>
        <m:r>
          <w:rPr>
            <w:rFonts w:ascii="Cambria Math" w:hAnsi="Cambria Math"/>
            <w:color w:val="000000"/>
            <w:sz w:val="20"/>
          </w:rPr>
          <m:t>Δ</m:t>
        </m:r>
        <m:sSub>
          <m:sSubPr>
            <m:ctrlPr>
              <w:rPr>
                <w:rFonts w:ascii="Cambria Math" w:hAnsi="Cambria Math"/>
                <w:i/>
                <w:color w:val="000000"/>
                <w:sz w:val="20"/>
              </w:rPr>
            </m:ctrlPr>
          </m:sSubPr>
          <m:e>
            <m:r>
              <w:rPr>
                <w:rFonts w:ascii="Cambria Math" w:hAnsi="Cambria Math"/>
                <w:color w:val="000000"/>
                <w:sz w:val="20"/>
              </w:rPr>
              <m:t>T</m:t>
            </m:r>
          </m:e>
          <m:sub>
            <m:r>
              <w:rPr>
                <w:rFonts w:ascii="Cambria Math" w:hAnsi="Cambria Math"/>
                <w:color w:val="000000"/>
                <w:sz w:val="20"/>
              </w:rPr>
              <m:t>N</m:t>
            </m:r>
          </m:sub>
        </m:sSub>
      </m:oMath>
      <w:r>
        <w:rPr>
          <w:color w:val="000000"/>
          <w:sz w:val="20"/>
        </w:rPr>
        <w:t xml:space="preserve"> that</w:t>
      </w:r>
      <w:r w:rsidR="00D5145B">
        <w:rPr>
          <w:color w:val="000000"/>
          <w:sz w:val="20"/>
        </w:rPr>
        <w:t>,</w:t>
      </w:r>
      <w:r>
        <w:rPr>
          <w:color w:val="000000"/>
          <w:sz w:val="20"/>
        </w:rPr>
        <w:t xml:space="preserve"> if reached, </w:t>
      </w:r>
      <w:r w:rsidR="00D5145B">
        <w:rPr>
          <w:color w:val="000000"/>
          <w:sz w:val="20"/>
        </w:rPr>
        <w:t>changes a free cell into an active one, creating a new growth square</w:t>
      </w:r>
      <w:r w:rsidR="001119C2">
        <w:rPr>
          <w:color w:val="000000"/>
          <w:sz w:val="20"/>
        </w:rPr>
        <w:t>/circle</w:t>
      </w:r>
      <w:r w:rsidR="00D5145B">
        <w:rPr>
          <w:color w:val="000000"/>
          <w:sz w:val="20"/>
        </w:rPr>
        <w:t xml:space="preserve"> that represents a new grain</w:t>
      </w:r>
      <w:r>
        <w:rPr>
          <w:color w:val="000000"/>
          <w:sz w:val="20"/>
        </w:rPr>
        <w:t xml:space="preserve">. </w:t>
      </w:r>
      <w:r w:rsidR="004B1D95">
        <w:rPr>
          <w:color w:val="000000"/>
          <w:sz w:val="20"/>
        </w:rPr>
        <w:t>Before starting a simulation,</w:t>
      </w:r>
      <w:r>
        <w:rPr>
          <w:color w:val="000000"/>
          <w:sz w:val="20"/>
        </w:rPr>
        <w:t xml:space="preserve"> </w:t>
      </w:r>
      <m:oMath>
        <m:sSub>
          <m:sSubPr>
            <m:ctrlPr>
              <w:rPr>
                <w:rFonts w:ascii="Cambria Math" w:hAnsi="Cambria Math"/>
                <w:i/>
                <w:color w:val="000000"/>
                <w:sz w:val="20"/>
              </w:rPr>
            </m:ctrlPr>
          </m:sSubPr>
          <m:e>
            <m:r>
              <w:rPr>
                <w:rFonts w:ascii="Cambria Math" w:hAnsi="Cambria Math"/>
                <w:color w:val="000000"/>
                <w:sz w:val="20"/>
              </w:rPr>
              <m:t>n</m:t>
            </m:r>
          </m:e>
          <m:sub>
            <m:r>
              <w:rPr>
                <w:rFonts w:ascii="Cambria Math" w:hAnsi="Cambria Math"/>
                <w:color w:val="000000"/>
                <w:sz w:val="20"/>
              </w:rPr>
              <m:t>A</m:t>
            </m:r>
          </m:sub>
        </m:sSub>
      </m:oMath>
      <w:r w:rsidR="001E1D32">
        <w:rPr>
          <w:color w:val="000000"/>
          <w:sz w:val="20"/>
        </w:rPr>
        <w:t xml:space="preserve"> </w:t>
      </w:r>
      <w:r>
        <w:rPr>
          <w:color w:val="000000"/>
          <w:sz w:val="20"/>
        </w:rPr>
        <w:t>substrate</w:t>
      </w:r>
      <w:r w:rsidR="004B1D95">
        <w:rPr>
          <w:color w:val="000000"/>
          <w:sz w:val="20"/>
        </w:rPr>
        <w:t xml:space="preserve">s </w:t>
      </w:r>
      <w:r w:rsidR="00D5145B">
        <w:rPr>
          <w:color w:val="000000"/>
          <w:sz w:val="20"/>
        </w:rPr>
        <w:t>per unit area were</w:t>
      </w:r>
      <w:r w:rsidR="004B1D95">
        <w:rPr>
          <w:color w:val="000000"/>
          <w:sz w:val="20"/>
        </w:rPr>
        <w:t xml:space="preserve"> distributed randomly among the CA cells. The </w:t>
      </w:r>
      <w:r w:rsidR="00D5145B">
        <w:rPr>
          <w:color w:val="000000"/>
          <w:sz w:val="20"/>
        </w:rPr>
        <w:t xml:space="preserve">value of </w:t>
      </w:r>
      <m:oMath>
        <m:sSub>
          <m:sSubPr>
            <m:ctrlPr>
              <w:rPr>
                <w:rFonts w:ascii="Cambria Math" w:hAnsi="Cambria Math"/>
                <w:i/>
                <w:color w:val="000000"/>
                <w:sz w:val="20"/>
              </w:rPr>
            </m:ctrlPr>
          </m:sSubPr>
          <m:e>
            <m:r>
              <w:rPr>
                <w:rFonts w:ascii="Cambria Math" w:hAnsi="Cambria Math"/>
                <w:color w:val="000000"/>
                <w:sz w:val="20"/>
              </w:rPr>
              <m:t>n</m:t>
            </m:r>
          </m:e>
          <m:sub>
            <m:r>
              <w:rPr>
                <w:rFonts w:ascii="Cambria Math" w:hAnsi="Cambria Math"/>
                <w:color w:val="000000"/>
                <w:sz w:val="20"/>
              </w:rPr>
              <m:t>A</m:t>
            </m:r>
          </m:sub>
        </m:sSub>
      </m:oMath>
      <w:r w:rsidR="00D5145B">
        <w:rPr>
          <w:color w:val="000000"/>
          <w:sz w:val="20"/>
        </w:rPr>
        <w:t xml:space="preserve"> </w:t>
      </w:r>
      <w:r w:rsidR="004B1D95">
        <w:rPr>
          <w:color w:val="000000"/>
          <w:sz w:val="20"/>
        </w:rPr>
        <w:t xml:space="preserve">is calculated from </w:t>
      </w:r>
      <w:r w:rsidR="00D5145B">
        <w:rPr>
          <w:color w:val="000000"/>
          <w:sz w:val="20"/>
        </w:rPr>
        <w:t xml:space="preserve">the number </w:t>
      </w:r>
      <w:r w:rsidR="004B1D95">
        <w:rPr>
          <w:color w:val="000000"/>
          <w:sz w:val="20"/>
        </w:rPr>
        <w:t xml:space="preserve">density of </w:t>
      </w:r>
      <w:r w:rsidR="00D5145B">
        <w:rPr>
          <w:color w:val="000000"/>
          <w:sz w:val="20"/>
        </w:rPr>
        <w:t>substrate particles per unit volume</w:t>
      </w:r>
      <w:r w:rsidR="004B1D95">
        <w:rPr>
          <w:color w:val="000000"/>
          <w:sz w:val="20"/>
        </w:rPr>
        <w:t xml:space="preserve"> </w:t>
      </w:r>
      <m:oMath>
        <m:sSub>
          <m:sSubPr>
            <m:ctrlPr>
              <w:rPr>
                <w:rFonts w:ascii="Cambria Math" w:hAnsi="Cambria Math"/>
                <w:i/>
                <w:color w:val="000000"/>
                <w:sz w:val="20"/>
              </w:rPr>
            </m:ctrlPr>
          </m:sSubPr>
          <m:e>
            <m:r>
              <w:rPr>
                <w:rFonts w:ascii="Cambria Math" w:hAnsi="Cambria Math"/>
                <w:color w:val="000000"/>
                <w:sz w:val="20"/>
              </w:rPr>
              <m:t>n</m:t>
            </m:r>
          </m:e>
          <m:sub>
            <m:r>
              <w:rPr>
                <w:rFonts w:ascii="Cambria Math" w:hAnsi="Cambria Math"/>
                <w:color w:val="000000"/>
                <w:sz w:val="20"/>
              </w:rPr>
              <m:t>V</m:t>
            </m:r>
          </m:sub>
        </m:sSub>
      </m:oMath>
      <w:r w:rsidR="00D5145B">
        <w:rPr>
          <w:color w:val="000000"/>
          <w:sz w:val="20"/>
        </w:rPr>
        <w:t xml:space="preserve"> as follows</w:t>
      </w:r>
      <w:r w:rsidR="004B1D95">
        <w:rPr>
          <w:color w:val="000000"/>
          <w:sz w:val="20"/>
        </w:rPr>
        <w:t xml:space="preserve"> </w:t>
      </w:r>
      <w:r w:rsidR="00D35BE7">
        <w:rPr>
          <w:color w:val="000000"/>
          <w:sz w:val="20"/>
        </w:rPr>
        <w:fldChar w:fldCharType="begin" w:fldLock="1"/>
      </w:r>
      <w:r w:rsidR="003E6746">
        <w:rPr>
          <w:color w:val="000000"/>
          <w:sz w:val="20"/>
        </w:rPr>
        <w:instrText>ADDIN CSL_CITATION { "citationItems" : [ { "id" : "ITEM-1", "itemData" : { "author" : [ { "dropping-particle" : "", "family" : "Rappaz", "given" : "M", "non-dropping-particle" : "", "parse-names" : false, "suffix" : "" }, { "dropping-particle" : "", "family" : "Gandin", "given" : "CA", "non-dropping-particle" : "", "parse-names" : false, "suffix" : "" } ], "container-title" : "Acta metallurgica et materialia", "id" : "ITEM-1", "issue" : "2", "issued" : { "date-parts" : [ [ "1993" ] ] }, "page" : "345-360", "title" : "Probabilistic modelling of microstructure formation in solidification processes", "type" : "article-journal", "volume" : "41" }, "uris" : [ "http://www.mendeley.com/documents/?uuid=c01db0f1-4138-4b23-916d-597210787cde" ] } ], "mendeley" : { "previouslyFormattedCitation" : "[1]" }, "properties" : { "noteIndex" : 0 }, "schema" : "https://github.com/citation-style-language/schema/raw/master/csl-citation.json" }</w:instrText>
      </w:r>
      <w:r w:rsidR="00D35BE7">
        <w:rPr>
          <w:color w:val="000000"/>
          <w:sz w:val="20"/>
        </w:rPr>
        <w:fldChar w:fldCharType="separate"/>
      </w:r>
      <w:r w:rsidR="004B1D95" w:rsidRPr="004B1D95">
        <w:rPr>
          <w:noProof/>
          <w:color w:val="000000"/>
          <w:sz w:val="20"/>
        </w:rPr>
        <w:t>[1]</w:t>
      </w:r>
      <w:r w:rsidR="00D35BE7">
        <w:rPr>
          <w:color w:val="000000"/>
          <w:sz w:val="20"/>
        </w:rPr>
        <w:fldChar w:fldCharType="end"/>
      </w:r>
      <w:r w:rsidR="004B1D95">
        <w:rPr>
          <w:color w:val="000000"/>
          <w:sz w:val="20"/>
        </w:rPr>
        <w:t xml:space="preserve">: </w:t>
      </w:r>
    </w:p>
    <w:p w14:paraId="4A31EB67" w14:textId="77777777" w:rsidR="00A1419F" w:rsidRDefault="00A1419F" w:rsidP="00A1419F">
      <w:pPr>
        <w:pStyle w:val="ListParagraph"/>
        <w:spacing w:line="240" w:lineRule="auto"/>
        <w:ind w:left="0"/>
        <w:rPr>
          <w:i/>
          <w:sz w:val="20"/>
        </w:rPr>
      </w:pPr>
    </w:p>
    <w:tbl>
      <w:tblPr>
        <w:tblW w:w="0" w:type="auto"/>
        <w:tblLook w:val="04A0" w:firstRow="1" w:lastRow="0" w:firstColumn="1" w:lastColumn="0" w:noHBand="0" w:noVBand="1"/>
      </w:tblPr>
      <w:tblGrid>
        <w:gridCol w:w="4040"/>
        <w:gridCol w:w="496"/>
      </w:tblGrid>
      <w:tr w:rsidR="00A1419F" w:rsidRPr="002451D6" w14:paraId="75C071EF" w14:textId="77777777" w:rsidTr="00F8208C">
        <w:tc>
          <w:tcPr>
            <w:tcW w:w="4040" w:type="dxa"/>
            <w:shd w:val="clear" w:color="auto" w:fill="auto"/>
            <w:vAlign w:val="center"/>
          </w:tcPr>
          <w:p w14:paraId="78209C7D" w14:textId="62D97DF6" w:rsidR="00A1419F" w:rsidRPr="002451D6" w:rsidRDefault="001D6EB5" w:rsidP="00D5145B">
            <w:pPr>
              <w:spacing w:line="240" w:lineRule="auto"/>
              <w:rPr>
                <w:rFonts w:ascii="Times New Roman" w:hAnsi="Times New Roman"/>
                <w:color w:val="000000"/>
                <w:sz w:val="20"/>
                <w:szCs w:val="20"/>
              </w:rPr>
            </w:pPr>
            <m:oMathPara>
              <m:oMath>
                <m:sSub>
                  <m:sSubPr>
                    <m:ctrlPr>
                      <w:rPr>
                        <w:rFonts w:ascii="Cambria Math" w:hAnsi="Cambria Math"/>
                        <w:i/>
                        <w:color w:val="000000"/>
                        <w:sz w:val="20"/>
                        <w:szCs w:val="20"/>
                      </w:rPr>
                    </m:ctrlPr>
                  </m:sSubPr>
                  <m:e>
                    <m:r>
                      <w:rPr>
                        <w:rFonts w:ascii="Cambria Math" w:hAnsi="Cambria Math"/>
                        <w:color w:val="000000"/>
                        <w:sz w:val="20"/>
                        <w:szCs w:val="20"/>
                      </w:rPr>
                      <m:t>n</m:t>
                    </m:r>
                  </m:e>
                  <m:sub>
                    <m:r>
                      <w:rPr>
                        <w:rFonts w:ascii="Cambria Math" w:hAnsi="Cambria Math"/>
                        <w:color w:val="000000"/>
                        <w:sz w:val="20"/>
                        <w:szCs w:val="20"/>
                      </w:rPr>
                      <m:t>A</m:t>
                    </m:r>
                  </m:sub>
                </m:sSub>
                <m:r>
                  <w:rPr>
                    <w:rFonts w:ascii="Cambria Math" w:hAnsi="Cambria Math"/>
                    <w:color w:val="000000"/>
                    <w:sz w:val="20"/>
                    <w:szCs w:val="20"/>
                  </w:rPr>
                  <m:t>=</m:t>
                </m:r>
                <m:rad>
                  <m:radPr>
                    <m:ctrlPr>
                      <w:rPr>
                        <w:rFonts w:ascii="Cambria Math" w:hAnsi="Cambria Math"/>
                        <w:i/>
                        <w:color w:val="000000"/>
                        <w:sz w:val="20"/>
                        <w:szCs w:val="20"/>
                      </w:rPr>
                    </m:ctrlPr>
                  </m:radPr>
                  <m:deg>
                    <m:r>
                      <w:rPr>
                        <w:rFonts w:ascii="Cambria Math" w:hAnsi="Cambria Math"/>
                        <w:color w:val="000000"/>
                        <w:sz w:val="20"/>
                        <w:szCs w:val="20"/>
                      </w:rPr>
                      <m:t>3</m:t>
                    </m:r>
                  </m:deg>
                  <m:e>
                    <m:r>
                      <w:rPr>
                        <w:rFonts w:ascii="Cambria Math" w:hAnsi="Cambria Math"/>
                        <w:color w:val="000000"/>
                        <w:sz w:val="20"/>
                        <w:szCs w:val="20"/>
                      </w:rPr>
                      <m:t xml:space="preserve">6/π </m:t>
                    </m:r>
                  </m:e>
                </m:rad>
                <m:sSup>
                  <m:sSupPr>
                    <m:ctrlPr>
                      <w:rPr>
                        <w:rFonts w:ascii="Cambria Math" w:hAnsi="Cambria Math"/>
                        <w:i/>
                        <w:color w:val="000000"/>
                        <w:sz w:val="20"/>
                        <w:szCs w:val="20"/>
                      </w:rPr>
                    </m:ctrlPr>
                  </m:sSupPr>
                  <m:e>
                    <m:d>
                      <m:dPr>
                        <m:ctrlPr>
                          <w:rPr>
                            <w:rFonts w:ascii="Cambria Math" w:hAnsi="Cambria Math"/>
                            <w:i/>
                            <w:color w:val="000000"/>
                            <w:sz w:val="20"/>
                            <w:szCs w:val="20"/>
                          </w:rPr>
                        </m:ctrlPr>
                      </m:dPr>
                      <m:e>
                        <m:sSub>
                          <m:sSubPr>
                            <m:ctrlPr>
                              <w:rPr>
                                <w:rFonts w:ascii="Cambria Math" w:hAnsi="Cambria Math"/>
                                <w:i/>
                                <w:color w:val="000000"/>
                                <w:sz w:val="20"/>
                                <w:szCs w:val="20"/>
                              </w:rPr>
                            </m:ctrlPr>
                          </m:sSubPr>
                          <m:e>
                            <m:r>
                              <w:rPr>
                                <w:rFonts w:ascii="Cambria Math" w:hAnsi="Cambria Math"/>
                                <w:color w:val="000000"/>
                                <w:sz w:val="20"/>
                                <w:szCs w:val="20"/>
                              </w:rPr>
                              <m:t>n</m:t>
                            </m:r>
                          </m:e>
                          <m:sub>
                            <m:r>
                              <w:rPr>
                                <w:rFonts w:ascii="Cambria Math" w:hAnsi="Cambria Math"/>
                                <w:color w:val="000000"/>
                                <w:sz w:val="20"/>
                                <w:szCs w:val="20"/>
                              </w:rPr>
                              <m:t>V</m:t>
                            </m:r>
                          </m:sub>
                        </m:sSub>
                      </m:e>
                    </m:d>
                  </m:e>
                  <m:sup>
                    <m:r>
                      <w:rPr>
                        <w:rFonts w:ascii="Cambria Math" w:hAnsi="Cambria Math"/>
                        <w:color w:val="000000"/>
                        <w:sz w:val="20"/>
                        <w:szCs w:val="20"/>
                      </w:rPr>
                      <m:t>2/3</m:t>
                    </m:r>
                  </m:sup>
                </m:sSup>
              </m:oMath>
            </m:oMathPara>
          </w:p>
        </w:tc>
        <w:tc>
          <w:tcPr>
            <w:tcW w:w="496" w:type="dxa"/>
            <w:shd w:val="clear" w:color="auto" w:fill="auto"/>
            <w:vAlign w:val="center"/>
          </w:tcPr>
          <w:p w14:paraId="162071F5" w14:textId="77777777" w:rsidR="00A1419F" w:rsidRPr="002451D6" w:rsidRDefault="00A1419F" w:rsidP="00F8208C">
            <w:pPr>
              <w:pStyle w:val="Caption"/>
              <w:spacing w:line="240" w:lineRule="auto"/>
              <w:jc w:val="center"/>
              <w:rPr>
                <w:sz w:val="20"/>
              </w:rPr>
            </w:pPr>
            <w:r w:rsidRPr="002451D6">
              <w:rPr>
                <w:sz w:val="20"/>
              </w:rPr>
              <w:t>(</w:t>
            </w:r>
            <w:r w:rsidR="00D35BE7" w:rsidRPr="002451D6">
              <w:rPr>
                <w:sz w:val="20"/>
              </w:rPr>
              <w:fldChar w:fldCharType="begin"/>
            </w:r>
            <w:r w:rsidRPr="002451D6">
              <w:rPr>
                <w:sz w:val="20"/>
              </w:rPr>
              <w:instrText xml:space="preserve"> SEQ Equação \* ARABIC </w:instrText>
            </w:r>
            <w:r w:rsidR="00D35BE7" w:rsidRPr="002451D6">
              <w:rPr>
                <w:sz w:val="20"/>
              </w:rPr>
              <w:fldChar w:fldCharType="separate"/>
            </w:r>
            <w:r w:rsidR="00BF68C5">
              <w:rPr>
                <w:noProof/>
                <w:sz w:val="20"/>
              </w:rPr>
              <w:t>1</w:t>
            </w:r>
            <w:r w:rsidR="00D35BE7" w:rsidRPr="002451D6">
              <w:rPr>
                <w:sz w:val="20"/>
              </w:rPr>
              <w:fldChar w:fldCharType="end"/>
            </w:r>
            <w:r w:rsidRPr="002451D6">
              <w:rPr>
                <w:sz w:val="20"/>
              </w:rPr>
              <w:t>)</w:t>
            </w:r>
          </w:p>
        </w:tc>
      </w:tr>
    </w:tbl>
    <w:p w14:paraId="72DFC4EC" w14:textId="752A9997" w:rsidR="00A1419F" w:rsidRPr="004B1D95" w:rsidRDefault="001E1D32" w:rsidP="00A1419F">
      <w:pPr>
        <w:pStyle w:val="ListParagraph"/>
        <w:spacing w:line="240" w:lineRule="auto"/>
        <w:ind w:left="0"/>
        <w:rPr>
          <w:sz w:val="20"/>
        </w:rPr>
      </w:pPr>
      <w:r>
        <w:rPr>
          <w:color w:val="000000"/>
          <w:sz w:val="20"/>
        </w:rPr>
        <w:t xml:space="preserve">When a cell is activated by nucleation, a </w:t>
      </w:r>
      <w:r w:rsidR="00E601D8">
        <w:rPr>
          <w:color w:val="000000"/>
          <w:sz w:val="20"/>
        </w:rPr>
        <w:t>growth</w:t>
      </w:r>
      <w:r>
        <w:rPr>
          <w:color w:val="000000"/>
          <w:sz w:val="20"/>
        </w:rPr>
        <w:t xml:space="preserve"> </w:t>
      </w:r>
      <w:r w:rsidR="001119C2">
        <w:rPr>
          <w:color w:val="000000"/>
          <w:sz w:val="20"/>
        </w:rPr>
        <w:t xml:space="preserve">square/circle </w:t>
      </w:r>
      <w:r>
        <w:rPr>
          <w:color w:val="000000"/>
          <w:sz w:val="20"/>
        </w:rPr>
        <w:t xml:space="preserve">with an </w:t>
      </w:r>
      <w:r w:rsidR="001119C2">
        <w:rPr>
          <w:color w:val="000000"/>
          <w:sz w:val="20"/>
        </w:rPr>
        <w:t xml:space="preserve">arbitrarily small </w:t>
      </w:r>
      <w:r>
        <w:rPr>
          <w:color w:val="000000"/>
          <w:sz w:val="20"/>
        </w:rPr>
        <w:t>initial size is created at the center of the cell.</w:t>
      </w:r>
    </w:p>
    <w:p w14:paraId="0D928F8B" w14:textId="77777777" w:rsidR="004B1D95" w:rsidRDefault="004B1D95" w:rsidP="00A1419F">
      <w:pPr>
        <w:pStyle w:val="ListParagraph"/>
        <w:spacing w:line="240" w:lineRule="auto"/>
        <w:ind w:left="0"/>
        <w:rPr>
          <w:i/>
          <w:sz w:val="20"/>
        </w:rPr>
      </w:pPr>
    </w:p>
    <w:p w14:paraId="4A997A13" w14:textId="77777777" w:rsidR="00A1419F" w:rsidRDefault="00A1419F" w:rsidP="00A1419F">
      <w:pPr>
        <w:pStyle w:val="ListParagraph"/>
        <w:spacing w:line="240" w:lineRule="auto"/>
        <w:ind w:left="0"/>
        <w:rPr>
          <w:i/>
          <w:sz w:val="20"/>
        </w:rPr>
      </w:pPr>
      <w:r>
        <w:rPr>
          <w:i/>
          <w:sz w:val="20"/>
        </w:rPr>
        <w:t>i</w:t>
      </w:r>
      <w:r w:rsidRPr="002451D6">
        <w:rPr>
          <w:i/>
          <w:sz w:val="20"/>
        </w:rPr>
        <w:t>i</w:t>
      </w:r>
      <w:r>
        <w:rPr>
          <w:i/>
          <w:sz w:val="20"/>
        </w:rPr>
        <w:t>i</w:t>
      </w:r>
      <w:r w:rsidRPr="002451D6">
        <w:rPr>
          <w:i/>
          <w:sz w:val="20"/>
        </w:rPr>
        <w:t xml:space="preserve">. </w:t>
      </w:r>
      <w:r>
        <w:rPr>
          <w:i/>
          <w:sz w:val="20"/>
        </w:rPr>
        <w:t>Growth and Capture</w:t>
      </w:r>
    </w:p>
    <w:p w14:paraId="7CECF5AD" w14:textId="31101230" w:rsidR="00A05816" w:rsidRPr="001E1D32" w:rsidRDefault="00A05816" w:rsidP="00BA4235">
      <w:pPr>
        <w:pStyle w:val="ListParagraph"/>
        <w:spacing w:line="240" w:lineRule="auto"/>
        <w:ind w:left="0" w:firstLine="426"/>
        <w:rPr>
          <w:i/>
          <w:sz w:val="20"/>
        </w:rPr>
      </w:pPr>
      <w:r>
        <w:rPr>
          <w:color w:val="000000"/>
          <w:sz w:val="20"/>
        </w:rPr>
        <w:t>Active cells can be</w:t>
      </w:r>
      <w:r w:rsidR="001E1D32">
        <w:rPr>
          <w:color w:val="000000"/>
          <w:sz w:val="20"/>
        </w:rPr>
        <w:t xml:space="preserve"> classified as</w:t>
      </w:r>
      <w:r>
        <w:rPr>
          <w:color w:val="000000"/>
          <w:sz w:val="20"/>
        </w:rPr>
        <w:t xml:space="preserve"> dendritic or globulitic. For the dendritic </w:t>
      </w:r>
      <w:r w:rsidR="004A7CCD">
        <w:rPr>
          <w:color w:val="000000"/>
          <w:sz w:val="20"/>
        </w:rPr>
        <w:t>type</w:t>
      </w:r>
      <w:r w:rsidR="001E1D32">
        <w:rPr>
          <w:color w:val="000000"/>
          <w:sz w:val="20"/>
        </w:rPr>
        <w:t xml:space="preserve">, </w:t>
      </w:r>
      <w:r w:rsidR="000314E3">
        <w:rPr>
          <w:color w:val="000000"/>
          <w:sz w:val="20"/>
        </w:rPr>
        <w:t>the</w:t>
      </w:r>
      <w:r w:rsidR="001E1D32">
        <w:rPr>
          <w:color w:val="000000"/>
          <w:sz w:val="20"/>
        </w:rPr>
        <w:t xml:space="preserve"> </w:t>
      </w:r>
      <w:r>
        <w:rPr>
          <w:color w:val="000000"/>
          <w:sz w:val="20"/>
        </w:rPr>
        <w:t>dec</w:t>
      </w:r>
      <w:r w:rsidR="001E1D32">
        <w:rPr>
          <w:color w:val="000000"/>
          <w:sz w:val="20"/>
        </w:rPr>
        <w:t xml:space="preserve">entered square </w:t>
      </w:r>
      <w:r w:rsidR="000314E3">
        <w:rPr>
          <w:color w:val="000000"/>
          <w:sz w:val="20"/>
        </w:rPr>
        <w:t xml:space="preserve">defined in the original </w:t>
      </w:r>
      <w:r w:rsidR="001E1D32">
        <w:rPr>
          <w:color w:val="000000"/>
          <w:sz w:val="20"/>
        </w:rPr>
        <w:t>cellular automat</w:t>
      </w:r>
      <w:r w:rsidR="007D3CE4">
        <w:rPr>
          <w:color w:val="000000"/>
          <w:sz w:val="20"/>
        </w:rPr>
        <w:t>a</w:t>
      </w:r>
      <w:r w:rsidR="001E1D32">
        <w:rPr>
          <w:color w:val="000000"/>
          <w:sz w:val="20"/>
        </w:rPr>
        <w:t xml:space="preserve"> models </w:t>
      </w:r>
      <w:r w:rsidR="00D35BE7">
        <w:rPr>
          <w:color w:val="000000"/>
          <w:sz w:val="20"/>
        </w:rPr>
        <w:fldChar w:fldCharType="begin" w:fldLock="1"/>
      </w:r>
      <w:r w:rsidR="003E6746">
        <w:rPr>
          <w:color w:val="000000"/>
          <w:sz w:val="20"/>
        </w:rPr>
        <w:instrText>ADDIN CSL_CITATION { "citationItems" : [ { "id" : "ITEM-1", "itemData" : { "author" : [ { "dropping-particle" : "", "family" : "Gandin", "given" : "CA", "non-dropping-particle" : "", "parse-names" : false, "suffix" : "" }, { "dropping-particle" : "", "family" : "Rappaz", "given" : "M", "non-dropping-particle" : "", "parse-names" : false, "suffix" : "" } ], "container-title" : "Acta Materialia", "id" : "ITEM-1", "issue" : "5", "issued" : { "date-parts" : [ [ "1997" ] ] }, "page" : "2187-2195", "title" : "A 3D cellular automaton algorithm for the prediction of dendritic grain growth", "type" : "article-journal", "volume" : "45" }, "uris" : [ "http://www.mendeley.com/documents/?uuid=9aebb5da-e647-4117-aa31-d7118d4cb542" ] }, { "id" : "ITEM-2", "itemData" : { "ISSN" : "0915-1559", "abstract" : "A coupled Cellular Automaton (CA)-Finite Element (FE) model is presented for the prediction of solidification grain structures coupled with the calculation of solid and liquid flow induced macrosegregation. The model is applied to simulate the solidification of a Pb-48wt%Sn alloy in a rectangular cavity cooled down from only one of its vertical boundaries. The algorithm and the numerical implementation of the coupling between the CA and FE methods are first validated by considering a single grain developing with no undercooling. Such a CAFE simulation is shown to retrieve the solution of a purely FE method simulation for which the grain structure is not accounted for. Several applications of the model are then presented to quantify the effects of the grain structure on the final macrosegregation map. In particular, the effect of the undercooling of the columnar front, the presence of equiaxed grains nucleated in the undercooled liquid, as well as the transport and sedimentation of equiaxed grains are investigated. Although good validation is reached when comparing computed and measured segregation profiles available in the literature for the chosen configuration, it is concluded that refined experimental data are required to further validate the predictions of a coupled CAFE model.", "author" : [ { "dropping-particle" : "", "family" : "Guillemot", "given" : "G", "non-dropping-particle" : "", "parse-names" : false, "suffix" : "" }, { "dropping-particle" : "", "family" : "Gandin", "given" : "CA", "non-dropping-particle" : "", "parse-names" : false, "suffix" : "" }, { "dropping-particle" : "", "family" : "Combeau", "given" : "H", "non-dropping-particle" : "", "parse-names" : false, "suffix" : "" } ], "container-title" : "ISIJ international", "id" : "ITEM-2", "issue" : "6", "issued" : { "date-parts" : [ [ "2006" ] ] }, "page" : "880-895", "publisher" : "Iron and Steel Institute of Japan", "title" : "Modeling of macrosegregation and solidification grain structures with a coupled cellular automaton-: Finite element model", "type" : "article-journal", "volume" : "46" }, "uris" : [ "http://www.mendeley.com/documents/?uuid=95b863e2-2607-4df8-93e6-a2c564f79dbb" ] } ], "mendeley" : { "previouslyFormattedCitation" : "[2], [4]" }, "properties" : { "noteIndex" : 0 }, "schema" : "https://github.com/citation-style-language/schema/raw/master/csl-citation.json" }</w:instrText>
      </w:r>
      <w:r w:rsidR="00D35BE7">
        <w:rPr>
          <w:color w:val="000000"/>
          <w:sz w:val="20"/>
        </w:rPr>
        <w:fldChar w:fldCharType="separate"/>
      </w:r>
      <w:r w:rsidR="001E1D32" w:rsidRPr="001E1D32">
        <w:rPr>
          <w:noProof/>
          <w:color w:val="000000"/>
          <w:sz w:val="20"/>
        </w:rPr>
        <w:t>[2][4]</w:t>
      </w:r>
      <w:r w:rsidR="00D35BE7">
        <w:rPr>
          <w:color w:val="000000"/>
          <w:sz w:val="20"/>
        </w:rPr>
        <w:fldChar w:fldCharType="end"/>
      </w:r>
      <w:r w:rsidR="001E1D32">
        <w:rPr>
          <w:color w:val="000000"/>
          <w:sz w:val="20"/>
        </w:rPr>
        <w:t xml:space="preserve"> is used to </w:t>
      </w:r>
      <w:r w:rsidR="000314E3">
        <w:rPr>
          <w:color w:val="000000"/>
          <w:sz w:val="20"/>
        </w:rPr>
        <w:t xml:space="preserve">simulate grain growth, </w:t>
      </w:r>
      <w:r w:rsidR="0022156A">
        <w:rPr>
          <w:color w:val="000000"/>
          <w:sz w:val="20"/>
        </w:rPr>
        <w:t>as illustrated</w:t>
      </w:r>
      <w:r w:rsidR="001E1D32">
        <w:rPr>
          <w:color w:val="000000"/>
          <w:sz w:val="20"/>
        </w:rPr>
        <w:t xml:space="preserve"> </w:t>
      </w:r>
      <w:r w:rsidR="000314E3">
        <w:rPr>
          <w:color w:val="000000"/>
          <w:sz w:val="20"/>
        </w:rPr>
        <w:t>in</w:t>
      </w:r>
      <w:r w:rsidR="001E1D32">
        <w:rPr>
          <w:color w:val="000000"/>
          <w:sz w:val="20"/>
        </w:rPr>
        <w:t xml:space="preserve"> </w:t>
      </w:r>
      <w:r w:rsidR="00D35BE7" w:rsidRPr="001E1D32">
        <w:rPr>
          <w:color w:val="000000"/>
          <w:sz w:val="20"/>
        </w:rPr>
        <w:fldChar w:fldCharType="begin"/>
      </w:r>
      <w:r w:rsidR="001E1D32" w:rsidRPr="001E1D32">
        <w:rPr>
          <w:color w:val="000000"/>
          <w:sz w:val="20"/>
        </w:rPr>
        <w:instrText xml:space="preserve"> REF _Ref398539087 \h </w:instrText>
      </w:r>
      <w:r w:rsidR="00D35BE7" w:rsidRPr="001E1D32">
        <w:rPr>
          <w:color w:val="000000"/>
          <w:sz w:val="20"/>
        </w:rPr>
      </w:r>
      <w:r w:rsidR="00D35BE7" w:rsidRPr="001E1D32">
        <w:rPr>
          <w:color w:val="000000"/>
          <w:sz w:val="20"/>
        </w:rPr>
        <w:fldChar w:fldCharType="separate"/>
      </w:r>
      <w:r w:rsidR="00BF68C5" w:rsidRPr="002451D6">
        <w:rPr>
          <w:sz w:val="18"/>
          <w:szCs w:val="18"/>
        </w:rPr>
        <w:t xml:space="preserve">Fig. </w:t>
      </w:r>
      <w:r w:rsidR="00BF68C5">
        <w:rPr>
          <w:noProof/>
          <w:sz w:val="18"/>
          <w:szCs w:val="18"/>
        </w:rPr>
        <w:t>2</w:t>
      </w:r>
      <w:r w:rsidR="00D35BE7" w:rsidRPr="001E1D32">
        <w:rPr>
          <w:color w:val="000000"/>
          <w:sz w:val="20"/>
        </w:rPr>
        <w:fldChar w:fldCharType="end"/>
      </w:r>
      <w:r w:rsidR="001E1D32">
        <w:rPr>
          <w:color w:val="000000"/>
          <w:sz w:val="20"/>
        </w:rPr>
        <w:t>.</w:t>
      </w:r>
    </w:p>
    <w:p w14:paraId="2999F8B1" w14:textId="77777777" w:rsidR="00A05816" w:rsidRDefault="00A05816" w:rsidP="00A1419F">
      <w:pPr>
        <w:pStyle w:val="ListParagraph"/>
        <w:spacing w:line="240" w:lineRule="auto"/>
        <w:ind w:left="0"/>
        <w:rPr>
          <w:i/>
          <w:sz w:val="20"/>
        </w:rPr>
      </w:pPr>
    </w:p>
    <w:p w14:paraId="12E6681C" w14:textId="77777777" w:rsidR="00A1419F" w:rsidRPr="002451D6" w:rsidRDefault="00A1419F" w:rsidP="00A1419F">
      <w:pPr>
        <w:spacing w:after="0" w:line="240" w:lineRule="auto"/>
        <w:jc w:val="both"/>
        <w:rPr>
          <w:rFonts w:ascii="Times New Roman" w:hAnsi="Times New Roman"/>
          <w:color w:val="000000"/>
        </w:rPr>
      </w:pPr>
      <w:r w:rsidRPr="002451D6">
        <w:rPr>
          <w:rFonts w:ascii="Times New Roman" w:hAnsi="Times New Roman"/>
          <w:noProof/>
          <w:color w:val="000000"/>
          <w:sz w:val="20"/>
          <w:szCs w:val="20"/>
        </w:rPr>
        <w:drawing>
          <wp:inline distT="0" distB="0" distL="0" distR="0" wp14:anchorId="234A8F16" wp14:editId="7E600247">
            <wp:extent cx="2743200" cy="2649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2649220"/>
                    </a:xfrm>
                    <a:prstGeom prst="rect">
                      <a:avLst/>
                    </a:prstGeom>
                    <a:noFill/>
                    <a:ln>
                      <a:noFill/>
                    </a:ln>
                  </pic:spPr>
                </pic:pic>
              </a:graphicData>
            </a:graphic>
          </wp:inline>
        </w:drawing>
      </w:r>
    </w:p>
    <w:p w14:paraId="2C34AA6D" w14:textId="77777777" w:rsidR="00A1419F" w:rsidRPr="002451D6" w:rsidRDefault="00A1419F" w:rsidP="00A1419F">
      <w:pPr>
        <w:pStyle w:val="Caption"/>
        <w:spacing w:line="240" w:lineRule="auto"/>
        <w:rPr>
          <w:sz w:val="18"/>
          <w:szCs w:val="18"/>
        </w:rPr>
      </w:pPr>
      <w:bookmarkStart w:id="0" w:name="_Ref398539087"/>
      <w:r w:rsidRPr="002451D6">
        <w:rPr>
          <w:sz w:val="18"/>
          <w:szCs w:val="18"/>
        </w:rPr>
        <w:t xml:space="preserve">Fig. </w:t>
      </w:r>
      <w:r w:rsidR="00D35BE7" w:rsidRPr="002451D6">
        <w:rPr>
          <w:sz w:val="18"/>
          <w:szCs w:val="18"/>
        </w:rPr>
        <w:fldChar w:fldCharType="begin"/>
      </w:r>
      <w:r w:rsidRPr="002451D6">
        <w:rPr>
          <w:sz w:val="18"/>
          <w:szCs w:val="18"/>
        </w:rPr>
        <w:instrText xml:space="preserve"> SEQ Figure \* ARABIC </w:instrText>
      </w:r>
      <w:r w:rsidR="00D35BE7" w:rsidRPr="002451D6">
        <w:rPr>
          <w:sz w:val="18"/>
          <w:szCs w:val="18"/>
        </w:rPr>
        <w:fldChar w:fldCharType="separate"/>
      </w:r>
      <w:r w:rsidR="00BF68C5">
        <w:rPr>
          <w:noProof/>
          <w:sz w:val="18"/>
          <w:szCs w:val="18"/>
        </w:rPr>
        <w:t>2</w:t>
      </w:r>
      <w:r w:rsidR="00D35BE7" w:rsidRPr="002451D6">
        <w:rPr>
          <w:sz w:val="18"/>
          <w:szCs w:val="18"/>
        </w:rPr>
        <w:fldChar w:fldCharType="end"/>
      </w:r>
      <w:bookmarkEnd w:id="0"/>
      <w:r w:rsidRPr="002451D6">
        <w:rPr>
          <w:sz w:val="18"/>
          <w:szCs w:val="18"/>
        </w:rPr>
        <w:t xml:space="preserve"> </w:t>
      </w:r>
      <w:r w:rsidR="0022156A">
        <w:rPr>
          <w:sz w:val="18"/>
          <w:szCs w:val="18"/>
        </w:rPr>
        <w:t xml:space="preserve">A decentered square with decentralization vector </w:t>
      </w:r>
      <m:oMath>
        <m:r>
          <w:rPr>
            <w:rFonts w:ascii="Cambria Math" w:hAnsi="Cambria Math"/>
            <w:sz w:val="18"/>
            <w:szCs w:val="18"/>
          </w:rPr>
          <m:t>Δ</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C</m:t>
                </m:r>
              </m:e>
            </m:acc>
          </m:e>
          <m:sub>
            <m:r>
              <w:rPr>
                <w:rFonts w:ascii="Cambria Math" w:hAnsi="Cambria Math"/>
                <w:sz w:val="18"/>
                <w:szCs w:val="18"/>
              </w:rPr>
              <m:t>i</m:t>
            </m:r>
          </m:sub>
        </m:sSub>
      </m:oMath>
      <w:r w:rsidR="0022156A">
        <w:rPr>
          <w:sz w:val="18"/>
          <w:szCs w:val="18"/>
        </w:rPr>
        <w:t xml:space="preserve"> and half-diagonal </w:t>
      </w:r>
      <m:oMath>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i</m:t>
            </m:r>
          </m:sub>
        </m:sSub>
      </m:oMath>
      <w:r w:rsidR="0022156A">
        <w:rPr>
          <w:sz w:val="18"/>
          <w:szCs w:val="18"/>
        </w:rPr>
        <w:t xml:space="preserve"> growing inside a CA cell, where </w:t>
      </w:r>
      <m:oMath>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i,</m:t>
            </m:r>
            <m:r>
              <m:rPr>
                <m:sty m:val="p"/>
              </m:rPr>
              <w:rPr>
                <w:rFonts w:ascii="Cambria Math" w:hAnsi="Cambria Math"/>
                <w:sz w:val="18"/>
                <w:szCs w:val="18"/>
              </w:rPr>
              <m:t>min</m:t>
            </m:r>
          </m:sub>
        </m:sSub>
      </m:oMath>
      <w:r w:rsidR="0022156A">
        <w:rPr>
          <w:sz w:val="18"/>
          <w:szCs w:val="18"/>
        </w:rPr>
        <w:t xml:space="preserve"> is the initial size when the cell was activated, and </w:t>
      </w:r>
      <m:oMath>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i,</m:t>
            </m:r>
            <m:r>
              <m:rPr>
                <m:sty m:val="p"/>
              </m:rPr>
              <w:rPr>
                <w:rFonts w:ascii="Cambria Math" w:hAnsi="Cambria Math"/>
                <w:sz w:val="18"/>
                <w:szCs w:val="18"/>
              </w:rPr>
              <m:t>max</m:t>
            </m:r>
          </m:sub>
        </m:sSub>
      </m:oMath>
      <w:r w:rsidR="0022156A">
        <w:rPr>
          <w:sz w:val="18"/>
          <w:szCs w:val="18"/>
        </w:rPr>
        <w:t xml:space="preserve"> is the limit size enough to capture all four neighbors cells centers</w:t>
      </w:r>
      <w:r w:rsidR="00A869A0">
        <w:rPr>
          <w:sz w:val="18"/>
          <w:szCs w:val="18"/>
        </w:rPr>
        <w:t xml:space="preserve">, which distance is </w:t>
      </w:r>
      <w:r w:rsidR="0022156A">
        <w:rPr>
          <w:sz w:val="18"/>
          <w:szCs w:val="18"/>
        </w:rPr>
        <w:t xml:space="preserve">given by </w:t>
      </w:r>
      <m:oMath>
        <m:r>
          <w:rPr>
            <w:rFonts w:ascii="Cambria Math" w:hAnsi="Cambria Math"/>
            <w:sz w:val="18"/>
            <w:szCs w:val="18"/>
          </w:rPr>
          <m:t>Δ</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r</m:t>
                </m:r>
              </m:e>
            </m:acc>
          </m:e>
          <m:sub>
            <m:r>
              <w:rPr>
                <w:rFonts w:ascii="Cambria Math" w:hAnsi="Cambria Math"/>
                <w:sz w:val="18"/>
                <w:szCs w:val="18"/>
              </w:rPr>
              <m:t>k</m:t>
            </m:r>
          </m:sub>
        </m:sSub>
      </m:oMath>
      <w:r w:rsidR="0022156A">
        <w:rPr>
          <w:sz w:val="18"/>
          <w:szCs w:val="18"/>
        </w:rPr>
        <w:t xml:space="preserve">. </w:t>
      </w:r>
    </w:p>
    <w:p w14:paraId="7B7AF089" w14:textId="77777777" w:rsidR="001E1D32" w:rsidRDefault="001E1D32" w:rsidP="00A869A0">
      <w:pPr>
        <w:spacing w:line="240" w:lineRule="auto"/>
        <w:ind w:firstLine="360"/>
        <w:jc w:val="both"/>
        <w:rPr>
          <w:rFonts w:ascii="Times New Roman" w:hAnsi="Times New Roman"/>
          <w:color w:val="000000"/>
          <w:sz w:val="20"/>
          <w:szCs w:val="20"/>
        </w:rPr>
      </w:pPr>
    </w:p>
    <w:p w14:paraId="366AA8EA" w14:textId="20026134" w:rsidR="00A869A0" w:rsidRDefault="00A869A0" w:rsidP="00A869A0">
      <w:pPr>
        <w:spacing w:line="240" w:lineRule="auto"/>
        <w:ind w:firstLine="360"/>
        <w:jc w:val="both"/>
        <w:rPr>
          <w:rFonts w:ascii="Times New Roman" w:hAnsi="Times New Roman"/>
          <w:color w:val="000000"/>
          <w:sz w:val="20"/>
          <w:szCs w:val="20"/>
        </w:rPr>
      </w:pPr>
      <w:r>
        <w:rPr>
          <w:rFonts w:ascii="Times New Roman" w:hAnsi="Times New Roman"/>
          <w:color w:val="000000"/>
          <w:sz w:val="20"/>
          <w:szCs w:val="20"/>
        </w:rPr>
        <w:t xml:space="preserve">The approximated </w:t>
      </w:r>
      <w:r w:rsidR="00FF2A5C">
        <w:rPr>
          <w:rFonts w:ascii="Times New Roman" w:hAnsi="Times New Roman"/>
          <w:color w:val="000000"/>
          <w:sz w:val="20"/>
          <w:szCs w:val="20"/>
        </w:rPr>
        <w:t xml:space="preserve">dendritic </w:t>
      </w:r>
      <w:r>
        <w:rPr>
          <w:rFonts w:ascii="Times New Roman" w:hAnsi="Times New Roman"/>
          <w:color w:val="000000"/>
          <w:sz w:val="20"/>
          <w:szCs w:val="20"/>
        </w:rPr>
        <w:t>grain fraction inside a CA cell for a decentered square is given by:</w:t>
      </w:r>
    </w:p>
    <w:tbl>
      <w:tblPr>
        <w:tblW w:w="0" w:type="auto"/>
        <w:tblLook w:val="04A0" w:firstRow="1" w:lastRow="0" w:firstColumn="1" w:lastColumn="0" w:noHBand="0" w:noVBand="1"/>
      </w:tblPr>
      <w:tblGrid>
        <w:gridCol w:w="4040"/>
        <w:gridCol w:w="496"/>
      </w:tblGrid>
      <w:tr w:rsidR="001E1D32" w:rsidRPr="002451D6" w14:paraId="59DA367D" w14:textId="77777777" w:rsidTr="00F8208C">
        <w:tc>
          <w:tcPr>
            <w:tcW w:w="4040" w:type="dxa"/>
            <w:shd w:val="clear" w:color="auto" w:fill="auto"/>
            <w:vAlign w:val="center"/>
          </w:tcPr>
          <w:p w14:paraId="34DED746" w14:textId="7A966CA8" w:rsidR="001E1D32" w:rsidRPr="002451D6" w:rsidRDefault="002E03C9" w:rsidP="00F8208C">
            <w:pPr>
              <w:spacing w:line="240" w:lineRule="auto"/>
              <w:rPr>
                <w:rFonts w:ascii="Times New Roman" w:hAnsi="Times New Roman"/>
                <w:color w:val="000000"/>
                <w:sz w:val="20"/>
                <w:szCs w:val="20"/>
              </w:rPr>
            </w:pPr>
            <m:oMathPara>
              <m:oMath>
                <m:sSub>
                  <m:sSubPr>
                    <m:ctrlPr>
                      <w:rPr>
                        <w:rFonts w:ascii="Cambria Math" w:hAnsi="Cambria Math"/>
                        <w:i/>
                        <w:color w:val="000000"/>
                        <w:sz w:val="20"/>
                        <w:szCs w:val="20"/>
                      </w:rPr>
                    </m:ctrlPr>
                  </m:sSubPr>
                  <m:e>
                    <m:r>
                      <w:rPr>
                        <w:rFonts w:ascii="Cambria Math" w:hAnsi="Cambria Math"/>
                        <w:color w:val="000000"/>
                        <w:sz w:val="20"/>
                        <w:szCs w:val="20"/>
                      </w:rPr>
                      <m:t>ϵ</m:t>
                    </m:r>
                  </m:e>
                  <m:sub>
                    <m:sSub>
                      <m:sSubPr>
                        <m:ctrlPr>
                          <w:rPr>
                            <w:rFonts w:ascii="Cambria Math" w:hAnsi="Cambria Math"/>
                            <w:i/>
                            <w:color w:val="000000"/>
                            <w:sz w:val="20"/>
                            <w:szCs w:val="20"/>
                          </w:rPr>
                        </m:ctrlPr>
                      </m:sSubPr>
                      <m:e>
                        <m:r>
                          <w:rPr>
                            <w:rFonts w:ascii="Cambria Math" w:hAnsi="Cambria Math"/>
                            <w:color w:val="000000"/>
                            <w:sz w:val="20"/>
                            <w:szCs w:val="20"/>
                          </w:rPr>
                          <m:t>g</m:t>
                        </m:r>
                      </m:e>
                      <m:sub>
                        <m:r>
                          <w:rPr>
                            <w:rFonts w:ascii="Cambria Math" w:hAnsi="Cambria Math"/>
                            <w:color w:val="000000"/>
                            <w:sz w:val="20"/>
                            <w:szCs w:val="20"/>
                          </w:rPr>
                          <m:t>m,i</m:t>
                        </m:r>
                      </m:sub>
                    </m:sSub>
                  </m:sub>
                </m:sSub>
                <m:r>
                  <w:rPr>
                    <w:rFonts w:ascii="Cambria Math" w:hAnsi="Cambria Math"/>
                    <w:color w:val="000000"/>
                    <w:sz w:val="20"/>
                    <w:szCs w:val="20"/>
                  </w:rPr>
                  <m:t>=</m:t>
                </m:r>
                <m:f>
                  <m:fPr>
                    <m:ctrlPr>
                      <w:rPr>
                        <w:rFonts w:ascii="Cambria Math" w:hAnsi="Cambria Math"/>
                        <w:i/>
                        <w:color w:val="000000"/>
                        <w:sz w:val="20"/>
                        <w:szCs w:val="20"/>
                      </w:rPr>
                    </m:ctrlPr>
                  </m:fPr>
                  <m:num>
                    <m:sSubSup>
                      <m:sSubSupPr>
                        <m:ctrlPr>
                          <w:rPr>
                            <w:rFonts w:ascii="Cambria Math" w:hAnsi="Cambria Math"/>
                            <w:i/>
                            <w:color w:val="000000"/>
                            <w:sz w:val="20"/>
                            <w:szCs w:val="20"/>
                          </w:rPr>
                        </m:ctrlPr>
                      </m:sSubSupPr>
                      <m:e>
                        <m:r>
                          <w:rPr>
                            <w:rFonts w:ascii="Cambria Math" w:hAnsi="Cambria Math"/>
                            <w:color w:val="000000"/>
                            <w:sz w:val="20"/>
                            <w:szCs w:val="20"/>
                          </w:rPr>
                          <m:t>L</m:t>
                        </m:r>
                      </m:e>
                      <m:sub>
                        <m:r>
                          <w:rPr>
                            <w:rFonts w:ascii="Cambria Math" w:hAnsi="Cambria Math"/>
                            <w:color w:val="000000"/>
                            <w:sz w:val="20"/>
                            <w:szCs w:val="20"/>
                          </w:rPr>
                          <m:t>i</m:t>
                        </m:r>
                      </m:sub>
                      <m:sup>
                        <m:r>
                          <w:rPr>
                            <w:rFonts w:ascii="Cambria Math" w:hAnsi="Cambria Math"/>
                            <w:color w:val="000000"/>
                            <w:sz w:val="20"/>
                            <w:szCs w:val="20"/>
                          </w:rPr>
                          <m:t>2</m:t>
                        </m:r>
                      </m:sup>
                    </m:sSubSup>
                    <m:r>
                      <w:rPr>
                        <w:rFonts w:ascii="Cambria Math" w:hAnsi="Cambria Math"/>
                        <w:color w:val="000000"/>
                        <w:sz w:val="20"/>
                        <w:szCs w:val="20"/>
                      </w:rPr>
                      <m:t>-</m:t>
                    </m:r>
                    <m:sSubSup>
                      <m:sSubSupPr>
                        <m:ctrlPr>
                          <w:rPr>
                            <w:rFonts w:ascii="Cambria Math" w:hAnsi="Cambria Math"/>
                            <w:i/>
                            <w:color w:val="000000"/>
                            <w:sz w:val="20"/>
                            <w:szCs w:val="20"/>
                          </w:rPr>
                        </m:ctrlPr>
                      </m:sSubSupPr>
                      <m:e>
                        <m:r>
                          <w:rPr>
                            <w:rFonts w:ascii="Cambria Math" w:hAnsi="Cambria Math"/>
                            <w:color w:val="000000"/>
                            <w:sz w:val="20"/>
                            <w:szCs w:val="20"/>
                          </w:rPr>
                          <m:t>L</m:t>
                        </m:r>
                      </m:e>
                      <m:sub>
                        <m:r>
                          <w:rPr>
                            <w:rFonts w:ascii="Cambria Math" w:hAnsi="Cambria Math"/>
                            <w:color w:val="000000"/>
                            <w:sz w:val="20"/>
                            <w:szCs w:val="20"/>
                          </w:rPr>
                          <m:t>i,</m:t>
                        </m:r>
                        <m:r>
                          <m:rPr>
                            <m:sty m:val="p"/>
                          </m:rPr>
                          <w:rPr>
                            <w:rFonts w:ascii="Cambria Math" w:hAnsi="Cambria Math"/>
                            <w:color w:val="000000"/>
                            <w:sz w:val="20"/>
                            <w:szCs w:val="20"/>
                          </w:rPr>
                          <m:t>min</m:t>
                        </m:r>
                        <m:ctrlPr>
                          <w:rPr>
                            <w:rFonts w:ascii="Cambria Math" w:hAnsi="Cambria Math"/>
                            <w:color w:val="000000"/>
                            <w:sz w:val="20"/>
                            <w:szCs w:val="20"/>
                          </w:rPr>
                        </m:ctrlPr>
                      </m:sub>
                      <m:sup>
                        <m:r>
                          <w:rPr>
                            <w:rFonts w:ascii="Cambria Math" w:hAnsi="Cambria Math"/>
                            <w:color w:val="000000"/>
                            <w:sz w:val="20"/>
                            <w:szCs w:val="20"/>
                          </w:rPr>
                          <m:t>2</m:t>
                        </m:r>
                      </m:sup>
                    </m:sSubSup>
                  </m:num>
                  <m:den>
                    <m:sSubSup>
                      <m:sSubSupPr>
                        <m:ctrlPr>
                          <w:rPr>
                            <w:rFonts w:ascii="Cambria Math" w:hAnsi="Cambria Math"/>
                            <w:i/>
                            <w:color w:val="000000"/>
                            <w:sz w:val="20"/>
                            <w:szCs w:val="20"/>
                          </w:rPr>
                        </m:ctrlPr>
                      </m:sSubSupPr>
                      <m:e>
                        <m:r>
                          <w:rPr>
                            <w:rFonts w:ascii="Cambria Math" w:hAnsi="Cambria Math"/>
                            <w:color w:val="000000"/>
                            <w:sz w:val="20"/>
                            <w:szCs w:val="20"/>
                          </w:rPr>
                          <m:t>L</m:t>
                        </m:r>
                      </m:e>
                      <m:sub>
                        <m:r>
                          <w:rPr>
                            <w:rFonts w:ascii="Cambria Math" w:hAnsi="Cambria Math"/>
                            <w:color w:val="000000"/>
                            <w:sz w:val="20"/>
                            <w:szCs w:val="20"/>
                          </w:rPr>
                          <m:t>i,</m:t>
                        </m:r>
                        <m:r>
                          <m:rPr>
                            <m:sty m:val="p"/>
                          </m:rPr>
                          <w:rPr>
                            <w:rFonts w:ascii="Cambria Math" w:hAnsi="Cambria Math"/>
                            <w:color w:val="000000"/>
                            <w:sz w:val="20"/>
                            <w:szCs w:val="20"/>
                          </w:rPr>
                          <m:t>max</m:t>
                        </m:r>
                        <m:ctrlPr>
                          <w:rPr>
                            <w:rFonts w:ascii="Cambria Math" w:hAnsi="Cambria Math"/>
                            <w:color w:val="000000"/>
                            <w:sz w:val="20"/>
                            <w:szCs w:val="20"/>
                          </w:rPr>
                        </m:ctrlPr>
                      </m:sub>
                      <m:sup>
                        <m:r>
                          <w:rPr>
                            <w:rFonts w:ascii="Cambria Math" w:hAnsi="Cambria Math"/>
                            <w:color w:val="000000"/>
                            <w:sz w:val="20"/>
                            <w:szCs w:val="20"/>
                          </w:rPr>
                          <m:t>2</m:t>
                        </m:r>
                      </m:sup>
                    </m:sSubSup>
                    <m:r>
                      <w:rPr>
                        <w:rFonts w:ascii="Cambria Math" w:hAnsi="Cambria Math"/>
                        <w:color w:val="000000"/>
                        <w:sz w:val="20"/>
                        <w:szCs w:val="20"/>
                      </w:rPr>
                      <m:t>-</m:t>
                    </m:r>
                    <m:sSubSup>
                      <m:sSubSupPr>
                        <m:ctrlPr>
                          <w:rPr>
                            <w:rFonts w:ascii="Cambria Math" w:hAnsi="Cambria Math"/>
                            <w:i/>
                            <w:color w:val="000000"/>
                            <w:sz w:val="20"/>
                            <w:szCs w:val="20"/>
                          </w:rPr>
                        </m:ctrlPr>
                      </m:sSubSupPr>
                      <m:e>
                        <m:r>
                          <w:rPr>
                            <w:rFonts w:ascii="Cambria Math" w:hAnsi="Cambria Math"/>
                            <w:color w:val="000000"/>
                            <w:sz w:val="20"/>
                            <w:szCs w:val="20"/>
                          </w:rPr>
                          <m:t>L</m:t>
                        </m:r>
                      </m:e>
                      <m:sub>
                        <m:r>
                          <w:rPr>
                            <w:rFonts w:ascii="Cambria Math" w:hAnsi="Cambria Math"/>
                            <w:color w:val="000000"/>
                            <w:sz w:val="20"/>
                            <w:szCs w:val="20"/>
                          </w:rPr>
                          <m:t>i,</m:t>
                        </m:r>
                        <m:r>
                          <m:rPr>
                            <m:sty m:val="p"/>
                          </m:rPr>
                          <w:rPr>
                            <w:rFonts w:ascii="Cambria Math" w:hAnsi="Cambria Math"/>
                            <w:color w:val="000000"/>
                            <w:sz w:val="20"/>
                            <w:szCs w:val="20"/>
                          </w:rPr>
                          <m:t>min</m:t>
                        </m:r>
                        <m:ctrlPr>
                          <w:rPr>
                            <w:rFonts w:ascii="Cambria Math" w:hAnsi="Cambria Math"/>
                            <w:color w:val="000000"/>
                            <w:sz w:val="20"/>
                            <w:szCs w:val="20"/>
                          </w:rPr>
                        </m:ctrlPr>
                      </m:sub>
                      <m:sup>
                        <m:r>
                          <w:rPr>
                            <w:rFonts w:ascii="Cambria Math" w:hAnsi="Cambria Math"/>
                            <w:color w:val="000000"/>
                            <w:sz w:val="20"/>
                            <w:szCs w:val="20"/>
                          </w:rPr>
                          <m:t>2</m:t>
                        </m:r>
                      </m:sup>
                    </m:sSubSup>
                    <m:r>
                      <m:rPr>
                        <m:sty m:val="p"/>
                      </m:rPr>
                      <w:rPr>
                        <w:rStyle w:val="CommentReference"/>
                      </w:rPr>
                      <w:commentReference w:id="1"/>
                    </m:r>
                  </m:den>
                </m:f>
              </m:oMath>
            </m:oMathPara>
          </w:p>
        </w:tc>
        <w:tc>
          <w:tcPr>
            <w:tcW w:w="496" w:type="dxa"/>
            <w:shd w:val="clear" w:color="auto" w:fill="auto"/>
            <w:vAlign w:val="center"/>
          </w:tcPr>
          <w:p w14:paraId="63F57018" w14:textId="77777777" w:rsidR="001E1D32" w:rsidRPr="002451D6" w:rsidRDefault="001E1D32" w:rsidP="00F8208C">
            <w:pPr>
              <w:pStyle w:val="Caption"/>
              <w:spacing w:line="240" w:lineRule="auto"/>
              <w:jc w:val="center"/>
              <w:rPr>
                <w:sz w:val="20"/>
              </w:rPr>
            </w:pPr>
            <w:r w:rsidRPr="002451D6">
              <w:rPr>
                <w:sz w:val="20"/>
              </w:rPr>
              <w:t>(</w:t>
            </w:r>
            <w:r w:rsidR="00D35BE7" w:rsidRPr="002451D6">
              <w:rPr>
                <w:sz w:val="20"/>
              </w:rPr>
              <w:fldChar w:fldCharType="begin"/>
            </w:r>
            <w:r w:rsidRPr="002451D6">
              <w:rPr>
                <w:sz w:val="20"/>
              </w:rPr>
              <w:instrText xml:space="preserve"> SEQ Equação \* ARABIC </w:instrText>
            </w:r>
            <w:r w:rsidR="00D35BE7" w:rsidRPr="002451D6">
              <w:rPr>
                <w:sz w:val="20"/>
              </w:rPr>
              <w:fldChar w:fldCharType="separate"/>
            </w:r>
            <w:r w:rsidR="00BF68C5">
              <w:rPr>
                <w:noProof/>
                <w:sz w:val="20"/>
              </w:rPr>
              <w:t>2</w:t>
            </w:r>
            <w:r w:rsidR="00D35BE7" w:rsidRPr="002451D6">
              <w:rPr>
                <w:sz w:val="20"/>
              </w:rPr>
              <w:fldChar w:fldCharType="end"/>
            </w:r>
            <w:r w:rsidRPr="002451D6">
              <w:rPr>
                <w:sz w:val="20"/>
              </w:rPr>
              <w:t>)</w:t>
            </w:r>
          </w:p>
        </w:tc>
      </w:tr>
    </w:tbl>
    <w:p w14:paraId="23693739" w14:textId="795FB903" w:rsidR="00A869A0" w:rsidRDefault="00A869A0" w:rsidP="00A869A0">
      <w:pPr>
        <w:spacing w:line="240" w:lineRule="auto"/>
        <w:jc w:val="both"/>
        <w:rPr>
          <w:rFonts w:ascii="Times New Roman" w:hAnsi="Times New Roman"/>
          <w:color w:val="000000"/>
          <w:sz w:val="20"/>
          <w:szCs w:val="20"/>
        </w:rPr>
      </w:pPr>
      <w:proofErr w:type="gramStart"/>
      <w:r>
        <w:rPr>
          <w:rFonts w:ascii="Times New Roman" w:hAnsi="Times New Roman"/>
          <w:color w:val="000000"/>
          <w:sz w:val="20"/>
          <w:szCs w:val="20"/>
        </w:rPr>
        <w:t>where</w:t>
      </w:r>
      <w:proofErr w:type="gramEnd"/>
      <w:r>
        <w:rPr>
          <w:rFonts w:ascii="Times New Roman" w:hAnsi="Times New Roman"/>
          <w:color w:val="000000"/>
          <w:sz w:val="20"/>
          <w:szCs w:val="20"/>
        </w:rPr>
        <w:t xml:space="preserve"> </w:t>
      </w:r>
      <m:oMath>
        <m:sSub>
          <m:sSubPr>
            <m:ctrlPr>
              <w:rPr>
                <w:rFonts w:ascii="Cambria Math" w:hAnsi="Cambria Math"/>
                <w:i/>
                <w:color w:val="000000"/>
                <w:sz w:val="20"/>
                <w:szCs w:val="20"/>
              </w:rPr>
            </m:ctrlPr>
          </m:sSubPr>
          <m:e>
            <m:r>
              <w:rPr>
                <w:rFonts w:ascii="Cambria Math" w:hAnsi="Cambria Math"/>
                <w:color w:val="000000"/>
                <w:sz w:val="20"/>
                <w:szCs w:val="20"/>
              </w:rPr>
              <m:t>L</m:t>
            </m:r>
          </m:e>
          <m:sub>
            <m:r>
              <w:rPr>
                <w:rFonts w:ascii="Cambria Math" w:hAnsi="Cambria Math"/>
                <w:color w:val="000000"/>
                <w:sz w:val="20"/>
                <w:szCs w:val="20"/>
              </w:rPr>
              <m:t>i</m:t>
            </m:r>
          </m:sub>
        </m:sSub>
      </m:oMath>
      <w:r>
        <w:rPr>
          <w:rFonts w:ascii="Times New Roman" w:hAnsi="Times New Roman"/>
          <w:color w:val="000000"/>
          <w:sz w:val="20"/>
          <w:szCs w:val="20"/>
        </w:rPr>
        <w:t xml:space="preserve"> is the size of half-diagonal of the square, </w:t>
      </w:r>
      <m:oMath>
        <m:sSub>
          <m:sSubPr>
            <m:ctrlPr>
              <w:rPr>
                <w:rFonts w:ascii="Cambria Math" w:hAnsi="Cambria Math"/>
                <w:i/>
                <w:color w:val="000000"/>
                <w:sz w:val="20"/>
                <w:szCs w:val="20"/>
              </w:rPr>
            </m:ctrlPr>
          </m:sSubPr>
          <m:e>
            <m:r>
              <w:rPr>
                <w:rFonts w:ascii="Cambria Math" w:hAnsi="Cambria Math"/>
                <w:color w:val="000000"/>
                <w:sz w:val="20"/>
                <w:szCs w:val="20"/>
              </w:rPr>
              <m:t>L</m:t>
            </m:r>
          </m:e>
          <m:sub>
            <m:r>
              <w:rPr>
                <w:rFonts w:ascii="Cambria Math" w:hAnsi="Cambria Math"/>
                <w:color w:val="000000"/>
                <w:sz w:val="20"/>
                <w:szCs w:val="20"/>
              </w:rPr>
              <m:t>i,</m:t>
            </m:r>
            <m:r>
              <m:rPr>
                <m:sty m:val="p"/>
              </m:rPr>
              <w:rPr>
                <w:rFonts w:ascii="Cambria Math" w:hAnsi="Cambria Math"/>
                <w:color w:val="000000"/>
                <w:sz w:val="20"/>
                <w:szCs w:val="20"/>
              </w:rPr>
              <m:t>min</m:t>
            </m:r>
          </m:sub>
        </m:sSub>
      </m:oMath>
      <w:r>
        <w:rPr>
          <w:rFonts w:ascii="Times New Roman" w:hAnsi="Times New Roman"/>
          <w:color w:val="000000"/>
          <w:sz w:val="20"/>
          <w:szCs w:val="20"/>
        </w:rPr>
        <w:t xml:space="preserve"> is the initial size</w:t>
      </w:r>
      <w:r w:rsidR="001B00D1">
        <w:rPr>
          <w:rFonts w:ascii="Times New Roman" w:hAnsi="Times New Roman"/>
          <w:color w:val="000000"/>
          <w:sz w:val="20"/>
          <w:szCs w:val="20"/>
        </w:rPr>
        <w:t xml:space="preserve">, defined when the cell is </w:t>
      </w:r>
      <w:r>
        <w:rPr>
          <w:rFonts w:ascii="Times New Roman" w:hAnsi="Times New Roman"/>
          <w:color w:val="000000"/>
          <w:sz w:val="20"/>
          <w:szCs w:val="20"/>
        </w:rPr>
        <w:lastRenderedPageBreak/>
        <w:t xml:space="preserve">activated by capture or nucleation, and </w:t>
      </w:r>
      <m:oMath>
        <m:sSub>
          <m:sSubPr>
            <m:ctrlPr>
              <w:rPr>
                <w:rFonts w:ascii="Cambria Math" w:hAnsi="Cambria Math"/>
                <w:i/>
                <w:color w:val="000000"/>
                <w:sz w:val="20"/>
                <w:szCs w:val="20"/>
              </w:rPr>
            </m:ctrlPr>
          </m:sSubPr>
          <m:e>
            <m:r>
              <w:rPr>
                <w:rFonts w:ascii="Cambria Math" w:hAnsi="Cambria Math"/>
                <w:color w:val="000000"/>
                <w:sz w:val="20"/>
                <w:szCs w:val="20"/>
              </w:rPr>
              <m:t>L</m:t>
            </m:r>
          </m:e>
          <m:sub>
            <m:r>
              <w:rPr>
                <w:rFonts w:ascii="Cambria Math" w:hAnsi="Cambria Math"/>
                <w:color w:val="000000"/>
                <w:sz w:val="20"/>
                <w:szCs w:val="20"/>
              </w:rPr>
              <m:t>i,</m:t>
            </m:r>
            <m:r>
              <m:rPr>
                <m:sty m:val="p"/>
              </m:rPr>
              <w:rPr>
                <w:rFonts w:ascii="Cambria Math" w:hAnsi="Cambria Math"/>
                <w:color w:val="000000"/>
                <w:sz w:val="20"/>
                <w:szCs w:val="20"/>
              </w:rPr>
              <m:t>max</m:t>
            </m:r>
          </m:sub>
        </m:sSub>
      </m:oMath>
      <w:r>
        <w:rPr>
          <w:rFonts w:ascii="Times New Roman" w:hAnsi="Times New Roman"/>
          <w:color w:val="000000"/>
          <w:sz w:val="20"/>
          <w:szCs w:val="20"/>
        </w:rPr>
        <w:t xml:space="preserve"> is the </w:t>
      </w:r>
      <w:r w:rsidR="001B00D1">
        <w:rPr>
          <w:rFonts w:ascii="Times New Roman" w:hAnsi="Times New Roman"/>
          <w:color w:val="000000"/>
          <w:sz w:val="20"/>
          <w:szCs w:val="20"/>
        </w:rPr>
        <w:t xml:space="preserve">minimum </w:t>
      </w:r>
      <w:r>
        <w:rPr>
          <w:rFonts w:ascii="Times New Roman" w:hAnsi="Times New Roman"/>
          <w:color w:val="000000"/>
          <w:sz w:val="20"/>
          <w:szCs w:val="20"/>
        </w:rPr>
        <w:t xml:space="preserve">size </w:t>
      </w:r>
      <w:r w:rsidR="001B00D1">
        <w:rPr>
          <w:rFonts w:ascii="Times New Roman" w:hAnsi="Times New Roman"/>
          <w:color w:val="000000"/>
          <w:sz w:val="20"/>
          <w:szCs w:val="20"/>
        </w:rPr>
        <w:t xml:space="preserve">necessary </w:t>
      </w:r>
      <w:r>
        <w:rPr>
          <w:rFonts w:ascii="Times New Roman" w:hAnsi="Times New Roman"/>
          <w:color w:val="000000"/>
          <w:sz w:val="20"/>
          <w:szCs w:val="20"/>
        </w:rPr>
        <w:t xml:space="preserve">to capture all four </w:t>
      </w:r>
      <w:r w:rsidR="001B00D1">
        <w:rPr>
          <w:rFonts w:ascii="Times New Roman" w:hAnsi="Times New Roman"/>
          <w:color w:val="000000"/>
          <w:sz w:val="20"/>
          <w:szCs w:val="20"/>
        </w:rPr>
        <w:t xml:space="preserve">centers of nearest </w:t>
      </w:r>
      <w:r>
        <w:rPr>
          <w:rFonts w:ascii="Times New Roman" w:hAnsi="Times New Roman"/>
          <w:color w:val="000000"/>
          <w:sz w:val="20"/>
          <w:szCs w:val="20"/>
        </w:rPr>
        <w:t xml:space="preserve">neighbor cells. </w:t>
      </w:r>
      <w:r w:rsidR="00A05816">
        <w:rPr>
          <w:rFonts w:ascii="Times New Roman" w:hAnsi="Times New Roman"/>
          <w:color w:val="000000"/>
          <w:sz w:val="20"/>
          <w:szCs w:val="20"/>
        </w:rPr>
        <w:t xml:space="preserve">For globulitic cells, a </w:t>
      </w:r>
      <w:r w:rsidR="001B00D1">
        <w:rPr>
          <w:rFonts w:ascii="Times New Roman" w:hAnsi="Times New Roman"/>
          <w:color w:val="000000"/>
          <w:sz w:val="20"/>
          <w:szCs w:val="20"/>
        </w:rPr>
        <w:t xml:space="preserve">growth </w:t>
      </w:r>
      <w:r w:rsidR="00A05816">
        <w:rPr>
          <w:rFonts w:ascii="Times New Roman" w:hAnsi="Times New Roman"/>
          <w:color w:val="000000"/>
          <w:sz w:val="20"/>
          <w:szCs w:val="20"/>
        </w:rPr>
        <w:t xml:space="preserve">circle is </w:t>
      </w:r>
      <w:r w:rsidR="001B00D1">
        <w:rPr>
          <w:rFonts w:ascii="Times New Roman" w:hAnsi="Times New Roman"/>
          <w:color w:val="000000"/>
          <w:sz w:val="20"/>
          <w:szCs w:val="20"/>
        </w:rPr>
        <w:t xml:space="preserve">created on activation, rather than a growth square </w:t>
      </w:r>
      <w:r w:rsidR="00A05816">
        <w:rPr>
          <w:rFonts w:ascii="Times New Roman" w:hAnsi="Times New Roman"/>
          <w:color w:val="000000"/>
          <w:sz w:val="20"/>
          <w:szCs w:val="20"/>
        </w:rPr>
        <w:t>to capture other cells</w:t>
      </w:r>
      <w:r w:rsidR="00526F16">
        <w:rPr>
          <w:rFonts w:ascii="Times New Roman" w:hAnsi="Times New Roman"/>
          <w:color w:val="000000"/>
          <w:sz w:val="20"/>
          <w:szCs w:val="20"/>
        </w:rPr>
        <w:t xml:space="preserve"> (</w:t>
      </w:r>
      <w:r w:rsidR="00D35BE7">
        <w:rPr>
          <w:rFonts w:ascii="Times New Roman" w:hAnsi="Times New Roman"/>
          <w:color w:val="000000"/>
          <w:sz w:val="20"/>
          <w:szCs w:val="20"/>
        </w:rPr>
        <w:fldChar w:fldCharType="begin"/>
      </w:r>
      <w:r w:rsidR="00526F16">
        <w:rPr>
          <w:rFonts w:ascii="Times New Roman" w:hAnsi="Times New Roman"/>
          <w:color w:val="000000"/>
          <w:sz w:val="20"/>
          <w:szCs w:val="20"/>
        </w:rPr>
        <w:instrText xml:space="preserve"> REF _Ref276281823 \h </w:instrText>
      </w:r>
      <w:r w:rsidR="00D35BE7">
        <w:rPr>
          <w:rFonts w:ascii="Times New Roman" w:hAnsi="Times New Roman"/>
          <w:color w:val="000000"/>
          <w:sz w:val="20"/>
          <w:szCs w:val="20"/>
        </w:rPr>
      </w:r>
      <w:r w:rsidR="00D35BE7">
        <w:rPr>
          <w:rFonts w:ascii="Times New Roman" w:hAnsi="Times New Roman"/>
          <w:color w:val="000000"/>
          <w:sz w:val="20"/>
          <w:szCs w:val="20"/>
        </w:rPr>
        <w:fldChar w:fldCharType="separate"/>
      </w:r>
      <w:r w:rsidR="00BF68C5" w:rsidRPr="002451D6">
        <w:rPr>
          <w:sz w:val="18"/>
          <w:szCs w:val="18"/>
        </w:rPr>
        <w:t xml:space="preserve">Fig. </w:t>
      </w:r>
      <w:r w:rsidR="00BF68C5">
        <w:rPr>
          <w:noProof/>
          <w:sz w:val="18"/>
          <w:szCs w:val="18"/>
        </w:rPr>
        <w:t>3</w:t>
      </w:r>
      <w:r w:rsidR="00D35BE7">
        <w:rPr>
          <w:rFonts w:ascii="Times New Roman" w:hAnsi="Times New Roman"/>
          <w:color w:val="000000"/>
          <w:sz w:val="20"/>
          <w:szCs w:val="20"/>
        </w:rPr>
        <w:fldChar w:fldCharType="end"/>
      </w:r>
      <w:r w:rsidR="00526F16">
        <w:rPr>
          <w:rFonts w:ascii="Times New Roman" w:hAnsi="Times New Roman"/>
          <w:color w:val="000000"/>
          <w:sz w:val="20"/>
          <w:szCs w:val="20"/>
        </w:rPr>
        <w:t>)</w:t>
      </w:r>
      <w:r w:rsidR="00A05816">
        <w:rPr>
          <w:rFonts w:ascii="Times New Roman" w:hAnsi="Times New Roman"/>
          <w:color w:val="000000"/>
          <w:sz w:val="20"/>
          <w:szCs w:val="20"/>
        </w:rPr>
        <w:t>.</w:t>
      </w:r>
      <w:r w:rsidR="000A1A72">
        <w:rPr>
          <w:rFonts w:ascii="Times New Roman" w:hAnsi="Times New Roman"/>
          <w:color w:val="000000"/>
          <w:sz w:val="20"/>
          <w:szCs w:val="20"/>
        </w:rPr>
        <w:t xml:space="preserve"> The approximated </w:t>
      </w:r>
      <w:r w:rsidR="00FF2A5C">
        <w:rPr>
          <w:rFonts w:ascii="Times New Roman" w:hAnsi="Times New Roman"/>
          <w:color w:val="000000"/>
          <w:sz w:val="20"/>
          <w:szCs w:val="20"/>
        </w:rPr>
        <w:t xml:space="preserve">globulitic </w:t>
      </w:r>
      <w:r w:rsidR="000A1A72">
        <w:rPr>
          <w:rFonts w:ascii="Times New Roman" w:hAnsi="Times New Roman"/>
          <w:color w:val="000000"/>
          <w:sz w:val="20"/>
          <w:szCs w:val="20"/>
        </w:rPr>
        <w:t xml:space="preserve">grain fraction inside a CA cell </w:t>
      </w:r>
      <w:r w:rsidR="00FF2A5C">
        <w:rPr>
          <w:rFonts w:ascii="Times New Roman" w:hAnsi="Times New Roman"/>
          <w:color w:val="000000"/>
          <w:sz w:val="20"/>
          <w:szCs w:val="20"/>
        </w:rPr>
        <w:t>(</w:t>
      </w:r>
      <m:oMath>
        <m:sSubSup>
          <m:sSubSupPr>
            <m:ctrlPr>
              <w:rPr>
                <w:rFonts w:ascii="Cambria Math" w:hAnsi="Cambria Math"/>
                <w:i/>
                <w:color w:val="000000"/>
                <w:sz w:val="20"/>
                <w:szCs w:val="20"/>
              </w:rPr>
            </m:ctrlPr>
          </m:sSubSupPr>
          <m:e>
            <m:r>
              <w:rPr>
                <w:rFonts w:ascii="Cambria Math" w:hAnsi="Cambria Math"/>
                <w:color w:val="000000"/>
                <w:sz w:val="20"/>
                <w:szCs w:val="20"/>
              </w:rPr>
              <m:t>ϵ</m:t>
            </m:r>
          </m:e>
          <m:sub>
            <m:sSub>
              <m:sSubPr>
                <m:ctrlPr>
                  <w:rPr>
                    <w:rFonts w:ascii="Cambria Math" w:hAnsi="Cambria Math"/>
                    <w:i/>
                    <w:color w:val="000000"/>
                    <w:sz w:val="20"/>
                    <w:szCs w:val="20"/>
                  </w:rPr>
                </m:ctrlPr>
              </m:sSubPr>
              <m:e>
                <m:r>
                  <w:rPr>
                    <w:rFonts w:ascii="Cambria Math" w:hAnsi="Cambria Math"/>
                    <w:color w:val="000000"/>
                    <w:sz w:val="20"/>
                    <w:szCs w:val="20"/>
                  </w:rPr>
                  <m:t>gd</m:t>
                </m:r>
              </m:e>
              <m:sub>
                <m:r>
                  <w:rPr>
                    <w:rFonts w:ascii="Cambria Math" w:hAnsi="Cambria Math"/>
                    <w:color w:val="000000"/>
                    <w:sz w:val="20"/>
                    <w:szCs w:val="20"/>
                  </w:rPr>
                  <m:t>m,i</m:t>
                </m:r>
              </m:sub>
            </m:sSub>
          </m:sub>
          <m:sup>
            <m:r>
              <w:rPr>
                <w:rFonts w:ascii="Cambria Math" w:hAnsi="Cambria Math"/>
                <w:color w:val="000000"/>
                <w:sz w:val="20"/>
                <w:szCs w:val="20"/>
              </w:rPr>
              <m:t>s</m:t>
            </m:r>
          </m:sup>
        </m:sSubSup>
        <m:r>
          <w:rPr>
            <w:rFonts w:ascii="Cambria Math" w:hAnsi="Cambria Math"/>
            <w:color w:val="000000"/>
            <w:sz w:val="20"/>
            <w:szCs w:val="20"/>
          </w:rPr>
          <m:t>)</m:t>
        </m:r>
      </m:oMath>
      <w:r w:rsidR="00FF2A5C">
        <w:rPr>
          <w:rFonts w:ascii="Times New Roman" w:hAnsi="Times New Roman"/>
          <w:color w:val="000000"/>
          <w:sz w:val="20"/>
          <w:szCs w:val="20"/>
        </w:rPr>
        <w:t xml:space="preserve"> </w:t>
      </w:r>
      <w:r w:rsidR="000A1A72">
        <w:rPr>
          <w:rFonts w:ascii="Times New Roman" w:hAnsi="Times New Roman"/>
          <w:color w:val="000000"/>
          <w:sz w:val="20"/>
          <w:szCs w:val="20"/>
        </w:rPr>
        <w:t>for a decentered circle is given by:</w:t>
      </w:r>
      <w:r w:rsidR="00A05816">
        <w:rPr>
          <w:rFonts w:ascii="Times New Roman" w:hAnsi="Times New Roman"/>
          <w:color w:val="000000"/>
          <w:sz w:val="20"/>
          <w:szCs w:val="20"/>
        </w:rPr>
        <w:t xml:space="preserve"> </w:t>
      </w:r>
    </w:p>
    <w:tbl>
      <w:tblPr>
        <w:tblW w:w="0" w:type="auto"/>
        <w:tblLook w:val="04A0" w:firstRow="1" w:lastRow="0" w:firstColumn="1" w:lastColumn="0" w:noHBand="0" w:noVBand="1"/>
      </w:tblPr>
      <w:tblGrid>
        <w:gridCol w:w="4040"/>
        <w:gridCol w:w="496"/>
      </w:tblGrid>
      <w:tr w:rsidR="00A869A0" w:rsidRPr="002451D6" w14:paraId="23D1D699" w14:textId="77777777" w:rsidTr="00F8208C">
        <w:tc>
          <w:tcPr>
            <w:tcW w:w="4040" w:type="dxa"/>
            <w:shd w:val="clear" w:color="auto" w:fill="auto"/>
            <w:vAlign w:val="center"/>
          </w:tcPr>
          <w:p w14:paraId="16784912" w14:textId="100FDA32" w:rsidR="00A869A0" w:rsidRPr="002451D6" w:rsidRDefault="002E03C9" w:rsidP="00F8208C">
            <w:pPr>
              <w:spacing w:line="240" w:lineRule="auto"/>
              <w:rPr>
                <w:rFonts w:ascii="Times New Roman" w:hAnsi="Times New Roman"/>
                <w:color w:val="000000"/>
                <w:sz w:val="20"/>
                <w:szCs w:val="20"/>
              </w:rPr>
            </w:pPr>
            <m:oMathPara>
              <m:oMath>
                <m:sSub>
                  <m:sSubPr>
                    <m:ctrlPr>
                      <w:rPr>
                        <w:rFonts w:ascii="Cambria Math" w:hAnsi="Cambria Math"/>
                        <w:i/>
                        <w:color w:val="000000"/>
                        <w:sz w:val="20"/>
                        <w:szCs w:val="20"/>
                      </w:rPr>
                    </m:ctrlPr>
                  </m:sSubPr>
                  <m:e>
                    <m:r>
                      <w:rPr>
                        <w:rFonts w:ascii="Cambria Math" w:hAnsi="Cambria Math"/>
                        <w:color w:val="000000"/>
                        <w:sz w:val="20"/>
                        <w:szCs w:val="20"/>
                      </w:rPr>
                      <m:t>ϵ</m:t>
                    </m:r>
                  </m:e>
                  <m:sub>
                    <m:sSub>
                      <m:sSubPr>
                        <m:ctrlPr>
                          <w:rPr>
                            <w:rFonts w:ascii="Cambria Math" w:hAnsi="Cambria Math"/>
                            <w:i/>
                            <w:color w:val="000000"/>
                            <w:sz w:val="20"/>
                            <w:szCs w:val="20"/>
                          </w:rPr>
                        </m:ctrlPr>
                      </m:sSubPr>
                      <m:e>
                        <m:r>
                          <w:rPr>
                            <w:rFonts w:ascii="Cambria Math" w:hAnsi="Cambria Math"/>
                            <w:color w:val="000000"/>
                            <w:sz w:val="20"/>
                            <w:szCs w:val="20"/>
                          </w:rPr>
                          <m:t>g</m:t>
                        </m:r>
                      </m:e>
                      <m:sub>
                        <m:r>
                          <w:rPr>
                            <w:rFonts w:ascii="Cambria Math" w:hAnsi="Cambria Math"/>
                            <w:color w:val="000000"/>
                            <w:sz w:val="20"/>
                            <w:szCs w:val="20"/>
                          </w:rPr>
                          <m:t>m,i</m:t>
                        </m:r>
                      </m:sub>
                    </m:sSub>
                  </m:sub>
                </m:sSub>
                <m:r>
                  <w:rPr>
                    <w:rFonts w:ascii="Cambria Math" w:hAnsi="Cambria Math"/>
                    <w:color w:val="000000"/>
                    <w:sz w:val="20"/>
                    <w:szCs w:val="20"/>
                  </w:rPr>
                  <m:t>=</m:t>
                </m:r>
                <m:f>
                  <m:fPr>
                    <m:ctrlPr>
                      <w:rPr>
                        <w:rFonts w:ascii="Cambria Math" w:hAnsi="Cambria Math"/>
                        <w:i/>
                        <w:color w:val="000000"/>
                        <w:sz w:val="20"/>
                        <w:szCs w:val="20"/>
                      </w:rPr>
                    </m:ctrlPr>
                  </m:fPr>
                  <m:num>
                    <m:sSubSup>
                      <m:sSubSupPr>
                        <m:ctrlPr>
                          <w:rPr>
                            <w:rFonts w:ascii="Cambria Math" w:hAnsi="Cambria Math"/>
                            <w:i/>
                            <w:color w:val="000000"/>
                            <w:sz w:val="20"/>
                            <w:szCs w:val="20"/>
                          </w:rPr>
                        </m:ctrlPr>
                      </m:sSubSupPr>
                      <m:e>
                        <m:r>
                          <w:rPr>
                            <w:rFonts w:ascii="Cambria Math" w:hAnsi="Cambria Math"/>
                            <w:color w:val="000000"/>
                            <w:sz w:val="20"/>
                            <w:szCs w:val="20"/>
                          </w:rPr>
                          <m:t>R</m:t>
                        </m:r>
                      </m:e>
                      <m:sub>
                        <m:r>
                          <w:rPr>
                            <w:rFonts w:ascii="Cambria Math" w:hAnsi="Cambria Math"/>
                            <w:color w:val="000000"/>
                            <w:sz w:val="20"/>
                            <w:szCs w:val="20"/>
                          </w:rPr>
                          <m:t>i</m:t>
                        </m:r>
                      </m:sub>
                      <m:sup>
                        <m:r>
                          <w:rPr>
                            <w:rFonts w:ascii="Cambria Math" w:hAnsi="Cambria Math"/>
                            <w:color w:val="000000"/>
                            <w:sz w:val="20"/>
                            <w:szCs w:val="20"/>
                          </w:rPr>
                          <m:t>2</m:t>
                        </m:r>
                      </m:sup>
                    </m:sSubSup>
                    <m:r>
                      <w:rPr>
                        <w:rFonts w:ascii="Cambria Math" w:hAnsi="Cambria Math"/>
                        <w:color w:val="000000"/>
                        <w:sz w:val="20"/>
                        <w:szCs w:val="20"/>
                      </w:rPr>
                      <m:t>-</m:t>
                    </m:r>
                    <m:sSubSup>
                      <m:sSubSupPr>
                        <m:ctrlPr>
                          <w:rPr>
                            <w:rFonts w:ascii="Cambria Math" w:hAnsi="Cambria Math"/>
                            <w:i/>
                            <w:color w:val="000000"/>
                            <w:sz w:val="20"/>
                            <w:szCs w:val="20"/>
                          </w:rPr>
                        </m:ctrlPr>
                      </m:sSubSupPr>
                      <m:e>
                        <m:r>
                          <w:rPr>
                            <w:rFonts w:ascii="Cambria Math" w:hAnsi="Cambria Math"/>
                            <w:color w:val="000000"/>
                            <w:sz w:val="20"/>
                            <w:szCs w:val="20"/>
                          </w:rPr>
                          <m:t>R</m:t>
                        </m:r>
                      </m:e>
                      <m:sub>
                        <m:r>
                          <w:rPr>
                            <w:rFonts w:ascii="Cambria Math" w:hAnsi="Cambria Math"/>
                            <w:color w:val="000000"/>
                            <w:sz w:val="20"/>
                            <w:szCs w:val="20"/>
                          </w:rPr>
                          <m:t>i,</m:t>
                        </m:r>
                        <m:r>
                          <m:rPr>
                            <m:sty m:val="p"/>
                          </m:rPr>
                          <w:rPr>
                            <w:rFonts w:ascii="Cambria Math" w:hAnsi="Cambria Math"/>
                            <w:color w:val="000000"/>
                            <w:sz w:val="20"/>
                            <w:szCs w:val="20"/>
                          </w:rPr>
                          <m:t>min</m:t>
                        </m:r>
                        <m:ctrlPr>
                          <w:rPr>
                            <w:rFonts w:ascii="Cambria Math" w:hAnsi="Cambria Math"/>
                            <w:color w:val="000000"/>
                            <w:sz w:val="20"/>
                            <w:szCs w:val="20"/>
                          </w:rPr>
                        </m:ctrlPr>
                      </m:sub>
                      <m:sup>
                        <m:r>
                          <w:rPr>
                            <w:rFonts w:ascii="Cambria Math" w:hAnsi="Cambria Math"/>
                            <w:color w:val="000000"/>
                            <w:sz w:val="20"/>
                            <w:szCs w:val="20"/>
                          </w:rPr>
                          <m:t>2</m:t>
                        </m:r>
                      </m:sup>
                    </m:sSubSup>
                  </m:num>
                  <m:den>
                    <m:sSubSup>
                      <m:sSubSupPr>
                        <m:ctrlPr>
                          <w:rPr>
                            <w:rFonts w:ascii="Cambria Math" w:hAnsi="Cambria Math"/>
                            <w:i/>
                            <w:color w:val="000000"/>
                            <w:sz w:val="20"/>
                            <w:szCs w:val="20"/>
                          </w:rPr>
                        </m:ctrlPr>
                      </m:sSubSupPr>
                      <m:e>
                        <m:r>
                          <w:rPr>
                            <w:rFonts w:ascii="Cambria Math" w:hAnsi="Cambria Math"/>
                            <w:color w:val="000000"/>
                            <w:sz w:val="20"/>
                            <w:szCs w:val="20"/>
                          </w:rPr>
                          <m:t>R</m:t>
                        </m:r>
                      </m:e>
                      <m:sub>
                        <m:r>
                          <w:rPr>
                            <w:rFonts w:ascii="Cambria Math" w:hAnsi="Cambria Math"/>
                            <w:color w:val="000000"/>
                            <w:sz w:val="20"/>
                            <w:szCs w:val="20"/>
                          </w:rPr>
                          <m:t>i,</m:t>
                        </m:r>
                        <m:r>
                          <m:rPr>
                            <m:sty m:val="p"/>
                          </m:rPr>
                          <w:rPr>
                            <w:rFonts w:ascii="Cambria Math" w:hAnsi="Cambria Math"/>
                            <w:color w:val="000000"/>
                            <w:sz w:val="20"/>
                            <w:szCs w:val="20"/>
                          </w:rPr>
                          <m:t>max</m:t>
                        </m:r>
                        <m:ctrlPr>
                          <w:rPr>
                            <w:rFonts w:ascii="Cambria Math" w:hAnsi="Cambria Math"/>
                            <w:color w:val="000000"/>
                            <w:sz w:val="20"/>
                            <w:szCs w:val="20"/>
                          </w:rPr>
                        </m:ctrlPr>
                      </m:sub>
                      <m:sup>
                        <m:r>
                          <w:rPr>
                            <w:rFonts w:ascii="Cambria Math" w:hAnsi="Cambria Math"/>
                            <w:color w:val="000000"/>
                            <w:sz w:val="20"/>
                            <w:szCs w:val="20"/>
                          </w:rPr>
                          <m:t>2</m:t>
                        </m:r>
                      </m:sup>
                    </m:sSubSup>
                    <m:r>
                      <w:rPr>
                        <w:rFonts w:ascii="Cambria Math" w:hAnsi="Cambria Math"/>
                        <w:color w:val="000000"/>
                        <w:sz w:val="20"/>
                        <w:szCs w:val="20"/>
                      </w:rPr>
                      <m:t>-</m:t>
                    </m:r>
                    <m:sSubSup>
                      <m:sSubSupPr>
                        <m:ctrlPr>
                          <w:rPr>
                            <w:rFonts w:ascii="Cambria Math" w:hAnsi="Cambria Math"/>
                            <w:i/>
                            <w:color w:val="000000"/>
                            <w:sz w:val="20"/>
                            <w:szCs w:val="20"/>
                          </w:rPr>
                        </m:ctrlPr>
                      </m:sSubSupPr>
                      <m:e>
                        <m:r>
                          <w:rPr>
                            <w:rFonts w:ascii="Cambria Math" w:hAnsi="Cambria Math"/>
                            <w:color w:val="000000"/>
                            <w:sz w:val="20"/>
                            <w:szCs w:val="20"/>
                          </w:rPr>
                          <m:t>R</m:t>
                        </m:r>
                      </m:e>
                      <m:sub>
                        <m:r>
                          <w:rPr>
                            <w:rFonts w:ascii="Cambria Math" w:hAnsi="Cambria Math"/>
                            <w:color w:val="000000"/>
                            <w:sz w:val="20"/>
                            <w:szCs w:val="20"/>
                          </w:rPr>
                          <m:t>i,</m:t>
                        </m:r>
                        <m:r>
                          <m:rPr>
                            <m:sty m:val="p"/>
                          </m:rPr>
                          <w:rPr>
                            <w:rFonts w:ascii="Cambria Math" w:hAnsi="Cambria Math"/>
                            <w:color w:val="000000"/>
                            <w:sz w:val="20"/>
                            <w:szCs w:val="20"/>
                          </w:rPr>
                          <m:t>min</m:t>
                        </m:r>
                        <m:ctrlPr>
                          <w:rPr>
                            <w:rFonts w:ascii="Cambria Math" w:hAnsi="Cambria Math"/>
                            <w:color w:val="000000"/>
                            <w:sz w:val="20"/>
                            <w:szCs w:val="20"/>
                          </w:rPr>
                        </m:ctrlPr>
                      </m:sub>
                      <m:sup>
                        <m:r>
                          <w:rPr>
                            <w:rFonts w:ascii="Cambria Math" w:hAnsi="Cambria Math"/>
                            <w:color w:val="000000"/>
                            <w:sz w:val="20"/>
                            <w:szCs w:val="20"/>
                          </w:rPr>
                          <m:t>2</m:t>
                        </m:r>
                      </m:sup>
                    </m:sSubSup>
                  </m:den>
                </m:f>
              </m:oMath>
            </m:oMathPara>
          </w:p>
        </w:tc>
        <w:tc>
          <w:tcPr>
            <w:tcW w:w="496" w:type="dxa"/>
            <w:shd w:val="clear" w:color="auto" w:fill="auto"/>
            <w:vAlign w:val="center"/>
          </w:tcPr>
          <w:p w14:paraId="1F97F655" w14:textId="77777777" w:rsidR="00A869A0" w:rsidRPr="002451D6" w:rsidRDefault="00A869A0" w:rsidP="00F8208C">
            <w:pPr>
              <w:pStyle w:val="Caption"/>
              <w:spacing w:line="240" w:lineRule="auto"/>
              <w:jc w:val="center"/>
              <w:rPr>
                <w:sz w:val="20"/>
              </w:rPr>
            </w:pPr>
            <w:bookmarkStart w:id="2" w:name="_Ref398529900"/>
            <w:r w:rsidRPr="002451D6">
              <w:rPr>
                <w:sz w:val="20"/>
              </w:rPr>
              <w:t>(</w:t>
            </w:r>
            <w:r w:rsidR="00D35BE7" w:rsidRPr="002451D6">
              <w:rPr>
                <w:sz w:val="20"/>
              </w:rPr>
              <w:fldChar w:fldCharType="begin"/>
            </w:r>
            <w:r w:rsidRPr="002451D6">
              <w:rPr>
                <w:sz w:val="20"/>
              </w:rPr>
              <w:instrText xml:space="preserve"> SEQ Equação \* ARABIC </w:instrText>
            </w:r>
            <w:r w:rsidR="00D35BE7" w:rsidRPr="002451D6">
              <w:rPr>
                <w:sz w:val="20"/>
              </w:rPr>
              <w:fldChar w:fldCharType="separate"/>
            </w:r>
            <w:r w:rsidR="00BF68C5">
              <w:rPr>
                <w:noProof/>
                <w:sz w:val="20"/>
              </w:rPr>
              <w:t>3</w:t>
            </w:r>
            <w:r w:rsidR="00D35BE7" w:rsidRPr="002451D6">
              <w:rPr>
                <w:sz w:val="20"/>
              </w:rPr>
              <w:fldChar w:fldCharType="end"/>
            </w:r>
            <w:r w:rsidRPr="002451D6">
              <w:rPr>
                <w:sz w:val="20"/>
              </w:rPr>
              <w:t>)</w:t>
            </w:r>
            <w:bookmarkEnd w:id="2"/>
          </w:p>
        </w:tc>
      </w:tr>
    </w:tbl>
    <w:p w14:paraId="44227C81" w14:textId="14268D3F" w:rsidR="00A869A0" w:rsidRDefault="000A1A72" w:rsidP="00A869A0">
      <w:pPr>
        <w:spacing w:line="240" w:lineRule="auto"/>
        <w:jc w:val="both"/>
        <w:rPr>
          <w:rFonts w:ascii="Times New Roman" w:hAnsi="Times New Roman"/>
          <w:color w:val="000000"/>
          <w:sz w:val="20"/>
          <w:szCs w:val="20"/>
        </w:rPr>
      </w:pPr>
      <w:proofErr w:type="gramStart"/>
      <w:r>
        <w:rPr>
          <w:rFonts w:ascii="Times New Roman" w:hAnsi="Times New Roman"/>
          <w:color w:val="000000"/>
          <w:sz w:val="20"/>
          <w:szCs w:val="20"/>
        </w:rPr>
        <w:t>where</w:t>
      </w:r>
      <w:proofErr w:type="gramEnd"/>
      <w:r>
        <w:rPr>
          <w:rFonts w:ascii="Times New Roman" w:hAnsi="Times New Roman"/>
          <w:color w:val="000000"/>
          <w:sz w:val="20"/>
          <w:szCs w:val="20"/>
        </w:rPr>
        <w:t xml:space="preserve"> </w:t>
      </w:r>
      <m:oMath>
        <m:sSub>
          <m:sSubPr>
            <m:ctrlPr>
              <w:rPr>
                <w:rFonts w:ascii="Cambria Math" w:hAnsi="Cambria Math"/>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i</m:t>
            </m:r>
          </m:sub>
        </m:sSub>
      </m:oMath>
      <w:r>
        <w:rPr>
          <w:rFonts w:ascii="Times New Roman" w:hAnsi="Times New Roman"/>
          <w:color w:val="000000"/>
          <w:sz w:val="20"/>
          <w:szCs w:val="20"/>
        </w:rPr>
        <w:t xml:space="preserve"> is the </w:t>
      </w:r>
      <w:r w:rsidR="004B2781">
        <w:rPr>
          <w:rFonts w:ascii="Times New Roman" w:hAnsi="Times New Roman"/>
          <w:color w:val="000000"/>
          <w:sz w:val="20"/>
          <w:szCs w:val="20"/>
        </w:rPr>
        <w:t xml:space="preserve">instantaneous radius of the growth </w:t>
      </w:r>
      <w:r>
        <w:rPr>
          <w:rFonts w:ascii="Times New Roman" w:hAnsi="Times New Roman"/>
          <w:color w:val="000000"/>
          <w:sz w:val="20"/>
          <w:szCs w:val="20"/>
        </w:rPr>
        <w:t xml:space="preserve">circle, </w:t>
      </w:r>
      <m:oMath>
        <m:sSub>
          <m:sSubPr>
            <m:ctrlPr>
              <w:rPr>
                <w:rFonts w:ascii="Cambria Math" w:hAnsi="Cambria Math"/>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i,</m:t>
            </m:r>
            <m:r>
              <m:rPr>
                <m:sty m:val="p"/>
              </m:rPr>
              <w:rPr>
                <w:rFonts w:ascii="Cambria Math" w:hAnsi="Cambria Math"/>
                <w:color w:val="000000"/>
                <w:sz w:val="20"/>
                <w:szCs w:val="20"/>
              </w:rPr>
              <m:t>min</m:t>
            </m:r>
          </m:sub>
        </m:sSub>
      </m:oMath>
      <w:r>
        <w:rPr>
          <w:rFonts w:ascii="Times New Roman" w:hAnsi="Times New Roman"/>
          <w:color w:val="000000"/>
          <w:sz w:val="20"/>
          <w:szCs w:val="20"/>
        </w:rPr>
        <w:t xml:space="preserve"> is the initial radius</w:t>
      </w:r>
      <w:r w:rsidR="004B2781">
        <w:rPr>
          <w:rFonts w:ascii="Times New Roman" w:hAnsi="Times New Roman"/>
          <w:color w:val="000000"/>
          <w:sz w:val="20"/>
          <w:szCs w:val="20"/>
        </w:rPr>
        <w:t>, defined</w:t>
      </w:r>
      <w:r>
        <w:rPr>
          <w:rFonts w:ascii="Times New Roman" w:hAnsi="Times New Roman"/>
          <w:color w:val="000000"/>
          <w:sz w:val="20"/>
          <w:szCs w:val="20"/>
        </w:rPr>
        <w:t xml:space="preserve"> when the cell was activated, and </w:t>
      </w:r>
      <m:oMath>
        <m:sSub>
          <m:sSubPr>
            <m:ctrlPr>
              <w:rPr>
                <w:rFonts w:ascii="Cambria Math" w:hAnsi="Cambria Math"/>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i,</m:t>
            </m:r>
            <m:r>
              <m:rPr>
                <m:sty m:val="p"/>
              </m:rPr>
              <w:rPr>
                <w:rFonts w:ascii="Cambria Math" w:hAnsi="Cambria Math"/>
                <w:color w:val="000000"/>
                <w:sz w:val="20"/>
                <w:szCs w:val="20"/>
              </w:rPr>
              <m:t>max</m:t>
            </m:r>
          </m:sub>
        </m:sSub>
      </m:oMath>
      <w:r>
        <w:rPr>
          <w:rFonts w:ascii="Times New Roman" w:hAnsi="Times New Roman"/>
          <w:color w:val="000000"/>
          <w:sz w:val="20"/>
          <w:szCs w:val="20"/>
        </w:rPr>
        <w:t xml:space="preserve"> is</w:t>
      </w:r>
      <w:r w:rsidR="004B2781">
        <w:rPr>
          <w:rFonts w:ascii="Times New Roman" w:hAnsi="Times New Roman"/>
          <w:color w:val="000000"/>
          <w:sz w:val="20"/>
          <w:szCs w:val="20"/>
        </w:rPr>
        <w:t>, again, the minimum size necessary to capture all four centers of nea</w:t>
      </w:r>
      <w:r w:rsidR="007D3CE4">
        <w:rPr>
          <w:rFonts w:ascii="Times New Roman" w:hAnsi="Times New Roman"/>
          <w:color w:val="000000"/>
          <w:sz w:val="20"/>
          <w:szCs w:val="20"/>
        </w:rPr>
        <w:t>r</w:t>
      </w:r>
      <w:r w:rsidR="004B2781">
        <w:rPr>
          <w:rFonts w:ascii="Times New Roman" w:hAnsi="Times New Roman"/>
          <w:color w:val="000000"/>
          <w:sz w:val="20"/>
          <w:szCs w:val="20"/>
        </w:rPr>
        <w:t>est neighbor cells</w:t>
      </w:r>
      <w:r>
        <w:rPr>
          <w:rFonts w:ascii="Times New Roman" w:hAnsi="Times New Roman"/>
          <w:color w:val="000000"/>
          <w:sz w:val="20"/>
          <w:szCs w:val="20"/>
        </w:rPr>
        <w:t>.</w:t>
      </w:r>
      <w:r w:rsidR="00250C16">
        <w:rPr>
          <w:rFonts w:ascii="Times New Roman" w:hAnsi="Times New Roman"/>
          <w:color w:val="000000"/>
          <w:sz w:val="20"/>
          <w:szCs w:val="20"/>
        </w:rPr>
        <w:t xml:space="preserve"> </w:t>
      </w:r>
    </w:p>
    <w:p w14:paraId="7A0F414B" w14:textId="2FBE1C90" w:rsidR="00A869A0" w:rsidRPr="002451D6" w:rsidRDefault="000A1A72" w:rsidP="000A1A72">
      <w:pPr>
        <w:spacing w:line="240" w:lineRule="auto"/>
        <w:ind w:firstLine="426"/>
        <w:jc w:val="both"/>
        <w:rPr>
          <w:rFonts w:ascii="Times New Roman" w:hAnsi="Times New Roman"/>
          <w:color w:val="000000"/>
          <w:sz w:val="20"/>
          <w:szCs w:val="20"/>
        </w:rPr>
      </w:pPr>
      <w:commentRangeStart w:id="3"/>
      <w:r>
        <w:rPr>
          <w:rFonts w:ascii="Times New Roman" w:hAnsi="Times New Roman"/>
          <w:color w:val="000000"/>
          <w:sz w:val="20"/>
          <w:szCs w:val="20"/>
        </w:rPr>
        <w:t>Each</w:t>
      </w:r>
      <w:commentRangeEnd w:id="3"/>
      <w:r w:rsidR="00D0410C">
        <w:rPr>
          <w:rStyle w:val="CommentReference"/>
        </w:rPr>
        <w:commentReference w:id="3"/>
      </w:r>
      <w:r>
        <w:rPr>
          <w:rFonts w:ascii="Times New Roman" w:hAnsi="Times New Roman"/>
          <w:color w:val="000000"/>
          <w:sz w:val="20"/>
          <w:szCs w:val="20"/>
        </w:rPr>
        <w:t xml:space="preserve"> active cell represents a part of </w:t>
      </w:r>
      <w:r w:rsidR="00E206C2">
        <w:rPr>
          <w:rFonts w:ascii="Times New Roman" w:hAnsi="Times New Roman"/>
          <w:color w:val="000000"/>
          <w:sz w:val="20"/>
          <w:szCs w:val="20"/>
        </w:rPr>
        <w:t>a grain boundary and consequently a segment of the grain perimeter</w:t>
      </w:r>
      <w:r w:rsidR="005B2854">
        <w:rPr>
          <w:rFonts w:ascii="Times New Roman" w:hAnsi="Times New Roman"/>
          <w:color w:val="000000"/>
          <w:sz w:val="20"/>
          <w:szCs w:val="20"/>
        </w:rPr>
        <w:t xml:space="preserve"> on the </w:t>
      </w:r>
      <w:r w:rsidR="001D6EB5">
        <w:rPr>
          <w:rFonts w:ascii="Times New Roman" w:hAnsi="Times New Roman"/>
          <w:color w:val="000000"/>
          <w:sz w:val="20"/>
          <w:szCs w:val="20"/>
        </w:rPr>
        <w:t>two</w:t>
      </w:r>
      <w:r w:rsidR="005B2854">
        <w:rPr>
          <w:rFonts w:ascii="Times New Roman" w:hAnsi="Times New Roman"/>
          <w:color w:val="000000"/>
          <w:sz w:val="20"/>
          <w:szCs w:val="20"/>
        </w:rPr>
        <w:t>-dimensional projection</w:t>
      </w:r>
      <w:r w:rsidR="00E206C2">
        <w:rPr>
          <w:rFonts w:ascii="Times New Roman" w:hAnsi="Times New Roman"/>
          <w:color w:val="000000"/>
          <w:sz w:val="20"/>
          <w:szCs w:val="20"/>
        </w:rPr>
        <w:t>.</w:t>
      </w:r>
      <w:r>
        <w:rPr>
          <w:rFonts w:ascii="Times New Roman" w:hAnsi="Times New Roman"/>
          <w:color w:val="000000"/>
          <w:sz w:val="20"/>
          <w:szCs w:val="20"/>
        </w:rPr>
        <w:t xml:space="preserve"> </w:t>
      </w:r>
      <w:r w:rsidR="00E206C2">
        <w:rPr>
          <w:rFonts w:ascii="Times New Roman" w:hAnsi="Times New Roman"/>
          <w:color w:val="000000"/>
          <w:sz w:val="20"/>
          <w:szCs w:val="20"/>
        </w:rPr>
        <w:t>For globulitic grains, a</w:t>
      </w:r>
      <w:r>
        <w:rPr>
          <w:rFonts w:ascii="Times New Roman" w:hAnsi="Times New Roman"/>
          <w:color w:val="000000"/>
          <w:sz w:val="20"/>
          <w:szCs w:val="20"/>
        </w:rPr>
        <w:t xml:space="preserve"> relation to calculate the </w:t>
      </w:r>
      <w:r w:rsidR="00E206C2">
        <w:rPr>
          <w:rFonts w:ascii="Times New Roman" w:hAnsi="Times New Roman"/>
          <w:color w:val="000000"/>
          <w:sz w:val="20"/>
          <w:szCs w:val="20"/>
        </w:rPr>
        <w:t xml:space="preserve">segment length </w:t>
      </w:r>
      <w:r>
        <w:rPr>
          <w:rFonts w:ascii="Times New Roman" w:hAnsi="Times New Roman"/>
          <w:color w:val="000000"/>
          <w:sz w:val="20"/>
          <w:szCs w:val="20"/>
        </w:rPr>
        <w:t xml:space="preserve">is proposed </w:t>
      </w:r>
      <w:r w:rsidR="00E206C2">
        <w:rPr>
          <w:rFonts w:ascii="Times New Roman" w:hAnsi="Times New Roman"/>
          <w:color w:val="000000"/>
          <w:sz w:val="20"/>
          <w:szCs w:val="20"/>
        </w:rPr>
        <w:t xml:space="preserve">based on the </w:t>
      </w:r>
      <w:r>
        <w:rPr>
          <w:rFonts w:ascii="Times New Roman" w:hAnsi="Times New Roman"/>
          <w:color w:val="000000"/>
          <w:sz w:val="20"/>
          <w:szCs w:val="20"/>
        </w:rPr>
        <w:t xml:space="preserve">angle </w:t>
      </w:r>
      <m:oMath>
        <m:r>
          <w:rPr>
            <w:rFonts w:ascii="Cambria Math" w:hAnsi="Cambria Math"/>
            <w:color w:val="000000"/>
            <w:sz w:val="20"/>
            <w:szCs w:val="20"/>
          </w:rPr>
          <m:t>Δ</m:t>
        </m:r>
        <m:sSub>
          <m:sSubPr>
            <m:ctrlPr>
              <w:rPr>
                <w:rFonts w:ascii="Cambria Math" w:hAnsi="Cambria Math"/>
                <w:i/>
                <w:color w:val="000000"/>
                <w:sz w:val="20"/>
                <w:szCs w:val="20"/>
              </w:rPr>
            </m:ctrlPr>
          </m:sSubPr>
          <m:e>
            <m:r>
              <w:rPr>
                <w:rFonts w:ascii="Cambria Math" w:hAnsi="Cambria Math"/>
                <w:color w:val="000000"/>
                <w:sz w:val="20"/>
                <w:szCs w:val="20"/>
              </w:rPr>
              <m:t>θ</m:t>
            </m:r>
          </m:e>
          <m:sub>
            <m:r>
              <w:rPr>
                <w:rFonts w:ascii="Cambria Math" w:hAnsi="Cambria Math"/>
                <w:color w:val="000000"/>
                <w:sz w:val="20"/>
                <w:szCs w:val="20"/>
              </w:rPr>
              <m:t>i</m:t>
            </m:r>
          </m:sub>
        </m:sSub>
      </m:oMath>
      <w:r>
        <w:rPr>
          <w:rFonts w:ascii="Times New Roman" w:hAnsi="Times New Roman"/>
          <w:color w:val="000000"/>
          <w:sz w:val="20"/>
          <w:szCs w:val="20"/>
        </w:rPr>
        <w:t xml:space="preserve"> obtained by selecting the minimum </w:t>
      </w:r>
      <w:r w:rsidR="00173E59">
        <w:rPr>
          <w:rFonts w:ascii="Times New Roman" w:hAnsi="Times New Roman"/>
          <w:color w:val="000000"/>
          <w:sz w:val="20"/>
          <w:szCs w:val="20"/>
        </w:rPr>
        <w:t xml:space="preserve">positive and negative (in modulus) </w:t>
      </w:r>
      <w:r>
        <w:rPr>
          <w:rFonts w:ascii="Times New Roman" w:hAnsi="Times New Roman"/>
          <w:color w:val="000000"/>
          <w:sz w:val="20"/>
          <w:szCs w:val="20"/>
        </w:rPr>
        <w:t xml:space="preserve">orientation difference between the vector </w:t>
      </w:r>
      <m:oMath>
        <m:r>
          <w:rPr>
            <w:rFonts w:ascii="Cambria Math" w:hAnsi="Cambria Math"/>
            <w:color w:val="000000"/>
            <w:sz w:val="20"/>
            <w:szCs w:val="20"/>
          </w:rPr>
          <m:t>Δ</m:t>
        </m:r>
        <m:sSub>
          <m:sSubPr>
            <m:ctrlPr>
              <w:rPr>
                <w:rFonts w:ascii="Cambria Math" w:hAnsi="Cambria Math"/>
                <w:i/>
                <w:color w:val="000000"/>
                <w:sz w:val="20"/>
                <w:szCs w:val="20"/>
              </w:rPr>
            </m:ctrlPr>
          </m:sSubPr>
          <m:e>
            <m:acc>
              <m:accPr>
                <m:chr m:val="⃗"/>
                <m:ctrlPr>
                  <w:rPr>
                    <w:rFonts w:ascii="Cambria Math" w:hAnsi="Cambria Math"/>
                    <w:i/>
                    <w:color w:val="000000"/>
                    <w:sz w:val="20"/>
                    <w:szCs w:val="20"/>
                  </w:rPr>
                </m:ctrlPr>
              </m:accPr>
              <m:e>
                <m:r>
                  <w:rPr>
                    <w:rFonts w:ascii="Cambria Math" w:hAnsi="Cambria Math"/>
                    <w:color w:val="000000"/>
                    <w:sz w:val="20"/>
                    <w:szCs w:val="20"/>
                  </w:rPr>
                  <m:t>C</m:t>
                </m:r>
              </m:e>
            </m:acc>
          </m:e>
          <m:sub>
            <m:r>
              <w:rPr>
                <w:rFonts w:ascii="Cambria Math" w:hAnsi="Cambria Math"/>
                <w:color w:val="000000"/>
                <w:sz w:val="20"/>
                <w:szCs w:val="20"/>
              </w:rPr>
              <m:t>N</m:t>
            </m:r>
            <w:proofErr w:type="gramStart"/>
            <m:r>
              <w:rPr>
                <w:rFonts w:ascii="Cambria Math" w:hAnsi="Cambria Math"/>
                <w:color w:val="000000"/>
                <w:sz w:val="20"/>
                <w:szCs w:val="20"/>
              </w:rPr>
              <m:t>,i</m:t>
            </m:r>
            <w:proofErr w:type="gramEnd"/>
          </m:sub>
        </m:sSub>
      </m:oMath>
      <w:r>
        <w:rPr>
          <w:rFonts w:ascii="Times New Roman" w:hAnsi="Times New Roman"/>
          <w:color w:val="000000"/>
          <w:sz w:val="20"/>
          <w:szCs w:val="20"/>
        </w:rPr>
        <w:t xml:space="preserve"> (the distance vector from the grain’s original </w:t>
      </w:r>
      <w:r w:rsidR="00834C94">
        <w:rPr>
          <w:rFonts w:ascii="Times New Roman" w:hAnsi="Times New Roman"/>
          <w:color w:val="000000"/>
          <w:sz w:val="20"/>
          <w:szCs w:val="20"/>
        </w:rPr>
        <w:t>nucleation cell to the center of the</w:t>
      </w:r>
      <w:r w:rsidR="00526F16" w:rsidRPr="00526F16">
        <w:rPr>
          <w:rFonts w:ascii="Times New Roman" w:hAnsi="Times New Roman"/>
          <w:color w:val="000000"/>
          <w:sz w:val="20"/>
          <w:szCs w:val="20"/>
        </w:rPr>
        <w:t xml:space="preserve"> </w:t>
      </w:r>
      <w:r w:rsidR="00526F16">
        <w:rPr>
          <w:rFonts w:ascii="Times New Roman" w:hAnsi="Times New Roman"/>
          <w:color w:val="000000"/>
          <w:sz w:val="20"/>
          <w:szCs w:val="20"/>
        </w:rPr>
        <w:t xml:space="preserve">cell </w:t>
      </w:r>
      <m:oMath>
        <m:r>
          <w:rPr>
            <w:rFonts w:ascii="Cambria Math" w:hAnsi="Cambria Math"/>
            <w:color w:val="000000"/>
            <w:sz w:val="20"/>
            <w:szCs w:val="20"/>
          </w:rPr>
          <m:t>i</m:t>
        </m:r>
      </m:oMath>
      <w:r w:rsidR="00526F16">
        <w:rPr>
          <w:rFonts w:ascii="Times New Roman" w:hAnsi="Times New Roman"/>
          <w:color w:val="000000"/>
          <w:sz w:val="20"/>
          <w:szCs w:val="20"/>
        </w:rPr>
        <w:t>) and its</w:t>
      </w:r>
      <w:r w:rsidR="00526F16" w:rsidRPr="00526F16">
        <w:rPr>
          <w:rFonts w:ascii="Times New Roman" w:hAnsi="Times New Roman"/>
          <w:color w:val="000000"/>
          <w:sz w:val="20"/>
          <w:szCs w:val="20"/>
        </w:rPr>
        <w:t xml:space="preserve"> </w:t>
      </w:r>
      <w:r w:rsidR="00526F16">
        <w:rPr>
          <w:rFonts w:ascii="Times New Roman" w:hAnsi="Times New Roman"/>
          <w:color w:val="000000"/>
          <w:sz w:val="20"/>
          <w:szCs w:val="20"/>
        </w:rPr>
        <w:t>active</w:t>
      </w:r>
      <w:r w:rsidR="00526F16" w:rsidRPr="00526F16">
        <w:rPr>
          <w:rFonts w:ascii="Times New Roman" w:hAnsi="Times New Roman"/>
          <w:color w:val="000000"/>
          <w:sz w:val="20"/>
          <w:szCs w:val="20"/>
        </w:rPr>
        <w:t xml:space="preserve"> </w:t>
      </w:r>
      <w:commentRangeStart w:id="4"/>
      <w:r w:rsidR="00526F16">
        <w:rPr>
          <w:rFonts w:ascii="Times New Roman" w:hAnsi="Times New Roman"/>
          <w:color w:val="000000"/>
          <w:sz w:val="20"/>
          <w:szCs w:val="20"/>
        </w:rPr>
        <w:t>neighbors</w:t>
      </w:r>
      <w:commentRangeEnd w:id="4"/>
      <w:r w:rsidR="00E206C2">
        <w:rPr>
          <w:rStyle w:val="CommentReference"/>
        </w:rPr>
        <w:commentReference w:id="4"/>
      </w:r>
      <w:r w:rsidR="00E206C2">
        <w:rPr>
          <w:rFonts w:ascii="Times New Roman" w:hAnsi="Times New Roman"/>
          <w:color w:val="000000"/>
          <w:sz w:val="20"/>
          <w:szCs w:val="20"/>
        </w:rPr>
        <w:t>.</w:t>
      </w:r>
    </w:p>
    <w:p w14:paraId="3648D1AF" w14:textId="77777777" w:rsidR="00A1419F" w:rsidRPr="002451D6" w:rsidRDefault="00A1419F" w:rsidP="00A1419F">
      <w:pPr>
        <w:spacing w:after="0" w:line="240" w:lineRule="auto"/>
        <w:jc w:val="both"/>
        <w:rPr>
          <w:rFonts w:ascii="Times New Roman" w:hAnsi="Times New Roman"/>
          <w:color w:val="000000"/>
        </w:rPr>
      </w:pPr>
      <w:bookmarkStart w:id="5" w:name="OLE_LINK1"/>
      <w:bookmarkStart w:id="6" w:name="OLE_LINK2"/>
      <w:r w:rsidRPr="002451D6">
        <w:rPr>
          <w:rFonts w:ascii="Times New Roman" w:hAnsi="Times New Roman"/>
          <w:noProof/>
          <w:color w:val="000000"/>
        </w:rPr>
        <w:drawing>
          <wp:inline distT="0" distB="0" distL="0" distR="0" wp14:anchorId="444452FB" wp14:editId="0C304453">
            <wp:extent cx="2743200" cy="27188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2718803"/>
                    </a:xfrm>
                    <a:prstGeom prst="rect">
                      <a:avLst/>
                    </a:prstGeom>
                    <a:noFill/>
                    <a:ln>
                      <a:noFill/>
                    </a:ln>
                  </pic:spPr>
                </pic:pic>
              </a:graphicData>
            </a:graphic>
          </wp:inline>
        </w:drawing>
      </w:r>
    </w:p>
    <w:p w14:paraId="22A0EEBB" w14:textId="77777777" w:rsidR="00A1419F" w:rsidRPr="002451D6" w:rsidRDefault="00A1419F" w:rsidP="00A1419F">
      <w:pPr>
        <w:pStyle w:val="Caption"/>
        <w:spacing w:line="240" w:lineRule="auto"/>
        <w:rPr>
          <w:sz w:val="18"/>
          <w:szCs w:val="18"/>
        </w:rPr>
      </w:pPr>
      <w:bookmarkStart w:id="7" w:name="_Ref276281823"/>
      <w:r w:rsidRPr="002451D6">
        <w:rPr>
          <w:sz w:val="18"/>
          <w:szCs w:val="18"/>
        </w:rPr>
        <w:t xml:space="preserve">Fig. </w:t>
      </w:r>
      <w:r w:rsidR="00D35BE7" w:rsidRPr="002451D6">
        <w:rPr>
          <w:sz w:val="18"/>
          <w:szCs w:val="18"/>
        </w:rPr>
        <w:fldChar w:fldCharType="begin"/>
      </w:r>
      <w:r w:rsidRPr="002451D6">
        <w:rPr>
          <w:sz w:val="18"/>
          <w:szCs w:val="18"/>
        </w:rPr>
        <w:instrText xml:space="preserve"> SEQ Figure \* ARABIC </w:instrText>
      </w:r>
      <w:r w:rsidR="00D35BE7" w:rsidRPr="002451D6">
        <w:rPr>
          <w:sz w:val="18"/>
          <w:szCs w:val="18"/>
        </w:rPr>
        <w:fldChar w:fldCharType="separate"/>
      </w:r>
      <w:r w:rsidR="00BF68C5">
        <w:rPr>
          <w:noProof/>
          <w:sz w:val="18"/>
          <w:szCs w:val="18"/>
        </w:rPr>
        <w:t>3</w:t>
      </w:r>
      <w:r w:rsidR="00D35BE7" w:rsidRPr="002451D6">
        <w:rPr>
          <w:sz w:val="18"/>
          <w:szCs w:val="18"/>
        </w:rPr>
        <w:fldChar w:fldCharType="end"/>
      </w:r>
      <w:bookmarkEnd w:id="7"/>
      <w:r w:rsidRPr="002451D6">
        <w:rPr>
          <w:sz w:val="18"/>
          <w:szCs w:val="18"/>
        </w:rPr>
        <w:t xml:space="preserve"> </w:t>
      </w:r>
      <w:r w:rsidR="0022156A">
        <w:rPr>
          <w:sz w:val="18"/>
          <w:szCs w:val="18"/>
        </w:rPr>
        <w:t>A decentered circle scheme</w:t>
      </w:r>
      <w:r w:rsidR="00A869A0">
        <w:rPr>
          <w:sz w:val="18"/>
          <w:szCs w:val="18"/>
        </w:rPr>
        <w:t xml:space="preserve"> with a growing radius </w:t>
      </w:r>
      <m:oMath>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i</m:t>
            </m:r>
          </m:sub>
        </m:sSub>
      </m:oMath>
      <w:r w:rsidR="00A869A0">
        <w:rPr>
          <w:sz w:val="18"/>
          <w:szCs w:val="18"/>
        </w:rPr>
        <w:t xml:space="preserve">, and its initial size </w:t>
      </w:r>
      <m:oMath>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i</m:t>
            </m:r>
            <w:proofErr w:type="gramStart"/>
            <m:r>
              <w:rPr>
                <w:rFonts w:ascii="Cambria Math" w:hAnsi="Cambria Math"/>
                <w:sz w:val="18"/>
                <w:szCs w:val="18"/>
              </w:rPr>
              <m:t>,</m:t>
            </m:r>
            <m:r>
              <m:rPr>
                <m:sty m:val="p"/>
              </m:rPr>
              <w:rPr>
                <w:rFonts w:ascii="Cambria Math" w:hAnsi="Cambria Math"/>
                <w:sz w:val="18"/>
                <w:szCs w:val="18"/>
              </w:rPr>
              <m:t>min</m:t>
            </m:r>
            <w:proofErr w:type="gramEnd"/>
          </m:sub>
        </m:sSub>
      </m:oMath>
      <w:r w:rsidR="00A869A0">
        <w:rPr>
          <w:sz w:val="18"/>
          <w:szCs w:val="18"/>
        </w:rPr>
        <w:t xml:space="preserve">, limit size </w:t>
      </w:r>
      <m:oMath>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i,</m:t>
            </m:r>
            <m:r>
              <m:rPr>
                <m:sty m:val="p"/>
              </m:rPr>
              <w:rPr>
                <w:rFonts w:ascii="Cambria Math" w:hAnsi="Cambria Math"/>
                <w:sz w:val="18"/>
                <w:szCs w:val="18"/>
              </w:rPr>
              <m:t>max</m:t>
            </m:r>
          </m:sub>
        </m:sSub>
      </m:oMath>
      <w:r w:rsidR="0022156A">
        <w:rPr>
          <w:sz w:val="18"/>
          <w:szCs w:val="18"/>
        </w:rPr>
        <w:t xml:space="preserve"> </w:t>
      </w:r>
      <w:r w:rsidR="00A869A0">
        <w:rPr>
          <w:sz w:val="18"/>
          <w:szCs w:val="18"/>
        </w:rPr>
        <w:t xml:space="preserve">and decentralization </w:t>
      </w:r>
      <m:oMath>
        <m:r>
          <w:rPr>
            <w:rFonts w:ascii="Cambria Math" w:hAnsi="Cambria Math"/>
            <w:sz w:val="18"/>
            <w:szCs w:val="18"/>
          </w:rPr>
          <m:t>Δ</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C</m:t>
                </m:r>
              </m:e>
            </m:acc>
          </m:e>
          <m:sub>
            <m:r>
              <w:rPr>
                <w:rFonts w:ascii="Cambria Math" w:hAnsi="Cambria Math"/>
                <w:sz w:val="18"/>
                <w:szCs w:val="18"/>
              </w:rPr>
              <m:t>i</m:t>
            </m:r>
          </m:sub>
        </m:sSub>
      </m:oMath>
      <w:r w:rsidR="00A869A0">
        <w:rPr>
          <w:sz w:val="18"/>
          <w:szCs w:val="18"/>
        </w:rPr>
        <w:t xml:space="preserve"> and neighbor cell center distance </w:t>
      </w:r>
      <m:oMath>
        <m:r>
          <w:rPr>
            <w:rFonts w:ascii="Cambria Math" w:hAnsi="Cambria Math"/>
            <w:sz w:val="18"/>
            <w:szCs w:val="18"/>
          </w:rPr>
          <m:t>Δ</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r</m:t>
                </m:r>
              </m:e>
            </m:acc>
          </m:e>
          <m:sub>
            <m:r>
              <w:rPr>
                <w:rFonts w:ascii="Cambria Math" w:hAnsi="Cambria Math"/>
                <w:sz w:val="18"/>
                <w:szCs w:val="18"/>
              </w:rPr>
              <m:t>k</m:t>
            </m:r>
          </m:sub>
        </m:sSub>
      </m:oMath>
      <w:r w:rsidR="00A869A0">
        <w:rPr>
          <w:sz w:val="18"/>
          <w:szCs w:val="18"/>
        </w:rPr>
        <w:t xml:space="preserve"> </w:t>
      </w:r>
      <w:bookmarkEnd w:id="5"/>
      <w:bookmarkEnd w:id="6"/>
      <w:r w:rsidR="0022156A">
        <w:rPr>
          <w:sz w:val="18"/>
          <w:szCs w:val="18"/>
        </w:rPr>
        <w:t xml:space="preserve">analogous to the decentered square </w:t>
      </w:r>
      <w:r w:rsidR="00A869A0">
        <w:rPr>
          <w:sz w:val="18"/>
          <w:szCs w:val="18"/>
        </w:rPr>
        <w:t>illustrated</w:t>
      </w:r>
      <w:r w:rsidR="0022156A">
        <w:rPr>
          <w:sz w:val="18"/>
          <w:szCs w:val="18"/>
        </w:rPr>
        <w:t xml:space="preserve"> on </w:t>
      </w:r>
      <w:r w:rsidR="00D35BE7">
        <w:rPr>
          <w:sz w:val="18"/>
          <w:szCs w:val="18"/>
        </w:rPr>
        <w:fldChar w:fldCharType="begin"/>
      </w:r>
      <w:r w:rsidR="0022156A">
        <w:rPr>
          <w:sz w:val="18"/>
          <w:szCs w:val="18"/>
        </w:rPr>
        <w:instrText xml:space="preserve"> REF _Ref398539087 \h </w:instrText>
      </w:r>
      <w:r w:rsidR="00D35BE7">
        <w:rPr>
          <w:sz w:val="18"/>
          <w:szCs w:val="18"/>
        </w:rPr>
      </w:r>
      <w:r w:rsidR="00D35BE7">
        <w:rPr>
          <w:sz w:val="18"/>
          <w:szCs w:val="18"/>
        </w:rPr>
        <w:fldChar w:fldCharType="separate"/>
      </w:r>
      <w:r w:rsidR="00BF68C5" w:rsidRPr="002451D6">
        <w:rPr>
          <w:sz w:val="18"/>
          <w:szCs w:val="18"/>
        </w:rPr>
        <w:t xml:space="preserve">Fig. </w:t>
      </w:r>
      <w:r w:rsidR="00BF68C5">
        <w:rPr>
          <w:noProof/>
          <w:sz w:val="18"/>
          <w:szCs w:val="18"/>
        </w:rPr>
        <w:t>2</w:t>
      </w:r>
      <w:r w:rsidR="00D35BE7">
        <w:rPr>
          <w:sz w:val="18"/>
          <w:szCs w:val="18"/>
        </w:rPr>
        <w:fldChar w:fldCharType="end"/>
      </w:r>
      <w:r w:rsidR="0022156A">
        <w:rPr>
          <w:sz w:val="18"/>
          <w:szCs w:val="18"/>
        </w:rPr>
        <w:t>.</w:t>
      </w:r>
    </w:p>
    <w:p w14:paraId="12F352B4" w14:textId="77777777" w:rsidR="00A1419F" w:rsidRDefault="00A1419F" w:rsidP="00A1419F">
      <w:pPr>
        <w:pStyle w:val="ListParagraph"/>
        <w:spacing w:line="240" w:lineRule="auto"/>
        <w:ind w:left="0"/>
        <w:rPr>
          <w:i/>
          <w:sz w:val="20"/>
        </w:rPr>
      </w:pPr>
    </w:p>
    <w:p w14:paraId="1BB883E8" w14:textId="5E3D97DF" w:rsidR="000A1A72" w:rsidRPr="000A1A72" w:rsidRDefault="000A1A72" w:rsidP="00A1419F">
      <w:pPr>
        <w:pStyle w:val="ListParagraph"/>
        <w:spacing w:line="240" w:lineRule="auto"/>
        <w:ind w:left="0"/>
        <w:rPr>
          <w:color w:val="000000"/>
          <w:sz w:val="20"/>
        </w:rPr>
      </w:pPr>
      <w:r>
        <w:rPr>
          <w:color w:val="000000"/>
          <w:sz w:val="20"/>
        </w:rPr>
        <w:t>(</w:t>
      </w:r>
      <w:proofErr w:type="gramStart"/>
      <w:r>
        <w:rPr>
          <w:color w:val="000000"/>
          <w:sz w:val="20"/>
        </w:rPr>
        <w:t>diagonal</w:t>
      </w:r>
      <w:proofErr w:type="gramEnd"/>
      <w:r>
        <w:rPr>
          <w:color w:val="000000"/>
          <w:sz w:val="20"/>
        </w:rPr>
        <w:t xml:space="preserve"> neighbors are included). Then</w:t>
      </w:r>
      <w:r w:rsidR="00C33EE9">
        <w:rPr>
          <w:color w:val="000000"/>
          <w:sz w:val="20"/>
        </w:rPr>
        <w:t xml:space="preserve">, the </w:t>
      </w:r>
      <w:r w:rsidR="00E206C2">
        <w:rPr>
          <w:color w:val="000000"/>
          <w:sz w:val="20"/>
        </w:rPr>
        <w:t xml:space="preserve">grain </w:t>
      </w:r>
      <w:r w:rsidR="00C33EE9">
        <w:rPr>
          <w:color w:val="000000"/>
          <w:sz w:val="20"/>
        </w:rPr>
        <w:t xml:space="preserve">perimeter </w:t>
      </w:r>
      <w:r w:rsidR="00E206C2">
        <w:rPr>
          <w:color w:val="000000"/>
          <w:sz w:val="20"/>
        </w:rPr>
        <w:t xml:space="preserve">segment associated with </w:t>
      </w:r>
      <w:r w:rsidR="00C33EE9">
        <w:rPr>
          <w:color w:val="000000"/>
          <w:sz w:val="20"/>
        </w:rPr>
        <w:t>a cell is given by:</w:t>
      </w:r>
    </w:p>
    <w:p w14:paraId="10A91DD2" w14:textId="77777777" w:rsidR="000A1A72" w:rsidRPr="002451D6" w:rsidRDefault="000A1A72" w:rsidP="00A1419F">
      <w:pPr>
        <w:pStyle w:val="ListParagraph"/>
        <w:spacing w:line="240" w:lineRule="auto"/>
        <w:ind w:left="0"/>
        <w:rPr>
          <w:i/>
          <w:sz w:val="20"/>
        </w:rPr>
      </w:pPr>
    </w:p>
    <w:tbl>
      <w:tblPr>
        <w:tblW w:w="0" w:type="auto"/>
        <w:tblLook w:val="04A0" w:firstRow="1" w:lastRow="0" w:firstColumn="1" w:lastColumn="0" w:noHBand="0" w:noVBand="1"/>
      </w:tblPr>
      <w:tblGrid>
        <w:gridCol w:w="4040"/>
        <w:gridCol w:w="496"/>
      </w:tblGrid>
      <w:tr w:rsidR="000A1A72" w:rsidRPr="002451D6" w14:paraId="15D30E26" w14:textId="77777777" w:rsidTr="00F8208C">
        <w:tc>
          <w:tcPr>
            <w:tcW w:w="4040" w:type="dxa"/>
            <w:shd w:val="clear" w:color="auto" w:fill="auto"/>
            <w:vAlign w:val="center"/>
          </w:tcPr>
          <w:p w14:paraId="42E9C027" w14:textId="77777777" w:rsidR="000A1A72" w:rsidRPr="002451D6" w:rsidRDefault="001D6EB5" w:rsidP="00F8208C">
            <w:pPr>
              <w:spacing w:line="240" w:lineRule="auto"/>
              <w:rPr>
                <w:rFonts w:ascii="Times New Roman" w:hAnsi="Times New Roman"/>
                <w:color w:val="000000"/>
                <w:sz w:val="20"/>
                <w:szCs w:val="20"/>
              </w:rPr>
            </w:pPr>
            <m:oMathPara>
              <m:oMath>
                <m:sSub>
                  <m:sSubPr>
                    <m:ctrlPr>
                      <w:rPr>
                        <w:rFonts w:ascii="Cambria Math" w:hAnsi="Cambria Math"/>
                        <w:i/>
                        <w:color w:val="000000"/>
                        <w:sz w:val="20"/>
                        <w:szCs w:val="20"/>
                      </w:rPr>
                    </m:ctrlPr>
                  </m:sSubPr>
                  <m:e>
                    <m:r>
                      <w:rPr>
                        <w:rFonts w:ascii="Cambria Math" w:hAnsi="Cambria Math"/>
                        <w:color w:val="000000"/>
                        <w:sz w:val="20"/>
                        <w:szCs w:val="20"/>
                      </w:rPr>
                      <m:t>l</m:t>
                    </m:r>
                  </m:e>
                  <m:sub>
                    <m:r>
                      <w:rPr>
                        <w:rFonts w:ascii="Cambria Math" w:hAnsi="Cambria Math"/>
                        <w:color w:val="000000"/>
                        <w:sz w:val="20"/>
                        <w:szCs w:val="20"/>
                      </w:rPr>
                      <m:t>i</m:t>
                    </m:r>
                  </m:sub>
                </m:sSub>
                <m:r>
                  <w:rPr>
                    <w:rFonts w:ascii="Cambria Math" w:hAnsi="Cambria Math"/>
                    <w:color w:val="000000"/>
                    <w:sz w:val="20"/>
                    <w:szCs w:val="20"/>
                  </w:rPr>
                  <m:t>=</m:t>
                </m:r>
                <m:f>
                  <m:fPr>
                    <m:ctrlPr>
                      <w:rPr>
                        <w:rFonts w:ascii="Cambria Math" w:hAnsi="Cambria Math"/>
                        <w:i/>
                        <w:color w:val="000000"/>
                        <w:sz w:val="20"/>
                        <w:szCs w:val="20"/>
                      </w:rPr>
                    </m:ctrlPr>
                  </m:fPr>
                  <m:num>
                    <m:r>
                      <w:rPr>
                        <w:rFonts w:ascii="Cambria Math" w:hAnsi="Cambria Math"/>
                        <w:color w:val="000000"/>
                        <w:sz w:val="20"/>
                        <w:szCs w:val="20"/>
                      </w:rPr>
                      <m:t>Δ</m:t>
                    </m:r>
                    <m:sSub>
                      <m:sSubPr>
                        <m:ctrlPr>
                          <w:rPr>
                            <w:rFonts w:ascii="Cambria Math" w:hAnsi="Cambria Math"/>
                            <w:i/>
                            <w:color w:val="000000"/>
                            <w:sz w:val="20"/>
                            <w:szCs w:val="20"/>
                          </w:rPr>
                        </m:ctrlPr>
                      </m:sSubPr>
                      <m:e>
                        <m:r>
                          <w:rPr>
                            <w:rFonts w:ascii="Cambria Math" w:hAnsi="Cambria Math"/>
                            <w:color w:val="000000"/>
                            <w:sz w:val="20"/>
                            <w:szCs w:val="20"/>
                          </w:rPr>
                          <m:t>θ</m:t>
                        </m:r>
                      </m:e>
                      <m:sub>
                        <m:r>
                          <w:rPr>
                            <w:rFonts w:ascii="Cambria Math" w:hAnsi="Cambria Math"/>
                            <w:color w:val="000000"/>
                            <w:sz w:val="20"/>
                            <w:szCs w:val="20"/>
                          </w:rPr>
                          <m:t>i</m:t>
                        </m:r>
                      </m:sub>
                    </m:sSub>
                  </m:num>
                  <m:den>
                    <m:r>
                      <w:rPr>
                        <w:rFonts w:ascii="Cambria Math" w:hAnsi="Cambria Math"/>
                        <w:color w:val="000000"/>
                        <w:sz w:val="20"/>
                        <w:szCs w:val="20"/>
                      </w:rPr>
                      <m:t>2</m:t>
                    </m:r>
                  </m:den>
                </m:f>
                <m:d>
                  <m:dPr>
                    <m:ctrlPr>
                      <w:rPr>
                        <w:rFonts w:ascii="Cambria Math" w:hAnsi="Cambria Math"/>
                        <w:i/>
                        <w:color w:val="000000"/>
                        <w:sz w:val="20"/>
                        <w:szCs w:val="20"/>
                      </w:rPr>
                    </m:ctrlPr>
                  </m:dPr>
                  <m:e>
                    <m:d>
                      <m:dPr>
                        <m:begChr m:val="‖"/>
                        <m:endChr m:val="‖"/>
                        <m:ctrlPr>
                          <w:rPr>
                            <w:rFonts w:ascii="Cambria Math" w:hAnsi="Cambria Math"/>
                            <w:i/>
                            <w:color w:val="000000"/>
                            <w:sz w:val="20"/>
                            <w:szCs w:val="20"/>
                          </w:rPr>
                        </m:ctrlPr>
                      </m:dPr>
                      <m:e>
                        <m:r>
                          <w:rPr>
                            <w:rFonts w:ascii="Cambria Math" w:hAnsi="Cambria Math"/>
                            <w:color w:val="000000"/>
                            <w:sz w:val="20"/>
                            <w:szCs w:val="20"/>
                          </w:rPr>
                          <m:t>Δ</m:t>
                        </m:r>
                        <m:sSub>
                          <m:sSubPr>
                            <m:ctrlPr>
                              <w:rPr>
                                <w:rFonts w:ascii="Cambria Math" w:hAnsi="Cambria Math"/>
                                <w:i/>
                                <w:color w:val="000000"/>
                                <w:sz w:val="20"/>
                                <w:szCs w:val="20"/>
                              </w:rPr>
                            </m:ctrlPr>
                          </m:sSubPr>
                          <m:e>
                            <m:acc>
                              <m:accPr>
                                <m:chr m:val="⃗"/>
                                <m:ctrlPr>
                                  <w:rPr>
                                    <w:rFonts w:ascii="Cambria Math" w:hAnsi="Cambria Math"/>
                                    <w:i/>
                                    <w:color w:val="000000"/>
                                    <w:sz w:val="20"/>
                                    <w:szCs w:val="20"/>
                                  </w:rPr>
                                </m:ctrlPr>
                              </m:accPr>
                              <m:e>
                                <m:r>
                                  <w:rPr>
                                    <w:rFonts w:ascii="Cambria Math" w:hAnsi="Cambria Math"/>
                                    <w:color w:val="000000"/>
                                    <w:sz w:val="20"/>
                                    <w:szCs w:val="20"/>
                                  </w:rPr>
                                  <m:t>C</m:t>
                                </m:r>
                              </m:e>
                            </m:acc>
                          </m:e>
                          <m:sub>
                            <m:r>
                              <w:rPr>
                                <w:rFonts w:ascii="Cambria Math" w:hAnsi="Cambria Math"/>
                                <w:color w:val="000000"/>
                                <w:sz w:val="20"/>
                                <w:szCs w:val="20"/>
                              </w:rPr>
                              <m:t>N,i</m:t>
                            </m:r>
                          </m:sub>
                        </m:sSub>
                        <m:r>
                          <w:rPr>
                            <w:rFonts w:ascii="Cambria Math" w:hAnsi="Cambria Math"/>
                            <w:color w:val="000000"/>
                            <w:sz w:val="20"/>
                            <w:szCs w:val="20"/>
                          </w:rPr>
                          <m:t>+Δ</m:t>
                        </m:r>
                        <m:sSub>
                          <m:sSubPr>
                            <m:ctrlPr>
                              <w:rPr>
                                <w:rFonts w:ascii="Cambria Math" w:hAnsi="Cambria Math"/>
                                <w:i/>
                                <w:color w:val="000000"/>
                                <w:sz w:val="20"/>
                                <w:szCs w:val="20"/>
                              </w:rPr>
                            </m:ctrlPr>
                          </m:sSubPr>
                          <m:e>
                            <m:acc>
                              <m:accPr>
                                <m:chr m:val="⃗"/>
                                <m:ctrlPr>
                                  <w:rPr>
                                    <w:rFonts w:ascii="Cambria Math" w:hAnsi="Cambria Math"/>
                                    <w:i/>
                                    <w:color w:val="000000"/>
                                    <w:sz w:val="20"/>
                                    <w:szCs w:val="20"/>
                                  </w:rPr>
                                </m:ctrlPr>
                              </m:accPr>
                              <m:e>
                                <m:r>
                                  <w:rPr>
                                    <w:rFonts w:ascii="Cambria Math" w:hAnsi="Cambria Math"/>
                                    <w:color w:val="000000"/>
                                    <w:sz w:val="20"/>
                                    <w:szCs w:val="20"/>
                                  </w:rPr>
                                  <m:t>C</m:t>
                                </m:r>
                              </m:e>
                            </m:acc>
                          </m:e>
                          <m:sub>
                            <m:r>
                              <w:rPr>
                                <w:rFonts w:ascii="Cambria Math" w:hAnsi="Cambria Math"/>
                                <w:color w:val="000000"/>
                                <w:sz w:val="20"/>
                                <w:szCs w:val="20"/>
                              </w:rPr>
                              <m:t>i</m:t>
                            </m:r>
                          </m:sub>
                        </m:sSub>
                      </m:e>
                    </m:d>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i</m:t>
                        </m:r>
                      </m:sub>
                    </m:sSub>
                  </m:e>
                </m:d>
              </m:oMath>
            </m:oMathPara>
          </w:p>
        </w:tc>
        <w:tc>
          <w:tcPr>
            <w:tcW w:w="496" w:type="dxa"/>
            <w:shd w:val="clear" w:color="auto" w:fill="auto"/>
            <w:vAlign w:val="center"/>
          </w:tcPr>
          <w:p w14:paraId="1C7D8138" w14:textId="77777777" w:rsidR="000A1A72" w:rsidRPr="002451D6" w:rsidRDefault="000A1A72" w:rsidP="00F8208C">
            <w:pPr>
              <w:pStyle w:val="Caption"/>
              <w:spacing w:line="240" w:lineRule="auto"/>
              <w:jc w:val="center"/>
              <w:rPr>
                <w:sz w:val="20"/>
              </w:rPr>
            </w:pPr>
            <w:r w:rsidRPr="002451D6">
              <w:rPr>
                <w:sz w:val="20"/>
              </w:rPr>
              <w:t>(</w:t>
            </w:r>
            <w:r w:rsidR="00D35BE7" w:rsidRPr="002451D6">
              <w:rPr>
                <w:sz w:val="20"/>
              </w:rPr>
              <w:fldChar w:fldCharType="begin"/>
            </w:r>
            <w:r w:rsidRPr="002451D6">
              <w:rPr>
                <w:sz w:val="20"/>
              </w:rPr>
              <w:instrText xml:space="preserve"> SEQ Equação \* ARABIC </w:instrText>
            </w:r>
            <w:r w:rsidR="00D35BE7" w:rsidRPr="002451D6">
              <w:rPr>
                <w:sz w:val="20"/>
              </w:rPr>
              <w:fldChar w:fldCharType="separate"/>
            </w:r>
            <w:r w:rsidR="00BF68C5">
              <w:rPr>
                <w:noProof/>
                <w:sz w:val="20"/>
              </w:rPr>
              <w:t>4</w:t>
            </w:r>
            <w:r w:rsidR="00D35BE7" w:rsidRPr="002451D6">
              <w:rPr>
                <w:sz w:val="20"/>
              </w:rPr>
              <w:fldChar w:fldCharType="end"/>
            </w:r>
            <w:r w:rsidRPr="002451D6">
              <w:rPr>
                <w:sz w:val="20"/>
              </w:rPr>
              <w:t>)</w:t>
            </w:r>
          </w:p>
        </w:tc>
      </w:tr>
    </w:tbl>
    <w:p w14:paraId="5CD2823F" w14:textId="7BF8276A" w:rsidR="000A1A72" w:rsidRDefault="00C33EE9" w:rsidP="000A1A72">
      <w:pPr>
        <w:spacing w:line="240" w:lineRule="auto"/>
        <w:rPr>
          <w:rFonts w:ascii="Times New Roman" w:hAnsi="Times New Roman"/>
          <w:color w:val="000000"/>
          <w:sz w:val="20"/>
          <w:szCs w:val="20"/>
        </w:rPr>
      </w:pPr>
      <w:proofErr w:type="gramStart"/>
      <w:r>
        <w:rPr>
          <w:rFonts w:ascii="Times New Roman" w:hAnsi="Times New Roman"/>
          <w:color w:val="000000"/>
          <w:sz w:val="20"/>
          <w:szCs w:val="20"/>
        </w:rPr>
        <w:t>and</w:t>
      </w:r>
      <w:proofErr w:type="gramEnd"/>
      <w:r>
        <w:rPr>
          <w:rFonts w:ascii="Times New Roman" w:hAnsi="Times New Roman"/>
          <w:color w:val="000000"/>
          <w:sz w:val="20"/>
          <w:szCs w:val="20"/>
        </w:rPr>
        <w:t xml:space="preserve"> the total grain perimeter per </w:t>
      </w:r>
      <w:r w:rsidR="00E206C2">
        <w:rPr>
          <w:rFonts w:ascii="Times New Roman" w:hAnsi="Times New Roman"/>
          <w:color w:val="000000"/>
          <w:sz w:val="20"/>
          <w:szCs w:val="20"/>
        </w:rPr>
        <w:t xml:space="preserve">unit </w:t>
      </w:r>
      <w:r>
        <w:rPr>
          <w:rFonts w:ascii="Times New Roman" w:hAnsi="Times New Roman"/>
          <w:color w:val="000000"/>
          <w:sz w:val="20"/>
          <w:szCs w:val="20"/>
        </w:rPr>
        <w:t>area</w:t>
      </w:r>
      <w:r w:rsidR="00E206C2">
        <w:rPr>
          <w:rFonts w:ascii="Times New Roman" w:hAnsi="Times New Roman"/>
          <w:color w:val="000000"/>
          <w:sz w:val="20"/>
          <w:szCs w:val="20"/>
        </w:rPr>
        <w:t>,</w:t>
      </w:r>
      <w:r>
        <w:rPr>
          <w:rFonts w:ascii="Times New Roman" w:hAnsi="Times New Roman"/>
          <w:color w:val="000000"/>
          <w:sz w:val="20"/>
          <w:szCs w:val="20"/>
        </w:rPr>
        <w:t xml:space="preserve"> </w:t>
      </w:r>
      <m:oMath>
        <m:sSub>
          <m:sSubPr>
            <m:ctrlPr>
              <w:rPr>
                <w:rFonts w:ascii="Cambria Math" w:hAnsi="Cambria Math"/>
                <w:i/>
                <w:color w:val="000000"/>
                <w:sz w:val="20"/>
                <w:szCs w:val="20"/>
              </w:rPr>
            </m:ctrlPr>
          </m:sSubPr>
          <m:e>
            <m:r>
              <w:rPr>
                <w:rFonts w:ascii="Cambria Math" w:hAnsi="Cambria Math"/>
                <w:color w:val="000000"/>
                <w:sz w:val="20"/>
                <w:szCs w:val="20"/>
              </w:rPr>
              <m:t>L</m:t>
            </m:r>
          </m:e>
          <m:sub>
            <m:r>
              <w:rPr>
                <w:rFonts w:ascii="Cambria Math" w:hAnsi="Cambria Math"/>
                <w:color w:val="000000"/>
                <w:sz w:val="20"/>
                <w:szCs w:val="20"/>
              </w:rPr>
              <m:t>A</m:t>
            </m:r>
          </m:sub>
        </m:sSub>
      </m:oMath>
      <w:r w:rsidR="00E206C2">
        <w:rPr>
          <w:rFonts w:ascii="Times New Roman" w:hAnsi="Times New Roman"/>
          <w:color w:val="000000"/>
          <w:sz w:val="20"/>
          <w:szCs w:val="20"/>
        </w:rPr>
        <w:t>,</w:t>
      </w:r>
      <w:r>
        <w:rPr>
          <w:rFonts w:ascii="Times New Roman" w:hAnsi="Times New Roman"/>
          <w:color w:val="000000"/>
          <w:sz w:val="20"/>
          <w:szCs w:val="20"/>
        </w:rPr>
        <w:t xml:space="preserve"> by:</w:t>
      </w:r>
    </w:p>
    <w:tbl>
      <w:tblPr>
        <w:tblW w:w="0" w:type="auto"/>
        <w:tblLook w:val="04A0" w:firstRow="1" w:lastRow="0" w:firstColumn="1" w:lastColumn="0" w:noHBand="0" w:noVBand="1"/>
      </w:tblPr>
      <w:tblGrid>
        <w:gridCol w:w="4040"/>
        <w:gridCol w:w="496"/>
      </w:tblGrid>
      <w:tr w:rsidR="000A1A72" w:rsidRPr="002451D6" w14:paraId="45AB06DD" w14:textId="77777777" w:rsidTr="00F8208C">
        <w:tc>
          <w:tcPr>
            <w:tcW w:w="4040" w:type="dxa"/>
            <w:shd w:val="clear" w:color="auto" w:fill="auto"/>
            <w:vAlign w:val="center"/>
          </w:tcPr>
          <w:p w14:paraId="12DB9ECE" w14:textId="77777777" w:rsidR="000A1A72" w:rsidRPr="002451D6" w:rsidRDefault="001D6EB5" w:rsidP="00F8208C">
            <w:pPr>
              <w:spacing w:line="240" w:lineRule="auto"/>
              <w:rPr>
                <w:rFonts w:ascii="Times New Roman" w:hAnsi="Times New Roman"/>
                <w:color w:val="000000"/>
                <w:sz w:val="20"/>
                <w:szCs w:val="20"/>
              </w:rPr>
            </w:pPr>
            <m:oMathPara>
              <m:oMath>
                <m:sSub>
                  <m:sSubPr>
                    <m:ctrlPr>
                      <w:rPr>
                        <w:rFonts w:ascii="Cambria Math" w:hAnsi="Cambria Math"/>
                        <w:i/>
                        <w:color w:val="000000"/>
                        <w:sz w:val="20"/>
                        <w:szCs w:val="20"/>
                      </w:rPr>
                    </m:ctrlPr>
                  </m:sSubPr>
                  <m:e>
                    <m:r>
                      <w:rPr>
                        <w:rFonts w:ascii="Cambria Math" w:hAnsi="Cambria Math"/>
                        <w:color w:val="000000"/>
                        <w:sz w:val="20"/>
                        <w:szCs w:val="20"/>
                      </w:rPr>
                      <m:t>L</m:t>
                    </m:r>
                  </m:e>
                  <m:sub>
                    <m:r>
                      <w:rPr>
                        <w:rFonts w:ascii="Cambria Math" w:hAnsi="Cambria Math"/>
                        <w:color w:val="000000"/>
                        <w:sz w:val="20"/>
                        <w:szCs w:val="20"/>
                      </w:rPr>
                      <m:t>A</m:t>
                    </m:r>
                  </m:sub>
                </m:sSub>
                <m:r>
                  <w:rPr>
                    <w:rFonts w:ascii="Cambria Math" w:hAnsi="Cambria Math"/>
                    <w:color w:val="000000"/>
                    <w:sz w:val="20"/>
                    <w:szCs w:val="20"/>
                  </w:rPr>
                  <m:t>=</m:t>
                </m:r>
                <m:f>
                  <m:fPr>
                    <m:ctrlPr>
                      <w:rPr>
                        <w:rFonts w:ascii="Cambria Math" w:hAnsi="Cambria Math"/>
                        <w:i/>
                        <w:color w:val="000000"/>
                        <w:sz w:val="20"/>
                        <w:szCs w:val="20"/>
                      </w:rPr>
                    </m:ctrlPr>
                  </m:fPr>
                  <m:num>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l</m:t>
                        </m:r>
                      </m:e>
                      <m:sub>
                        <m:r>
                          <w:rPr>
                            <w:rFonts w:ascii="Cambria Math" w:hAnsi="Cambria Math"/>
                            <w:color w:val="000000"/>
                            <w:sz w:val="20"/>
                            <w:szCs w:val="20"/>
                          </w:rPr>
                          <m:t>i</m:t>
                        </m:r>
                      </m:sub>
                    </m:sSub>
                  </m:num>
                  <m:den>
                    <m:sSub>
                      <m:sSubPr>
                        <m:ctrlPr>
                          <w:rPr>
                            <w:rFonts w:ascii="Cambria Math" w:hAnsi="Cambria Math"/>
                            <w:i/>
                            <w:color w:val="000000"/>
                            <w:sz w:val="20"/>
                            <w:szCs w:val="20"/>
                          </w:rPr>
                        </m:ctrlPr>
                      </m:sSubPr>
                      <m:e>
                        <m:r>
                          <w:rPr>
                            <w:rFonts w:ascii="Cambria Math" w:hAnsi="Cambria Math"/>
                            <w:color w:val="000000"/>
                            <w:sz w:val="20"/>
                            <w:szCs w:val="20"/>
                          </w:rPr>
                          <m:t>A</m:t>
                        </m:r>
                      </m:e>
                      <m:sub>
                        <m:r>
                          <w:rPr>
                            <w:rFonts w:ascii="Cambria Math" w:hAnsi="Cambria Math"/>
                            <w:color w:val="000000"/>
                            <w:sz w:val="20"/>
                            <w:szCs w:val="20"/>
                          </w:rPr>
                          <m:t>0</m:t>
                        </m:r>
                      </m:sub>
                    </m:sSub>
                  </m:den>
                </m:f>
              </m:oMath>
            </m:oMathPara>
          </w:p>
        </w:tc>
        <w:tc>
          <w:tcPr>
            <w:tcW w:w="496" w:type="dxa"/>
            <w:shd w:val="clear" w:color="auto" w:fill="auto"/>
            <w:vAlign w:val="center"/>
          </w:tcPr>
          <w:p w14:paraId="0E67F83D" w14:textId="77777777" w:rsidR="000A1A72" w:rsidRPr="002451D6" w:rsidRDefault="000A1A72" w:rsidP="00F8208C">
            <w:pPr>
              <w:pStyle w:val="Caption"/>
              <w:spacing w:line="240" w:lineRule="auto"/>
              <w:jc w:val="center"/>
              <w:rPr>
                <w:sz w:val="20"/>
              </w:rPr>
            </w:pPr>
            <w:r w:rsidRPr="002451D6">
              <w:rPr>
                <w:sz w:val="20"/>
              </w:rPr>
              <w:t>(</w:t>
            </w:r>
            <w:r w:rsidR="00D35BE7" w:rsidRPr="002451D6">
              <w:rPr>
                <w:sz w:val="20"/>
              </w:rPr>
              <w:fldChar w:fldCharType="begin"/>
            </w:r>
            <w:r w:rsidRPr="002451D6">
              <w:rPr>
                <w:sz w:val="20"/>
              </w:rPr>
              <w:instrText xml:space="preserve"> SEQ Equação \* ARABIC </w:instrText>
            </w:r>
            <w:r w:rsidR="00D35BE7" w:rsidRPr="002451D6">
              <w:rPr>
                <w:sz w:val="20"/>
              </w:rPr>
              <w:fldChar w:fldCharType="separate"/>
            </w:r>
            <w:r w:rsidR="00BF68C5">
              <w:rPr>
                <w:noProof/>
                <w:sz w:val="20"/>
              </w:rPr>
              <w:t>5</w:t>
            </w:r>
            <w:r w:rsidR="00D35BE7" w:rsidRPr="002451D6">
              <w:rPr>
                <w:sz w:val="20"/>
              </w:rPr>
              <w:fldChar w:fldCharType="end"/>
            </w:r>
            <w:r w:rsidRPr="002451D6">
              <w:rPr>
                <w:sz w:val="20"/>
              </w:rPr>
              <w:t>)</w:t>
            </w:r>
          </w:p>
        </w:tc>
      </w:tr>
    </w:tbl>
    <w:p w14:paraId="4D3329CC" w14:textId="6D612C67" w:rsidR="00E601D8" w:rsidRDefault="00A05816" w:rsidP="00A05816">
      <w:pPr>
        <w:pStyle w:val="ListParagraph"/>
        <w:spacing w:line="240" w:lineRule="auto"/>
        <w:ind w:left="0"/>
        <w:rPr>
          <w:i/>
          <w:sz w:val="20"/>
        </w:rPr>
      </w:pPr>
      <w:r>
        <w:rPr>
          <w:i/>
          <w:sz w:val="20"/>
        </w:rPr>
        <w:t>iv</w:t>
      </w:r>
      <w:r w:rsidRPr="002451D6">
        <w:rPr>
          <w:i/>
          <w:sz w:val="20"/>
        </w:rPr>
        <w:t xml:space="preserve">. </w:t>
      </w:r>
      <w:r w:rsidR="004A7CCD">
        <w:rPr>
          <w:i/>
          <w:sz w:val="20"/>
        </w:rPr>
        <w:t>Kinetics</w:t>
      </w:r>
      <w:r w:rsidR="002E03C9">
        <w:rPr>
          <w:i/>
          <w:sz w:val="20"/>
        </w:rPr>
        <w:t>, Effective Diffusion Length and Solid-Liquid Interface Local Equilibrium</w:t>
      </w:r>
    </w:p>
    <w:p w14:paraId="3ED744F6" w14:textId="3E4E3BB5" w:rsidR="00A1419F" w:rsidRPr="00E601D8" w:rsidRDefault="00E601D8" w:rsidP="00BA4235">
      <w:pPr>
        <w:spacing w:line="240" w:lineRule="auto"/>
        <w:ind w:firstLine="426"/>
        <w:rPr>
          <w:rFonts w:ascii="Times New Roman" w:hAnsi="Times New Roman"/>
          <w:color w:val="000000"/>
          <w:sz w:val="20"/>
          <w:szCs w:val="20"/>
        </w:rPr>
      </w:pPr>
      <w:r>
        <w:rPr>
          <w:rFonts w:ascii="Times New Roman" w:hAnsi="Times New Roman"/>
          <w:color w:val="000000"/>
          <w:sz w:val="20"/>
          <w:szCs w:val="20"/>
        </w:rPr>
        <w:t xml:space="preserve">For dendritic grains, the growth </w:t>
      </w:r>
      <w:r w:rsidR="005328C6">
        <w:rPr>
          <w:rFonts w:ascii="Times New Roman" w:hAnsi="Times New Roman"/>
          <w:color w:val="000000"/>
          <w:sz w:val="20"/>
          <w:szCs w:val="20"/>
        </w:rPr>
        <w:t>velocity of the diagonal of the growth square is calculated as [</w:t>
      </w:r>
      <w:r w:rsidR="005328C6" w:rsidRPr="00251BA5">
        <w:rPr>
          <w:rFonts w:ascii="Times New Roman" w:hAnsi="Times New Roman"/>
          <w:color w:val="000000"/>
          <w:sz w:val="20"/>
          <w:szCs w:val="20"/>
          <w:highlight w:val="yellow"/>
        </w:rPr>
        <w:t>REFERENCIA</w:t>
      </w:r>
      <w:r w:rsidR="005328C6">
        <w:rPr>
          <w:rFonts w:ascii="Times New Roman" w:hAnsi="Times New Roman"/>
          <w:color w:val="000000"/>
          <w:sz w:val="20"/>
          <w:szCs w:val="20"/>
        </w:rPr>
        <w:t>]</w:t>
      </w:r>
      <w:r>
        <w:rPr>
          <w:rFonts w:ascii="Times New Roman" w:hAnsi="Times New Roman"/>
          <w:color w:val="000000"/>
          <w:sz w:val="20"/>
          <w:szCs w:val="20"/>
        </w:rPr>
        <w:t xml:space="preserve">: </w:t>
      </w:r>
    </w:p>
    <w:tbl>
      <w:tblPr>
        <w:tblW w:w="0" w:type="auto"/>
        <w:tblLook w:val="04A0" w:firstRow="1" w:lastRow="0" w:firstColumn="1" w:lastColumn="0" w:noHBand="0" w:noVBand="1"/>
      </w:tblPr>
      <w:tblGrid>
        <w:gridCol w:w="4040"/>
        <w:gridCol w:w="496"/>
      </w:tblGrid>
      <w:tr w:rsidR="00E601D8" w:rsidRPr="002451D6" w14:paraId="543687E7" w14:textId="77777777" w:rsidTr="00F8208C">
        <w:tc>
          <w:tcPr>
            <w:tcW w:w="4040" w:type="dxa"/>
            <w:shd w:val="clear" w:color="auto" w:fill="auto"/>
            <w:vAlign w:val="center"/>
          </w:tcPr>
          <w:p w14:paraId="637D60A4" w14:textId="1F896086" w:rsidR="00E601D8" w:rsidRPr="002451D6" w:rsidRDefault="001D6EB5" w:rsidP="002E03C9">
            <w:pPr>
              <w:spacing w:line="240" w:lineRule="auto"/>
              <w:rPr>
                <w:rFonts w:ascii="Times New Roman" w:hAnsi="Times New Roman"/>
                <w:color w:val="000000"/>
                <w:sz w:val="20"/>
                <w:szCs w:val="20"/>
              </w:rPr>
            </w:pPr>
            <m:oMathPara>
              <m:oMath>
                <m:f>
                  <m:fPr>
                    <m:ctrlPr>
                      <w:rPr>
                        <w:rFonts w:ascii="Cambria Math" w:hAnsi="Cambria Math"/>
                        <w:i/>
                        <w:color w:val="000000"/>
                        <w:sz w:val="20"/>
                        <w:szCs w:val="20"/>
                      </w:rPr>
                    </m:ctrlPr>
                  </m:fPr>
                  <m:num>
                    <m:r>
                      <w:rPr>
                        <w:rFonts w:ascii="Cambria Math" w:hAnsi="Cambria Math"/>
                        <w:color w:val="000000"/>
                        <w:sz w:val="20"/>
                        <w:szCs w:val="20"/>
                      </w:rPr>
                      <m:t>d</m:t>
                    </m:r>
                    <m:sSub>
                      <m:sSubPr>
                        <m:ctrlPr>
                          <w:rPr>
                            <w:rFonts w:ascii="Cambria Math" w:hAnsi="Cambria Math"/>
                            <w:i/>
                            <w:color w:val="000000"/>
                            <w:sz w:val="20"/>
                            <w:szCs w:val="20"/>
                          </w:rPr>
                        </m:ctrlPr>
                      </m:sSubPr>
                      <m:e>
                        <m:r>
                          <w:rPr>
                            <w:rFonts w:ascii="Cambria Math" w:hAnsi="Cambria Math"/>
                            <w:color w:val="000000"/>
                            <w:sz w:val="20"/>
                            <w:szCs w:val="20"/>
                          </w:rPr>
                          <m:t>L</m:t>
                        </m:r>
                      </m:e>
                      <m:sub>
                        <m:sSub>
                          <m:sSubPr>
                            <m:ctrlPr>
                              <w:rPr>
                                <w:rFonts w:ascii="Cambria Math" w:hAnsi="Cambria Math"/>
                                <w:i/>
                                <w:color w:val="000000"/>
                                <w:sz w:val="20"/>
                                <w:szCs w:val="20"/>
                              </w:rPr>
                            </m:ctrlPr>
                          </m:sSubPr>
                          <m:e>
                            <m:r>
                              <w:rPr>
                                <w:rFonts w:ascii="Cambria Math" w:hAnsi="Cambria Math"/>
                                <w:color w:val="000000"/>
                                <w:sz w:val="20"/>
                                <w:szCs w:val="20"/>
                              </w:rPr>
                              <m:t>g</m:t>
                            </m:r>
                          </m:e>
                          <m:sub>
                            <m:r>
                              <w:rPr>
                                <w:rFonts w:ascii="Cambria Math" w:hAnsi="Cambria Math"/>
                                <w:color w:val="000000"/>
                                <w:sz w:val="20"/>
                                <w:szCs w:val="20"/>
                              </w:rPr>
                              <m:t>i</m:t>
                            </m:r>
                          </m:sub>
                        </m:sSub>
                      </m:sub>
                    </m:sSub>
                  </m:num>
                  <m:den>
                    <m:r>
                      <w:rPr>
                        <w:rFonts w:ascii="Cambria Math" w:hAnsi="Cambria Math"/>
                        <w:color w:val="000000"/>
                        <w:sz w:val="20"/>
                        <w:szCs w:val="20"/>
                      </w:rPr>
                      <m:t>dt</m:t>
                    </m:r>
                  </m:den>
                </m:f>
                <m:r>
                  <w:rPr>
                    <w:rFonts w:ascii="Cambria Math" w:hAnsi="Cambria Math"/>
                    <w:color w:val="000000"/>
                    <w:sz w:val="20"/>
                    <w:szCs w:val="20"/>
                  </w:rPr>
                  <m:t>=</m:t>
                </m:r>
                <m:f>
                  <m:fPr>
                    <m:ctrlPr>
                      <w:rPr>
                        <w:rFonts w:ascii="Cambria Math" w:hAnsi="Cambria Math"/>
                        <w:i/>
                        <w:color w:val="000000"/>
                        <w:sz w:val="20"/>
                        <w:szCs w:val="20"/>
                      </w:rPr>
                    </m:ctrlPr>
                  </m:fPr>
                  <m:num>
                    <m:sSub>
                      <m:sSubPr>
                        <m:ctrlPr>
                          <w:rPr>
                            <w:rFonts w:ascii="Cambria Math" w:hAnsi="Cambria Math"/>
                            <w:i/>
                            <w:color w:val="000000"/>
                            <w:sz w:val="20"/>
                            <w:szCs w:val="20"/>
                          </w:rPr>
                        </m:ctrlPr>
                      </m:sSubPr>
                      <m:e>
                        <m:r>
                          <w:rPr>
                            <w:rFonts w:ascii="Cambria Math" w:hAnsi="Cambria Math"/>
                            <w:color w:val="000000"/>
                            <w:sz w:val="20"/>
                            <w:szCs w:val="20"/>
                          </w:rPr>
                          <m:t>D</m:t>
                        </m:r>
                      </m:e>
                      <m:sub>
                        <m:r>
                          <w:rPr>
                            <w:rFonts w:ascii="Cambria Math" w:hAnsi="Cambria Math"/>
                            <w:color w:val="000000"/>
                            <w:sz w:val="20"/>
                            <w:szCs w:val="20"/>
                          </w:rPr>
                          <m:t>l</m:t>
                        </m:r>
                      </m:sub>
                    </m:sSub>
                    <m:sSub>
                      <m:sSubPr>
                        <m:ctrlPr>
                          <w:rPr>
                            <w:rFonts w:ascii="Cambria Math" w:hAnsi="Cambria Math"/>
                            <w:i/>
                            <w:color w:val="000000"/>
                            <w:sz w:val="20"/>
                            <w:szCs w:val="20"/>
                          </w:rPr>
                        </m:ctrlPr>
                      </m:sSubPr>
                      <m:e>
                        <m:r>
                          <w:rPr>
                            <w:rFonts w:ascii="Cambria Math" w:hAnsi="Cambria Math"/>
                            <w:color w:val="000000"/>
                            <w:sz w:val="20"/>
                            <w:szCs w:val="20"/>
                          </w:rPr>
                          <m:t>m</m:t>
                        </m:r>
                      </m:e>
                      <m:sub>
                        <m:r>
                          <w:rPr>
                            <w:rFonts w:ascii="Cambria Math" w:hAnsi="Cambria Math"/>
                            <w:color w:val="000000"/>
                            <w:sz w:val="20"/>
                            <w:szCs w:val="20"/>
                          </w:rPr>
                          <m:t>l</m:t>
                        </m:r>
                      </m:sub>
                    </m:sSub>
                    <m:d>
                      <m:dPr>
                        <m:ctrlPr>
                          <w:rPr>
                            <w:rFonts w:ascii="Cambria Math" w:hAnsi="Cambria Math"/>
                            <w:i/>
                            <w:color w:val="000000"/>
                            <w:sz w:val="20"/>
                            <w:szCs w:val="20"/>
                          </w:rPr>
                        </m:ctrlPr>
                      </m:dPr>
                      <m:e>
                        <m:r>
                          <w:rPr>
                            <w:rFonts w:ascii="Cambria Math" w:hAnsi="Cambria Math"/>
                            <w:color w:val="000000"/>
                            <w:sz w:val="20"/>
                            <w:szCs w:val="20"/>
                          </w:rPr>
                          <m:t>k-1</m:t>
                        </m:r>
                      </m:e>
                    </m:d>
                    <m:sSub>
                      <m:sSubPr>
                        <m:ctrlPr>
                          <w:rPr>
                            <w:rFonts w:ascii="Cambria Math" w:hAnsi="Cambria Math"/>
                            <w:i/>
                            <w:color w:val="000000"/>
                            <w:sz w:val="20"/>
                            <w:szCs w:val="20"/>
                          </w:rPr>
                        </m:ctrlPr>
                      </m:sSubPr>
                      <m:e>
                        <m:r>
                          <w:rPr>
                            <w:rFonts w:ascii="Cambria Math" w:hAnsi="Cambria Math"/>
                            <w:color w:val="000000"/>
                            <w:sz w:val="20"/>
                            <w:szCs w:val="20"/>
                          </w:rPr>
                          <m:t>C</m:t>
                        </m:r>
                      </m:e>
                      <m:sub>
                        <m:r>
                          <w:rPr>
                            <w:rFonts w:ascii="Cambria Math" w:hAnsi="Cambria Math"/>
                            <w:color w:val="000000"/>
                            <w:sz w:val="20"/>
                            <w:szCs w:val="20"/>
                          </w:rPr>
                          <m:t>ld</m:t>
                        </m:r>
                      </m:sub>
                    </m:sSub>
                  </m:num>
                  <m:den>
                    <m:sSup>
                      <m:sSupPr>
                        <m:ctrlPr>
                          <w:rPr>
                            <w:rFonts w:ascii="Cambria Math" w:hAnsi="Cambria Math"/>
                            <w:i/>
                            <w:color w:val="000000"/>
                            <w:sz w:val="20"/>
                            <w:szCs w:val="20"/>
                          </w:rPr>
                        </m:ctrlPr>
                      </m:sSupPr>
                      <m:e>
                        <m:r>
                          <w:rPr>
                            <w:rFonts w:ascii="Cambria Math" w:hAnsi="Cambria Math"/>
                            <w:color w:val="000000"/>
                            <w:sz w:val="20"/>
                            <w:szCs w:val="20"/>
                          </w:rPr>
                          <m:t>π</m:t>
                        </m:r>
                      </m:e>
                      <m:sup>
                        <m:r>
                          <w:rPr>
                            <w:rFonts w:ascii="Cambria Math" w:hAnsi="Cambria Math"/>
                            <w:color w:val="000000"/>
                            <w:sz w:val="20"/>
                            <w:szCs w:val="20"/>
                          </w:rPr>
                          <m:t>2</m:t>
                        </m:r>
                      </m:sup>
                    </m:sSup>
                    <m:r>
                      <w:rPr>
                        <w:rFonts w:ascii="Cambria Math" w:hAnsi="Cambria Math"/>
                        <w:color w:val="000000"/>
                        <w:sz w:val="20"/>
                        <w:szCs w:val="20"/>
                      </w:rPr>
                      <m:t>Γ</m:t>
                    </m:r>
                  </m:den>
                </m:f>
                <m:sSup>
                  <m:sSupPr>
                    <m:ctrlPr>
                      <w:rPr>
                        <w:rFonts w:ascii="Cambria Math" w:hAnsi="Cambria Math"/>
                        <w:i/>
                        <w:color w:val="000000"/>
                        <w:sz w:val="20"/>
                        <w:szCs w:val="20"/>
                      </w:rPr>
                    </m:ctrlPr>
                  </m:sSupPr>
                  <m:e>
                    <m:d>
                      <m:dPr>
                        <m:begChr m:val="["/>
                        <m:endChr m:val="]"/>
                        <m:ctrlPr>
                          <w:rPr>
                            <w:rFonts w:ascii="Cambria Math" w:hAnsi="Cambria Math"/>
                            <w:i/>
                            <w:color w:val="000000"/>
                            <w:sz w:val="20"/>
                            <w:szCs w:val="20"/>
                          </w:rPr>
                        </m:ctrlPr>
                      </m:dPr>
                      <m:e>
                        <m:r>
                          <w:rPr>
                            <w:rFonts w:ascii="Cambria Math" w:hAnsi="Cambria Math"/>
                            <w:color w:val="000000"/>
                            <w:sz w:val="20"/>
                            <w:szCs w:val="20"/>
                          </w:rPr>
                          <m:t>I</m:t>
                        </m:r>
                        <m:sSup>
                          <m:sSupPr>
                            <m:ctrlPr>
                              <w:rPr>
                                <w:rFonts w:ascii="Cambria Math" w:hAnsi="Cambria Math"/>
                                <w:i/>
                                <w:color w:val="000000"/>
                                <w:sz w:val="20"/>
                                <w:szCs w:val="20"/>
                              </w:rPr>
                            </m:ctrlPr>
                          </m:sSupPr>
                          <m:e>
                            <m:r>
                              <w:rPr>
                                <w:rFonts w:ascii="Cambria Math" w:hAnsi="Cambria Math"/>
                                <w:color w:val="000000"/>
                                <w:sz w:val="20"/>
                                <w:szCs w:val="20"/>
                              </w:rPr>
                              <m:t>v</m:t>
                            </m:r>
                          </m:e>
                          <m:sup>
                            <m:r>
                              <w:rPr>
                                <w:rFonts w:ascii="Cambria Math" w:hAnsi="Cambria Math"/>
                                <w:color w:val="000000"/>
                                <w:sz w:val="20"/>
                                <w:szCs w:val="20"/>
                              </w:rPr>
                              <m:t>-1</m:t>
                            </m:r>
                          </m:sup>
                        </m:sSup>
                        <m:d>
                          <m:dPr>
                            <m:ctrlPr>
                              <w:rPr>
                                <w:rFonts w:ascii="Cambria Math" w:hAnsi="Cambria Math"/>
                                <w:i/>
                                <w:color w:val="000000"/>
                                <w:sz w:val="20"/>
                                <w:szCs w:val="20"/>
                              </w:rPr>
                            </m:ctrlPr>
                          </m:dPr>
                          <m:e>
                            <m:sSub>
                              <m:sSubPr>
                                <m:ctrlPr>
                                  <w:rPr>
                                    <w:rFonts w:ascii="Cambria Math" w:hAnsi="Cambria Math"/>
                                    <w:i/>
                                    <w:color w:val="000000"/>
                                    <w:sz w:val="20"/>
                                    <w:szCs w:val="20"/>
                                  </w:rPr>
                                </m:ctrlPr>
                              </m:sSubPr>
                              <m:e>
                                <m:r>
                                  <w:rPr>
                                    <w:rFonts w:ascii="Cambria Math" w:hAnsi="Cambria Math"/>
                                    <w:color w:val="000000"/>
                                    <w:sz w:val="20"/>
                                    <w:szCs w:val="20"/>
                                  </w:rPr>
                                  <m:t>Ω</m:t>
                                </m:r>
                              </m:e>
                              <m:sub>
                                <m:r>
                                  <w:rPr>
                                    <w:rFonts w:ascii="Cambria Math" w:hAnsi="Cambria Math"/>
                                    <w:color w:val="000000"/>
                                    <w:sz w:val="20"/>
                                    <w:szCs w:val="20"/>
                                  </w:rPr>
                                  <m:t>C</m:t>
                                </m:r>
                              </m:sub>
                            </m:sSub>
                          </m:e>
                        </m:d>
                      </m:e>
                    </m:d>
                  </m:e>
                  <m:sup>
                    <m:r>
                      <w:rPr>
                        <w:rFonts w:ascii="Cambria Math" w:hAnsi="Cambria Math"/>
                        <w:color w:val="000000"/>
                        <w:sz w:val="20"/>
                        <w:szCs w:val="20"/>
                      </w:rPr>
                      <m:t>2</m:t>
                    </m:r>
                  </m:sup>
                </m:sSup>
              </m:oMath>
            </m:oMathPara>
          </w:p>
        </w:tc>
        <w:tc>
          <w:tcPr>
            <w:tcW w:w="496" w:type="dxa"/>
            <w:shd w:val="clear" w:color="auto" w:fill="auto"/>
            <w:vAlign w:val="center"/>
          </w:tcPr>
          <w:p w14:paraId="5BF15429" w14:textId="77777777" w:rsidR="00E601D8" w:rsidRPr="002451D6" w:rsidRDefault="00E601D8" w:rsidP="00F8208C">
            <w:pPr>
              <w:pStyle w:val="Caption"/>
              <w:spacing w:line="240" w:lineRule="auto"/>
              <w:jc w:val="center"/>
              <w:rPr>
                <w:sz w:val="20"/>
              </w:rPr>
            </w:pPr>
            <w:r w:rsidRPr="002451D6">
              <w:rPr>
                <w:sz w:val="20"/>
              </w:rPr>
              <w:t>(</w:t>
            </w:r>
            <w:r w:rsidR="00D35BE7" w:rsidRPr="002451D6">
              <w:rPr>
                <w:sz w:val="20"/>
              </w:rPr>
              <w:fldChar w:fldCharType="begin"/>
            </w:r>
            <w:r w:rsidRPr="002451D6">
              <w:rPr>
                <w:sz w:val="20"/>
              </w:rPr>
              <w:instrText xml:space="preserve"> SEQ Equação \* ARABIC </w:instrText>
            </w:r>
            <w:r w:rsidR="00D35BE7" w:rsidRPr="002451D6">
              <w:rPr>
                <w:sz w:val="20"/>
              </w:rPr>
              <w:fldChar w:fldCharType="separate"/>
            </w:r>
            <w:r w:rsidR="00BF68C5">
              <w:rPr>
                <w:noProof/>
                <w:sz w:val="20"/>
              </w:rPr>
              <w:t>6</w:t>
            </w:r>
            <w:r w:rsidR="00D35BE7" w:rsidRPr="002451D6">
              <w:rPr>
                <w:sz w:val="20"/>
              </w:rPr>
              <w:fldChar w:fldCharType="end"/>
            </w:r>
            <w:r w:rsidRPr="002451D6">
              <w:rPr>
                <w:sz w:val="20"/>
              </w:rPr>
              <w:t>)</w:t>
            </w:r>
          </w:p>
        </w:tc>
      </w:tr>
    </w:tbl>
    <w:p w14:paraId="4B088F0B" w14:textId="0854EEBA" w:rsidR="00E601D8" w:rsidRPr="0027268E" w:rsidRDefault="00E601D8" w:rsidP="0027268E">
      <w:pPr>
        <w:spacing w:line="240" w:lineRule="auto"/>
        <w:jc w:val="both"/>
        <w:rPr>
          <w:rFonts w:ascii="Times New Roman" w:hAnsi="Times New Roman"/>
          <w:color w:val="000000"/>
          <w:sz w:val="20"/>
          <w:szCs w:val="20"/>
        </w:rPr>
      </w:pPr>
      <w:proofErr w:type="gramStart"/>
      <w:r>
        <w:rPr>
          <w:rFonts w:ascii="Times New Roman" w:hAnsi="Times New Roman"/>
          <w:color w:val="000000"/>
          <w:sz w:val="20"/>
          <w:szCs w:val="20"/>
        </w:rPr>
        <w:t>where</w:t>
      </w:r>
      <w:proofErr w:type="gramEnd"/>
      <w:r>
        <w:rPr>
          <w:rFonts w:ascii="Times New Roman" w:hAnsi="Times New Roman"/>
          <w:color w:val="000000"/>
          <w:sz w:val="20"/>
          <w:szCs w:val="20"/>
        </w:rPr>
        <w:t xml:space="preserve"> </w:t>
      </w:r>
      <m:oMath>
        <m:sSub>
          <m:sSubPr>
            <m:ctrlPr>
              <w:rPr>
                <w:rFonts w:ascii="Cambria Math" w:hAnsi="Cambria Math"/>
                <w:i/>
                <w:color w:val="000000"/>
                <w:sz w:val="20"/>
                <w:szCs w:val="20"/>
              </w:rPr>
            </m:ctrlPr>
          </m:sSubPr>
          <m:e>
            <m:r>
              <w:rPr>
                <w:rFonts w:ascii="Cambria Math" w:hAnsi="Cambria Math"/>
                <w:color w:val="000000"/>
                <w:sz w:val="20"/>
                <w:szCs w:val="20"/>
              </w:rPr>
              <m:t>D</m:t>
            </m:r>
          </m:e>
          <m:sub>
            <m:r>
              <w:rPr>
                <w:rFonts w:ascii="Cambria Math" w:hAnsi="Cambria Math"/>
                <w:color w:val="000000"/>
                <w:sz w:val="20"/>
                <w:szCs w:val="20"/>
              </w:rPr>
              <m:t>l</m:t>
            </m:r>
          </m:sub>
        </m:sSub>
      </m:oMath>
      <w:r>
        <w:rPr>
          <w:rFonts w:ascii="Times New Roman" w:hAnsi="Times New Roman"/>
          <w:color w:val="000000"/>
          <w:sz w:val="20"/>
          <w:szCs w:val="20"/>
        </w:rPr>
        <w:t xml:space="preserve"> is the solute diffusivity in the liquid phase, </w:t>
      </w:r>
      <m:oMath>
        <m:sSub>
          <m:sSubPr>
            <m:ctrlPr>
              <w:rPr>
                <w:rFonts w:ascii="Cambria Math" w:hAnsi="Cambria Math"/>
                <w:i/>
                <w:color w:val="000000"/>
                <w:sz w:val="20"/>
                <w:szCs w:val="20"/>
              </w:rPr>
            </m:ctrlPr>
          </m:sSubPr>
          <m:e>
            <m:r>
              <w:rPr>
                <w:rFonts w:ascii="Cambria Math" w:hAnsi="Cambria Math"/>
                <w:color w:val="000000"/>
                <w:sz w:val="20"/>
                <w:szCs w:val="20"/>
              </w:rPr>
              <m:t>m</m:t>
            </m:r>
          </m:e>
          <m:sub>
            <m:r>
              <w:rPr>
                <w:rFonts w:ascii="Cambria Math" w:hAnsi="Cambria Math"/>
                <w:color w:val="000000"/>
                <w:sz w:val="20"/>
                <w:szCs w:val="20"/>
              </w:rPr>
              <m:t>l</m:t>
            </m:r>
          </m:sub>
        </m:sSub>
      </m:oMath>
      <w:r>
        <w:rPr>
          <w:rFonts w:ascii="Times New Roman" w:hAnsi="Times New Roman"/>
          <w:color w:val="000000"/>
          <w:sz w:val="20"/>
          <w:szCs w:val="20"/>
        </w:rPr>
        <w:t xml:space="preserve"> is the liquidus </w:t>
      </w:r>
      <w:r w:rsidR="005328C6">
        <w:rPr>
          <w:rFonts w:ascii="Times New Roman" w:hAnsi="Times New Roman"/>
          <w:color w:val="000000"/>
          <w:sz w:val="20"/>
          <w:szCs w:val="20"/>
        </w:rPr>
        <w:t xml:space="preserve">line </w:t>
      </w:r>
      <w:r>
        <w:rPr>
          <w:rFonts w:ascii="Times New Roman" w:hAnsi="Times New Roman"/>
          <w:color w:val="000000"/>
          <w:sz w:val="20"/>
          <w:szCs w:val="20"/>
        </w:rPr>
        <w:t xml:space="preserve">slope and </w:t>
      </w:r>
      <m:oMath>
        <m:r>
          <w:rPr>
            <w:rFonts w:ascii="Cambria Math" w:hAnsi="Cambria Math"/>
            <w:color w:val="000000"/>
            <w:sz w:val="20"/>
            <w:szCs w:val="20"/>
          </w:rPr>
          <m:t>k</m:t>
        </m:r>
      </m:oMath>
      <w:r>
        <w:rPr>
          <w:rFonts w:ascii="Times New Roman" w:hAnsi="Times New Roman"/>
          <w:color w:val="000000"/>
          <w:sz w:val="20"/>
          <w:szCs w:val="20"/>
        </w:rPr>
        <w:t xml:space="preserve"> is the partition coefficient for the binary alloy,</w:t>
      </w:r>
      <w:r w:rsidR="002E03C9">
        <w:rPr>
          <w:rFonts w:ascii="Times New Roman" w:hAnsi="Times New Roman"/>
          <w:color w:val="000000"/>
          <w:sz w:val="20"/>
          <w:szCs w:val="20"/>
        </w:rPr>
        <w:t xml:space="preserve"> </w:t>
      </w:r>
      <m:oMath>
        <m:sSub>
          <m:sSubPr>
            <m:ctrlPr>
              <w:rPr>
                <w:rFonts w:ascii="Cambria Math" w:hAnsi="Cambria Math"/>
                <w:i/>
                <w:color w:val="000000"/>
                <w:sz w:val="20"/>
                <w:szCs w:val="20"/>
              </w:rPr>
            </m:ctrlPr>
          </m:sSubPr>
          <m:e>
            <m:r>
              <w:rPr>
                <w:rFonts w:ascii="Cambria Math" w:hAnsi="Cambria Math"/>
                <w:color w:val="000000"/>
                <w:sz w:val="20"/>
                <w:szCs w:val="20"/>
              </w:rPr>
              <m:t>C</m:t>
            </m:r>
          </m:e>
          <m:sub>
            <m:r>
              <w:rPr>
                <w:rFonts w:ascii="Cambria Math" w:hAnsi="Cambria Math"/>
                <w:color w:val="000000"/>
                <w:sz w:val="20"/>
                <w:szCs w:val="20"/>
              </w:rPr>
              <m:t>ld</m:t>
            </m:r>
          </m:sub>
        </m:sSub>
      </m:oMath>
      <w:r w:rsidR="002E03C9">
        <w:rPr>
          <w:rFonts w:ascii="Times New Roman" w:hAnsi="Times New Roman"/>
          <w:color w:val="000000"/>
          <w:sz w:val="20"/>
          <w:szCs w:val="20"/>
        </w:rPr>
        <w:t xml:space="preserve"> </w:t>
      </w:r>
      <w:r>
        <w:rPr>
          <w:rFonts w:ascii="Times New Roman" w:hAnsi="Times New Roman"/>
          <w:color w:val="000000"/>
          <w:sz w:val="20"/>
          <w:szCs w:val="20"/>
        </w:rPr>
        <w:t>is the equilibrium solute concentration</w:t>
      </w:r>
      <w:r w:rsidR="00A958E6">
        <w:rPr>
          <w:rFonts w:ascii="Times New Roman" w:hAnsi="Times New Roman"/>
          <w:color w:val="000000"/>
          <w:sz w:val="20"/>
          <w:szCs w:val="20"/>
        </w:rPr>
        <w:t xml:space="preserve"> for a given temperature</w:t>
      </w:r>
      <w:r>
        <w:rPr>
          <w:rFonts w:ascii="Times New Roman" w:hAnsi="Times New Roman"/>
          <w:color w:val="000000"/>
          <w:sz w:val="20"/>
          <w:szCs w:val="20"/>
        </w:rPr>
        <w:t xml:space="preserve">, </w:t>
      </w:r>
      <m:oMath>
        <m:r>
          <w:rPr>
            <w:rFonts w:ascii="Cambria Math" w:hAnsi="Cambria Math"/>
            <w:color w:val="000000"/>
            <w:sz w:val="20"/>
            <w:szCs w:val="20"/>
          </w:rPr>
          <m:t>Γ</m:t>
        </m:r>
      </m:oMath>
      <w:r>
        <w:rPr>
          <w:rFonts w:ascii="Times New Roman" w:hAnsi="Times New Roman"/>
          <w:color w:val="000000"/>
          <w:sz w:val="20"/>
          <w:szCs w:val="20"/>
        </w:rPr>
        <w:t xml:space="preserve"> is the Gibbs-Thompson coefficient</w:t>
      </w:r>
      <w:r w:rsidR="005328C6">
        <w:rPr>
          <w:rFonts w:ascii="Times New Roman" w:hAnsi="Times New Roman"/>
          <w:color w:val="000000"/>
          <w:sz w:val="20"/>
          <w:szCs w:val="20"/>
        </w:rPr>
        <w:t>,</w:t>
      </w:r>
      <w:r>
        <w:rPr>
          <w:rFonts w:ascii="Times New Roman" w:hAnsi="Times New Roman"/>
          <w:color w:val="000000"/>
          <w:sz w:val="20"/>
          <w:szCs w:val="20"/>
        </w:rPr>
        <w:t xml:space="preserve"> </w:t>
      </w:r>
      <m:oMath>
        <m:r>
          <w:rPr>
            <w:rFonts w:ascii="Cambria Math" w:hAnsi="Cambria Math"/>
            <w:color w:val="000000"/>
            <w:sz w:val="20"/>
            <w:szCs w:val="20"/>
          </w:rPr>
          <m:t>I</m:t>
        </m:r>
        <m:sSup>
          <m:sSupPr>
            <m:ctrlPr>
              <w:rPr>
                <w:rFonts w:ascii="Cambria Math" w:hAnsi="Cambria Math"/>
                <w:i/>
                <w:color w:val="000000"/>
                <w:sz w:val="20"/>
                <w:szCs w:val="20"/>
              </w:rPr>
            </m:ctrlPr>
          </m:sSupPr>
          <m:e>
            <m:r>
              <w:rPr>
                <w:rFonts w:ascii="Cambria Math" w:hAnsi="Cambria Math"/>
                <w:color w:val="000000"/>
                <w:sz w:val="20"/>
                <w:szCs w:val="20"/>
              </w:rPr>
              <m:t>v</m:t>
            </m:r>
          </m:e>
          <m:sup>
            <m:r>
              <w:rPr>
                <w:rFonts w:ascii="Cambria Math" w:hAnsi="Cambria Math"/>
                <w:color w:val="000000"/>
                <w:sz w:val="20"/>
                <w:szCs w:val="20"/>
              </w:rPr>
              <m:t>-1</m:t>
            </m:r>
          </m:sup>
        </m:sSup>
      </m:oMath>
      <w:r>
        <w:rPr>
          <w:rFonts w:ascii="Times New Roman" w:hAnsi="Times New Roman"/>
          <w:color w:val="000000"/>
          <w:sz w:val="20"/>
          <w:szCs w:val="20"/>
        </w:rPr>
        <w:t xml:space="preserve"> is the inverse </w:t>
      </w:r>
      <w:proofErr w:type="spellStart"/>
      <w:r>
        <w:rPr>
          <w:rFonts w:ascii="Times New Roman" w:hAnsi="Times New Roman"/>
          <w:color w:val="000000"/>
          <w:sz w:val="20"/>
          <w:szCs w:val="20"/>
        </w:rPr>
        <w:t>Ivantsov</w:t>
      </w:r>
      <w:proofErr w:type="spellEnd"/>
      <w:r>
        <w:rPr>
          <w:rFonts w:ascii="Times New Roman" w:hAnsi="Times New Roman"/>
          <w:color w:val="000000"/>
          <w:sz w:val="20"/>
          <w:szCs w:val="20"/>
        </w:rPr>
        <w:t xml:space="preserve"> function and </w:t>
      </w:r>
      <m:oMath>
        <m:sSub>
          <m:sSubPr>
            <m:ctrlPr>
              <w:rPr>
                <w:rFonts w:ascii="Cambria Math" w:hAnsi="Cambria Math"/>
                <w:i/>
                <w:color w:val="000000"/>
                <w:sz w:val="20"/>
                <w:szCs w:val="20"/>
              </w:rPr>
            </m:ctrlPr>
          </m:sSubPr>
          <m:e>
            <m:r>
              <w:rPr>
                <w:rFonts w:ascii="Cambria Math" w:hAnsi="Cambria Math"/>
                <w:color w:val="000000"/>
                <w:sz w:val="20"/>
                <w:szCs w:val="20"/>
              </w:rPr>
              <m:t>Ω</m:t>
            </m:r>
          </m:e>
          <m:sub>
            <m:r>
              <w:rPr>
                <w:rFonts w:ascii="Cambria Math" w:hAnsi="Cambria Math"/>
                <w:color w:val="000000"/>
                <w:sz w:val="20"/>
                <w:szCs w:val="20"/>
              </w:rPr>
              <m:t>C</m:t>
            </m:r>
          </m:sub>
        </m:sSub>
        <m:r>
          <w:rPr>
            <w:rFonts w:ascii="Cambria Math" w:hAnsi="Cambria Math"/>
            <w:color w:val="000000"/>
            <w:sz w:val="20"/>
            <w:szCs w:val="20"/>
          </w:rPr>
          <m:t>=</m:t>
        </m:r>
        <m:d>
          <m:dPr>
            <m:ctrlPr>
              <w:rPr>
                <w:rFonts w:ascii="Cambria Math" w:hAnsi="Cambria Math"/>
                <w:i/>
                <w:color w:val="000000"/>
                <w:sz w:val="20"/>
                <w:szCs w:val="20"/>
              </w:rPr>
            </m:ctrlPr>
          </m:dPr>
          <m:e>
            <m:sSubSup>
              <m:sSubSupPr>
                <m:ctrlPr>
                  <w:rPr>
                    <w:rFonts w:ascii="Cambria Math" w:hAnsi="Cambria Math"/>
                    <w:i/>
                    <w:color w:val="000000"/>
                    <w:sz w:val="20"/>
                    <w:szCs w:val="20"/>
                  </w:rPr>
                </m:ctrlPr>
              </m:sSubSupPr>
              <m:e>
                <m:r>
                  <w:rPr>
                    <w:rFonts w:ascii="Cambria Math" w:hAnsi="Cambria Math"/>
                    <w:color w:val="000000"/>
                    <w:sz w:val="20"/>
                    <w:szCs w:val="20"/>
                  </w:rPr>
                  <m:t>C</m:t>
                </m:r>
              </m:e>
              <m:sub>
                <m:r>
                  <w:rPr>
                    <w:rFonts w:ascii="Cambria Math" w:hAnsi="Cambria Math"/>
                    <w:color w:val="000000"/>
                    <w:sz w:val="20"/>
                    <w:szCs w:val="20"/>
                  </w:rPr>
                  <m:t>l</m:t>
                </m:r>
              </m:sub>
              <m:sup>
                <m:r>
                  <w:rPr>
                    <w:rFonts w:ascii="Cambria Math" w:hAnsi="Cambria Math"/>
                    <w:color w:val="000000"/>
                    <w:sz w:val="20"/>
                    <w:szCs w:val="20"/>
                  </w:rPr>
                  <m:t>*</m:t>
                </m:r>
              </m:sup>
            </m:sSubSup>
            <m:r>
              <w:rPr>
                <w:rFonts w:ascii="Cambria Math" w:hAnsi="Cambria Math"/>
                <w:color w:val="000000"/>
                <w:sz w:val="20"/>
                <w:szCs w:val="20"/>
              </w:rPr>
              <m:t>-</m:t>
            </m:r>
            <m:sSubSup>
              <m:sSubSupPr>
                <m:ctrlPr>
                  <w:rPr>
                    <w:rFonts w:ascii="Cambria Math" w:hAnsi="Cambria Math"/>
                    <w:i/>
                    <w:color w:val="000000"/>
                    <w:sz w:val="20"/>
                    <w:szCs w:val="20"/>
                  </w:rPr>
                </m:ctrlPr>
              </m:sSubSupPr>
              <m:e>
                <m:d>
                  <m:dPr>
                    <m:begChr m:val="〈"/>
                    <m:endChr m:val="〉"/>
                    <m:ctrlPr>
                      <w:rPr>
                        <w:rFonts w:ascii="Cambria Math" w:hAnsi="Cambria Math"/>
                        <w:i/>
                        <w:color w:val="000000"/>
                        <w:sz w:val="20"/>
                        <w:szCs w:val="20"/>
                      </w:rPr>
                    </m:ctrlPr>
                  </m:dPr>
                  <m:e>
                    <m:sSub>
                      <m:sSubPr>
                        <m:ctrlPr>
                          <w:rPr>
                            <w:rFonts w:ascii="Cambria Math" w:hAnsi="Cambria Math"/>
                            <w:i/>
                            <w:color w:val="000000"/>
                            <w:sz w:val="20"/>
                            <w:szCs w:val="20"/>
                          </w:rPr>
                        </m:ctrlPr>
                      </m:sSubPr>
                      <m:e>
                        <m:r>
                          <w:rPr>
                            <w:rFonts w:ascii="Cambria Math" w:hAnsi="Cambria Math"/>
                            <w:color w:val="000000"/>
                            <w:sz w:val="20"/>
                            <w:szCs w:val="20"/>
                          </w:rPr>
                          <m:t>C</m:t>
                        </m:r>
                      </m:e>
                      <m:sub>
                        <m:r>
                          <w:rPr>
                            <w:rFonts w:ascii="Cambria Math" w:hAnsi="Cambria Math"/>
                            <w:color w:val="000000"/>
                            <w:sz w:val="20"/>
                            <w:szCs w:val="20"/>
                          </w:rPr>
                          <m:t>l</m:t>
                        </m:r>
                      </m:sub>
                    </m:sSub>
                  </m:e>
                </m:d>
              </m:e>
              <m:sub>
                <m:r>
                  <w:rPr>
                    <w:rFonts w:ascii="Cambria Math" w:hAnsi="Cambria Math"/>
                    <w:color w:val="000000"/>
                    <w:sz w:val="20"/>
                    <w:szCs w:val="20"/>
                  </w:rPr>
                  <m:t>M</m:t>
                </m:r>
              </m:sub>
              <m:sup>
                <m:r>
                  <w:rPr>
                    <w:rFonts w:ascii="Cambria Math" w:hAnsi="Cambria Math"/>
                    <w:color w:val="000000"/>
                    <w:sz w:val="20"/>
                    <w:szCs w:val="20"/>
                  </w:rPr>
                  <m:t>l</m:t>
                </m:r>
              </m:sup>
            </m:sSubSup>
          </m:e>
        </m:d>
        <m:r>
          <w:rPr>
            <w:rFonts w:ascii="Cambria Math" w:hAnsi="Cambria Math"/>
            <w:color w:val="000000"/>
            <w:sz w:val="20"/>
            <w:szCs w:val="20"/>
          </w:rPr>
          <m:t>/</m:t>
        </m:r>
        <m:d>
          <m:dPr>
            <m:begChr m:val="["/>
            <m:endChr m:val="]"/>
            <m:ctrlPr>
              <w:rPr>
                <w:rFonts w:ascii="Cambria Math" w:hAnsi="Cambria Math"/>
                <w:i/>
                <w:color w:val="000000"/>
                <w:sz w:val="20"/>
                <w:szCs w:val="20"/>
              </w:rPr>
            </m:ctrlPr>
          </m:dPr>
          <m:e>
            <m:sSubSup>
              <m:sSubSupPr>
                <m:ctrlPr>
                  <w:rPr>
                    <w:rFonts w:ascii="Cambria Math" w:hAnsi="Cambria Math"/>
                    <w:i/>
                    <w:color w:val="000000"/>
                    <w:sz w:val="20"/>
                    <w:szCs w:val="20"/>
                  </w:rPr>
                </m:ctrlPr>
              </m:sSubSupPr>
              <m:e>
                <m:r>
                  <w:rPr>
                    <w:rFonts w:ascii="Cambria Math" w:hAnsi="Cambria Math"/>
                    <w:color w:val="000000"/>
                    <w:sz w:val="20"/>
                    <w:szCs w:val="20"/>
                  </w:rPr>
                  <m:t>C</m:t>
                </m:r>
              </m:e>
              <m:sub>
                <m:r>
                  <w:rPr>
                    <w:rFonts w:ascii="Cambria Math" w:hAnsi="Cambria Math"/>
                    <w:color w:val="000000"/>
                    <w:sz w:val="20"/>
                    <w:szCs w:val="20"/>
                  </w:rPr>
                  <m:t>l</m:t>
                </m:r>
              </m:sub>
              <m:sup>
                <m:r>
                  <w:rPr>
                    <w:rFonts w:ascii="Cambria Math" w:hAnsi="Cambria Math"/>
                    <w:color w:val="000000"/>
                    <w:sz w:val="20"/>
                    <w:szCs w:val="20"/>
                  </w:rPr>
                  <m:t>*</m:t>
                </m:r>
              </m:sup>
            </m:sSubSup>
            <m:d>
              <m:dPr>
                <m:ctrlPr>
                  <w:rPr>
                    <w:rFonts w:ascii="Cambria Math" w:hAnsi="Cambria Math"/>
                    <w:i/>
                    <w:color w:val="000000"/>
                    <w:sz w:val="20"/>
                    <w:szCs w:val="20"/>
                  </w:rPr>
                </m:ctrlPr>
              </m:dPr>
              <m:e>
                <m:r>
                  <w:rPr>
                    <w:rFonts w:ascii="Cambria Math" w:hAnsi="Cambria Math"/>
                    <w:color w:val="000000"/>
                    <w:sz w:val="20"/>
                    <w:szCs w:val="20"/>
                  </w:rPr>
                  <m:t>1-k</m:t>
                </m:r>
              </m:e>
            </m:d>
          </m:e>
        </m:d>
      </m:oMath>
      <w:r>
        <w:rPr>
          <w:rFonts w:ascii="Times New Roman" w:hAnsi="Times New Roman"/>
          <w:color w:val="000000"/>
          <w:sz w:val="20"/>
          <w:szCs w:val="20"/>
        </w:rPr>
        <w:t xml:space="preserve"> is </w:t>
      </w:r>
      <w:r w:rsidR="00723339">
        <w:rPr>
          <w:rFonts w:ascii="Times New Roman" w:hAnsi="Times New Roman"/>
          <w:color w:val="000000"/>
          <w:sz w:val="20"/>
          <w:szCs w:val="20"/>
        </w:rPr>
        <w:t>a</w:t>
      </w:r>
      <w:r>
        <w:rPr>
          <w:rFonts w:ascii="Times New Roman" w:hAnsi="Times New Roman"/>
          <w:color w:val="000000"/>
          <w:sz w:val="20"/>
          <w:szCs w:val="20"/>
        </w:rPr>
        <w:t xml:space="preserve"> dimensionless undercooling.</w:t>
      </w:r>
      <w:r w:rsidR="0027268E">
        <w:rPr>
          <w:rFonts w:ascii="Times New Roman" w:hAnsi="Times New Roman"/>
          <w:color w:val="000000"/>
          <w:sz w:val="20"/>
          <w:szCs w:val="20"/>
        </w:rPr>
        <w:t xml:space="preserve"> For globulitic grains, the </w:t>
      </w:r>
      <w:r w:rsidR="005328C6">
        <w:rPr>
          <w:rFonts w:ascii="Times New Roman" w:hAnsi="Times New Roman"/>
          <w:color w:val="000000"/>
          <w:sz w:val="20"/>
          <w:szCs w:val="20"/>
        </w:rPr>
        <w:t>growth velocity of the growth circle radius</w:t>
      </w:r>
      <w:r w:rsidR="0027268E">
        <w:rPr>
          <w:rFonts w:ascii="Times New Roman" w:hAnsi="Times New Roman"/>
          <w:color w:val="000000"/>
          <w:sz w:val="20"/>
          <w:szCs w:val="20"/>
        </w:rPr>
        <w:t xml:space="preserve"> is calculated by:</w:t>
      </w:r>
    </w:p>
    <w:tbl>
      <w:tblPr>
        <w:tblW w:w="0" w:type="auto"/>
        <w:tblLook w:val="04A0" w:firstRow="1" w:lastRow="0" w:firstColumn="1" w:lastColumn="0" w:noHBand="0" w:noVBand="1"/>
      </w:tblPr>
      <w:tblGrid>
        <w:gridCol w:w="4040"/>
        <w:gridCol w:w="496"/>
      </w:tblGrid>
      <w:tr w:rsidR="00A1419F" w:rsidRPr="002451D6" w14:paraId="6E48BAA4" w14:textId="77777777" w:rsidTr="00F8208C">
        <w:tc>
          <w:tcPr>
            <w:tcW w:w="4040" w:type="dxa"/>
            <w:shd w:val="clear" w:color="auto" w:fill="auto"/>
            <w:vAlign w:val="center"/>
          </w:tcPr>
          <w:p w14:paraId="226488F1" w14:textId="12AD504B" w:rsidR="00A1419F" w:rsidRPr="002451D6" w:rsidRDefault="001D6EB5" w:rsidP="00A15915">
            <w:pPr>
              <w:spacing w:line="240" w:lineRule="auto"/>
              <w:rPr>
                <w:rFonts w:ascii="Times New Roman" w:hAnsi="Times New Roman"/>
                <w:color w:val="000000"/>
                <w:sz w:val="20"/>
                <w:szCs w:val="20"/>
              </w:rPr>
            </w:pPr>
            <m:oMathPara>
              <m:oMath>
                <m:d>
                  <m:dPr>
                    <m:ctrlPr>
                      <w:rPr>
                        <w:rFonts w:ascii="Cambria Math" w:hAnsi="Cambria Math"/>
                        <w:i/>
                        <w:color w:val="000000"/>
                        <w:sz w:val="20"/>
                        <w:szCs w:val="20"/>
                      </w:rPr>
                    </m:ctrlPr>
                  </m:dPr>
                  <m:e>
                    <m:r>
                      <w:rPr>
                        <w:rFonts w:ascii="Cambria Math" w:hAnsi="Cambria Math"/>
                        <w:color w:val="000000"/>
                        <w:sz w:val="20"/>
                        <w:szCs w:val="20"/>
                      </w:rPr>
                      <m:t>1-k</m:t>
                    </m:r>
                  </m:e>
                </m:d>
                <m:sSub>
                  <m:sSubPr>
                    <m:ctrlPr>
                      <w:rPr>
                        <w:rFonts w:ascii="Cambria Math" w:hAnsi="Cambria Math"/>
                        <w:i/>
                        <w:color w:val="000000"/>
                        <w:sz w:val="20"/>
                        <w:szCs w:val="20"/>
                      </w:rPr>
                    </m:ctrlPr>
                  </m:sSubPr>
                  <m:e>
                    <m:r>
                      <w:rPr>
                        <w:rFonts w:ascii="Cambria Math" w:hAnsi="Cambria Math"/>
                        <w:color w:val="000000"/>
                        <w:sz w:val="20"/>
                        <w:szCs w:val="20"/>
                      </w:rPr>
                      <m:t>C</m:t>
                    </m:r>
                  </m:e>
                  <m:sub>
                    <m:r>
                      <w:rPr>
                        <w:rFonts w:ascii="Cambria Math" w:hAnsi="Cambria Math"/>
                        <w:color w:val="000000"/>
                        <w:sz w:val="20"/>
                        <w:szCs w:val="20"/>
                      </w:rPr>
                      <m:t>ls</m:t>
                    </m:r>
                  </m:sub>
                </m:sSub>
                <m:f>
                  <m:fPr>
                    <m:ctrlPr>
                      <w:rPr>
                        <w:rFonts w:ascii="Cambria Math" w:hAnsi="Cambria Math"/>
                        <w:i/>
                        <w:color w:val="000000"/>
                        <w:sz w:val="20"/>
                        <w:szCs w:val="20"/>
                      </w:rPr>
                    </m:ctrlPr>
                  </m:fPr>
                  <m:num>
                    <m:r>
                      <w:rPr>
                        <w:rFonts w:ascii="Cambria Math" w:hAnsi="Cambria Math"/>
                        <w:color w:val="000000"/>
                        <w:sz w:val="20"/>
                        <w:szCs w:val="20"/>
                      </w:rPr>
                      <m:t>d</m:t>
                    </m:r>
                    <m:sSub>
                      <m:sSubPr>
                        <m:ctrlPr>
                          <w:rPr>
                            <w:rFonts w:ascii="Cambria Math" w:hAnsi="Cambria Math"/>
                            <w:i/>
                            <w:color w:val="000000"/>
                            <w:sz w:val="20"/>
                            <w:szCs w:val="20"/>
                          </w:rPr>
                        </m:ctrlPr>
                      </m:sSubPr>
                      <m:e>
                        <m:r>
                          <w:rPr>
                            <w:rFonts w:ascii="Cambria Math" w:hAnsi="Cambria Math"/>
                            <w:color w:val="000000"/>
                            <w:sz w:val="20"/>
                            <w:szCs w:val="20"/>
                          </w:rPr>
                          <m:t>R</m:t>
                        </m:r>
                      </m:e>
                      <m:sub>
                        <m:sSub>
                          <m:sSubPr>
                            <m:ctrlPr>
                              <w:rPr>
                                <w:rFonts w:ascii="Cambria Math" w:hAnsi="Cambria Math"/>
                                <w:i/>
                                <w:color w:val="000000"/>
                                <w:sz w:val="20"/>
                                <w:szCs w:val="20"/>
                              </w:rPr>
                            </m:ctrlPr>
                          </m:sSubPr>
                          <m:e>
                            <m:r>
                              <w:rPr>
                                <w:rFonts w:ascii="Cambria Math" w:hAnsi="Cambria Math"/>
                                <w:color w:val="000000"/>
                                <w:sz w:val="20"/>
                                <w:szCs w:val="20"/>
                              </w:rPr>
                              <m:t>g</m:t>
                            </m:r>
                          </m:e>
                          <m:sub>
                            <m:r>
                              <w:rPr>
                                <w:rFonts w:ascii="Cambria Math" w:hAnsi="Cambria Math"/>
                                <w:color w:val="000000"/>
                                <w:sz w:val="20"/>
                                <w:szCs w:val="20"/>
                              </w:rPr>
                              <m:t>i</m:t>
                            </m:r>
                          </m:sub>
                        </m:sSub>
                      </m:sub>
                    </m:sSub>
                  </m:num>
                  <m:den>
                    <m:r>
                      <w:rPr>
                        <w:rFonts w:ascii="Cambria Math" w:hAnsi="Cambria Math"/>
                        <w:color w:val="000000"/>
                        <w:sz w:val="20"/>
                        <w:szCs w:val="20"/>
                      </w:rPr>
                      <m:t>dt</m:t>
                    </m:r>
                  </m:den>
                </m:f>
                <m:r>
                  <w:rPr>
                    <w:rFonts w:ascii="Cambria Math" w:hAnsi="Cambria Math"/>
                    <w:color w:val="000000"/>
                    <w:sz w:val="20"/>
                    <w:szCs w:val="20"/>
                  </w:rPr>
                  <m:t>=</m:t>
                </m:r>
                <m:f>
                  <m:fPr>
                    <m:ctrlPr>
                      <w:rPr>
                        <w:rFonts w:ascii="Cambria Math" w:hAnsi="Cambria Math"/>
                        <w:i/>
                        <w:color w:val="000000"/>
                        <w:sz w:val="20"/>
                        <w:szCs w:val="20"/>
                      </w:rPr>
                    </m:ctrlPr>
                  </m:fPr>
                  <m:num>
                    <m:sSub>
                      <m:sSubPr>
                        <m:ctrlPr>
                          <w:rPr>
                            <w:rFonts w:ascii="Cambria Math" w:hAnsi="Cambria Math"/>
                            <w:i/>
                            <w:color w:val="000000"/>
                            <w:sz w:val="20"/>
                            <w:szCs w:val="20"/>
                          </w:rPr>
                        </m:ctrlPr>
                      </m:sSubPr>
                      <m:e>
                        <m:r>
                          <w:rPr>
                            <w:rFonts w:ascii="Cambria Math" w:hAnsi="Cambria Math"/>
                            <w:color w:val="000000"/>
                            <w:sz w:val="20"/>
                            <w:szCs w:val="20"/>
                          </w:rPr>
                          <m:t>D</m:t>
                        </m:r>
                      </m:e>
                      <m:sub>
                        <m:r>
                          <w:rPr>
                            <w:rFonts w:ascii="Cambria Math" w:hAnsi="Cambria Math"/>
                            <w:color w:val="000000"/>
                            <w:sz w:val="20"/>
                            <w:szCs w:val="20"/>
                          </w:rPr>
                          <m:t>l</m:t>
                        </m:r>
                      </m:sub>
                    </m:sSub>
                  </m:num>
                  <m:den>
                    <m:sSub>
                      <m:sSubPr>
                        <m:ctrlPr>
                          <w:rPr>
                            <w:rFonts w:ascii="Cambria Math" w:hAnsi="Cambria Math"/>
                            <w:i/>
                            <w:color w:val="000000"/>
                            <w:sz w:val="20"/>
                            <w:szCs w:val="20"/>
                          </w:rPr>
                        </m:ctrlPr>
                      </m:sSubPr>
                      <m:e>
                        <m:r>
                          <w:rPr>
                            <w:rFonts w:ascii="Cambria Math" w:hAnsi="Cambria Math"/>
                            <w:color w:val="000000"/>
                            <w:sz w:val="20"/>
                            <w:szCs w:val="20"/>
                          </w:rPr>
                          <m:t>δ</m:t>
                        </m:r>
                      </m:e>
                      <m:sub>
                        <m:r>
                          <w:rPr>
                            <w:rFonts w:ascii="Cambria Math" w:hAnsi="Cambria Math"/>
                            <w:color w:val="000000"/>
                            <w:sz w:val="20"/>
                            <w:szCs w:val="20"/>
                          </w:rPr>
                          <m:t>l</m:t>
                        </m:r>
                      </m:sub>
                    </m:sSub>
                  </m:den>
                </m:f>
                <m:d>
                  <m:dPr>
                    <m:ctrlPr>
                      <w:rPr>
                        <w:rFonts w:ascii="Cambria Math" w:hAnsi="Cambria Math"/>
                        <w:i/>
                        <w:color w:val="000000"/>
                        <w:sz w:val="20"/>
                        <w:szCs w:val="20"/>
                      </w:rPr>
                    </m:ctrlPr>
                  </m:dPr>
                  <m:e>
                    <m:sSub>
                      <m:sSubPr>
                        <m:ctrlPr>
                          <w:rPr>
                            <w:rFonts w:ascii="Cambria Math" w:hAnsi="Cambria Math"/>
                            <w:i/>
                            <w:color w:val="000000"/>
                            <w:sz w:val="20"/>
                            <w:szCs w:val="20"/>
                          </w:rPr>
                        </m:ctrlPr>
                      </m:sSubPr>
                      <m:e>
                        <m:r>
                          <w:rPr>
                            <w:rFonts w:ascii="Cambria Math" w:hAnsi="Cambria Math"/>
                            <w:color w:val="000000"/>
                            <w:sz w:val="20"/>
                            <w:szCs w:val="20"/>
                          </w:rPr>
                          <m:t>C</m:t>
                        </m:r>
                      </m:e>
                      <m:sub>
                        <m:r>
                          <w:rPr>
                            <w:rFonts w:ascii="Cambria Math" w:hAnsi="Cambria Math"/>
                            <w:color w:val="000000"/>
                            <w:sz w:val="20"/>
                            <w:szCs w:val="20"/>
                          </w:rPr>
                          <m:t>ls</m:t>
                        </m:r>
                      </m:sub>
                    </m:sSub>
                    <m:r>
                      <w:rPr>
                        <w:rFonts w:ascii="Cambria Math" w:hAnsi="Cambria Math"/>
                        <w:color w:val="000000"/>
                        <w:sz w:val="20"/>
                        <w:szCs w:val="20"/>
                      </w:rPr>
                      <m:t>-</m:t>
                    </m:r>
                    <m:sSubSup>
                      <m:sSubSupPr>
                        <m:ctrlPr>
                          <w:rPr>
                            <w:rFonts w:ascii="Cambria Math" w:hAnsi="Cambria Math"/>
                            <w:i/>
                            <w:color w:val="000000"/>
                            <w:sz w:val="20"/>
                            <w:szCs w:val="20"/>
                          </w:rPr>
                        </m:ctrlPr>
                      </m:sSubSupPr>
                      <m:e>
                        <m:d>
                          <m:dPr>
                            <m:begChr m:val="〈"/>
                            <m:endChr m:val="〉"/>
                            <m:ctrlPr>
                              <w:rPr>
                                <w:rFonts w:ascii="Cambria Math" w:hAnsi="Cambria Math"/>
                                <w:i/>
                                <w:color w:val="000000"/>
                                <w:sz w:val="20"/>
                                <w:szCs w:val="20"/>
                              </w:rPr>
                            </m:ctrlPr>
                          </m:dPr>
                          <m:e>
                            <m:sSub>
                              <m:sSubPr>
                                <m:ctrlPr>
                                  <w:rPr>
                                    <w:rFonts w:ascii="Cambria Math" w:hAnsi="Cambria Math"/>
                                    <w:i/>
                                    <w:color w:val="000000"/>
                                    <w:sz w:val="20"/>
                                    <w:szCs w:val="20"/>
                                  </w:rPr>
                                </m:ctrlPr>
                              </m:sSubPr>
                              <m:e>
                                <m:r>
                                  <w:rPr>
                                    <w:rFonts w:ascii="Cambria Math" w:hAnsi="Cambria Math"/>
                                    <w:color w:val="000000"/>
                                    <w:sz w:val="20"/>
                                    <w:szCs w:val="20"/>
                                  </w:rPr>
                                  <m:t>C</m:t>
                                </m:r>
                              </m:e>
                              <m:sub>
                                <m:r>
                                  <w:rPr>
                                    <w:rFonts w:ascii="Cambria Math" w:hAnsi="Cambria Math"/>
                                    <w:color w:val="000000"/>
                                    <w:sz w:val="20"/>
                                    <w:szCs w:val="20"/>
                                  </w:rPr>
                                  <m:t>l</m:t>
                                </m:r>
                              </m:sub>
                            </m:sSub>
                          </m:e>
                        </m:d>
                      </m:e>
                      <m:sub>
                        <m:r>
                          <w:rPr>
                            <w:rFonts w:ascii="Cambria Math" w:hAnsi="Cambria Math"/>
                            <w:color w:val="000000"/>
                            <w:sz w:val="20"/>
                            <w:szCs w:val="20"/>
                          </w:rPr>
                          <m:t>M</m:t>
                        </m:r>
                      </m:sub>
                      <m:sup>
                        <m:r>
                          <w:rPr>
                            <w:rFonts w:ascii="Cambria Math" w:hAnsi="Cambria Math"/>
                            <w:color w:val="000000"/>
                            <w:sz w:val="20"/>
                            <w:szCs w:val="20"/>
                          </w:rPr>
                          <m:t>l</m:t>
                        </m:r>
                      </m:sup>
                    </m:sSubSup>
                  </m:e>
                </m:d>
              </m:oMath>
            </m:oMathPara>
          </w:p>
        </w:tc>
        <w:tc>
          <w:tcPr>
            <w:tcW w:w="496" w:type="dxa"/>
            <w:shd w:val="clear" w:color="auto" w:fill="auto"/>
            <w:vAlign w:val="center"/>
          </w:tcPr>
          <w:p w14:paraId="05E64744" w14:textId="77777777" w:rsidR="00A1419F" w:rsidRPr="002451D6" w:rsidRDefault="00A1419F" w:rsidP="00F8208C">
            <w:pPr>
              <w:pStyle w:val="Caption"/>
              <w:spacing w:line="240" w:lineRule="auto"/>
              <w:jc w:val="center"/>
              <w:rPr>
                <w:sz w:val="20"/>
              </w:rPr>
            </w:pPr>
            <w:r w:rsidRPr="002451D6">
              <w:rPr>
                <w:sz w:val="20"/>
              </w:rPr>
              <w:t>(</w:t>
            </w:r>
            <w:r w:rsidR="00D35BE7" w:rsidRPr="002451D6">
              <w:rPr>
                <w:sz w:val="20"/>
              </w:rPr>
              <w:fldChar w:fldCharType="begin"/>
            </w:r>
            <w:r w:rsidRPr="002451D6">
              <w:rPr>
                <w:sz w:val="20"/>
              </w:rPr>
              <w:instrText xml:space="preserve"> SEQ Equação \* ARABIC </w:instrText>
            </w:r>
            <w:r w:rsidR="00D35BE7" w:rsidRPr="002451D6">
              <w:rPr>
                <w:sz w:val="20"/>
              </w:rPr>
              <w:fldChar w:fldCharType="separate"/>
            </w:r>
            <w:r w:rsidR="00BF68C5">
              <w:rPr>
                <w:noProof/>
                <w:sz w:val="20"/>
              </w:rPr>
              <w:t>7</w:t>
            </w:r>
            <w:r w:rsidR="00D35BE7" w:rsidRPr="002451D6">
              <w:rPr>
                <w:sz w:val="20"/>
              </w:rPr>
              <w:fldChar w:fldCharType="end"/>
            </w:r>
            <w:r w:rsidRPr="002451D6">
              <w:rPr>
                <w:sz w:val="20"/>
              </w:rPr>
              <w:t>)</w:t>
            </w:r>
          </w:p>
        </w:tc>
      </w:tr>
    </w:tbl>
    <w:p w14:paraId="772D1598" w14:textId="55C2F997" w:rsidR="00A1419F" w:rsidRDefault="0027268E" w:rsidP="0027268E">
      <w:pPr>
        <w:spacing w:line="240" w:lineRule="auto"/>
        <w:jc w:val="both"/>
        <w:rPr>
          <w:color w:val="000000"/>
          <w:sz w:val="20"/>
          <w:szCs w:val="20"/>
        </w:rPr>
      </w:pPr>
      <w:proofErr w:type="gramStart"/>
      <w:r>
        <w:rPr>
          <w:rFonts w:ascii="Times New Roman" w:hAnsi="Times New Roman"/>
          <w:color w:val="000000"/>
          <w:sz w:val="20"/>
          <w:szCs w:val="20"/>
        </w:rPr>
        <w:t>where</w:t>
      </w:r>
      <w:proofErr w:type="gramEnd"/>
      <w:r w:rsidR="00A958E6">
        <w:rPr>
          <w:rFonts w:ascii="Times New Roman" w:hAnsi="Times New Roman"/>
          <w:color w:val="000000"/>
          <w:sz w:val="20"/>
          <w:szCs w:val="20"/>
        </w:rPr>
        <w:t xml:space="preserve"> </w:t>
      </w:r>
      <m:oMath>
        <m:sSub>
          <m:sSubPr>
            <m:ctrlPr>
              <w:rPr>
                <w:rFonts w:ascii="Cambria Math" w:hAnsi="Cambria Math"/>
                <w:i/>
                <w:color w:val="000000"/>
                <w:sz w:val="20"/>
                <w:szCs w:val="20"/>
              </w:rPr>
            </m:ctrlPr>
          </m:sSubPr>
          <m:e>
            <m:r>
              <w:rPr>
                <w:rFonts w:ascii="Cambria Math" w:hAnsi="Cambria Math"/>
                <w:color w:val="000000"/>
                <w:sz w:val="20"/>
                <w:szCs w:val="20"/>
              </w:rPr>
              <m:t>C</m:t>
            </m:r>
          </m:e>
          <m:sub>
            <m:sSub>
              <m:sSubPr>
                <m:ctrlPr>
                  <w:rPr>
                    <w:rFonts w:ascii="Cambria Math" w:hAnsi="Cambria Math"/>
                    <w:i/>
                    <w:color w:val="000000"/>
                    <w:sz w:val="20"/>
                    <w:szCs w:val="20"/>
                  </w:rPr>
                </m:ctrlPr>
              </m:sSubPr>
              <m:e>
                <m:r>
                  <w:rPr>
                    <w:rFonts w:ascii="Cambria Math" w:hAnsi="Cambria Math"/>
                    <w:color w:val="000000"/>
                    <w:sz w:val="20"/>
                    <w:szCs w:val="20"/>
                  </w:rPr>
                  <m:t>l</m:t>
                </m:r>
              </m:e>
              <m:sub>
                <m:r>
                  <w:rPr>
                    <w:rFonts w:ascii="Cambria Math" w:hAnsi="Cambria Math"/>
                    <w:color w:val="000000"/>
                    <w:sz w:val="20"/>
                    <w:szCs w:val="20"/>
                  </w:rPr>
                  <m:t>M</m:t>
                </m:r>
              </m:sub>
            </m:sSub>
          </m:sub>
        </m:sSub>
      </m:oMath>
      <w:r w:rsidR="00A958E6">
        <w:rPr>
          <w:rFonts w:ascii="Times New Roman" w:hAnsi="Times New Roman"/>
          <w:color w:val="000000"/>
          <w:sz w:val="20"/>
          <w:szCs w:val="20"/>
        </w:rPr>
        <w:t xml:space="preserve"> is the average solute concentration </w:t>
      </w:r>
      <w:r w:rsidR="005328C6">
        <w:rPr>
          <w:rFonts w:ascii="Times New Roman" w:hAnsi="Times New Roman"/>
          <w:color w:val="000000"/>
          <w:sz w:val="20"/>
          <w:szCs w:val="20"/>
        </w:rPr>
        <w:t>of the liquid surrounding grains</w:t>
      </w:r>
      <w:r w:rsidR="00A958E6">
        <w:rPr>
          <w:rFonts w:ascii="Times New Roman" w:hAnsi="Times New Roman"/>
          <w:color w:val="000000"/>
          <w:sz w:val="20"/>
          <w:szCs w:val="20"/>
        </w:rPr>
        <w:t>,</w:t>
      </w:r>
      <w:r>
        <w:rPr>
          <w:rFonts w:ascii="Times New Roman" w:hAnsi="Times New Roman"/>
          <w:color w:val="000000"/>
          <w:sz w:val="20"/>
          <w:szCs w:val="20"/>
        </w:rPr>
        <w:t xml:space="preserve"> </w:t>
      </w:r>
      <m:oMath>
        <m:sSub>
          <m:sSubPr>
            <m:ctrlPr>
              <w:rPr>
                <w:rFonts w:ascii="Cambria Math" w:hAnsi="Cambria Math"/>
                <w:i/>
                <w:color w:val="000000"/>
                <w:sz w:val="20"/>
                <w:szCs w:val="20"/>
              </w:rPr>
            </m:ctrlPr>
          </m:sSubPr>
          <m:e>
            <m:r>
              <w:rPr>
                <w:rFonts w:ascii="Cambria Math" w:hAnsi="Cambria Math"/>
                <w:color w:val="000000"/>
                <w:sz w:val="20"/>
                <w:szCs w:val="20"/>
              </w:rPr>
              <m:t>δ</m:t>
            </m:r>
          </m:e>
          <m:sub>
            <m:r>
              <w:rPr>
                <w:rFonts w:ascii="Cambria Math" w:hAnsi="Cambria Math"/>
                <w:color w:val="000000"/>
                <w:sz w:val="20"/>
                <w:szCs w:val="20"/>
              </w:rPr>
              <m:t>l</m:t>
            </m:r>
          </m:sub>
        </m:sSub>
      </m:oMath>
      <w:r>
        <w:rPr>
          <w:rFonts w:ascii="Times New Roman" w:hAnsi="Times New Roman"/>
          <w:color w:val="000000"/>
          <w:sz w:val="20"/>
          <w:szCs w:val="20"/>
        </w:rPr>
        <w:t xml:space="preserve"> the </w:t>
      </w:r>
      <w:r w:rsidR="005328C6">
        <w:rPr>
          <w:rFonts w:ascii="Times New Roman" w:hAnsi="Times New Roman"/>
          <w:color w:val="000000"/>
          <w:sz w:val="20"/>
          <w:szCs w:val="20"/>
        </w:rPr>
        <w:t xml:space="preserve">effective </w:t>
      </w:r>
      <w:r>
        <w:rPr>
          <w:rFonts w:ascii="Times New Roman" w:hAnsi="Times New Roman"/>
          <w:color w:val="000000"/>
          <w:sz w:val="20"/>
          <w:szCs w:val="20"/>
        </w:rPr>
        <w:t xml:space="preserve">diffusion length calculated as shown by </w:t>
      </w:r>
      <w:proofErr w:type="spellStart"/>
      <w:r>
        <w:rPr>
          <w:rFonts w:ascii="Times New Roman" w:hAnsi="Times New Roman"/>
          <w:color w:val="000000"/>
          <w:sz w:val="20"/>
          <w:szCs w:val="20"/>
        </w:rPr>
        <w:t>Martorano</w:t>
      </w:r>
      <w:proofErr w:type="spellEnd"/>
      <w:r>
        <w:rPr>
          <w:rFonts w:ascii="Times New Roman" w:hAnsi="Times New Roman"/>
          <w:color w:val="000000"/>
          <w:sz w:val="20"/>
          <w:szCs w:val="20"/>
        </w:rPr>
        <w:t xml:space="preserve"> et al. (2003) </w:t>
      </w:r>
      <w:r w:rsidR="00D35BE7">
        <w:rPr>
          <w:rFonts w:ascii="Times New Roman" w:hAnsi="Times New Roman"/>
          <w:color w:val="000000"/>
          <w:sz w:val="20"/>
          <w:szCs w:val="20"/>
        </w:rPr>
        <w:fldChar w:fldCharType="begin" w:fldLock="1"/>
      </w:r>
      <w:r w:rsidR="003E6746">
        <w:rPr>
          <w:rFonts w:ascii="Times New Roman" w:hAnsi="Times New Roman"/>
          <w:color w:val="000000"/>
          <w:sz w:val="20"/>
          <w:szCs w:val="20"/>
        </w:rPr>
        <w:instrText>ADDIN CSL_CITATION { "citationItems" : [ { "id" : "ITEM-1", "itemData" : { "DOI" : "10.1007/s11661-003-0311-x", "ISSN" : "1073-5623", "author" : [ { "dropping-particle" : "", "family" : "Martorano", "given" : "M. A.", "non-dropping-particle" : "", "parse-names" : false, "suffix" : "" }, { "dropping-particle" : "", "family" : "Beckermann", "given" : "C.", "non-dropping-particle" : "", "parse-names" : false, "suffix" : "" }, { "dropping-particle" : "", "family" : "Gandin", "given" : "C. -a.", "non-dropping-particle" : "", "parse-names" : false, "suffix" : "" } ], "container-title" : "Metallurgical and Materials Transactions A", "id" : "ITEM-1", "issue" : "8", "issued" : { "date-parts" : [ [ "2003", "8" ] ] }, "page" : "1657-1674", "title" : "A solutal interaction mechanism for the columnar-to-equiaxed transition in alloy solidification", "type" : "article-journal", "volume" : "34" }, "uris" : [ "http://www.mendeley.com/documents/?uuid=200fbca8-c2cf-4a8a-a4c9-0e044aa5ab5e" ] } ], "mendeley" : { "previouslyFormattedCitation" : "[6]" }, "properties" : { "noteIndex" : 0 }, "schema" : "https://github.com/citation-style-language/schema/raw/master/csl-citation.json" }</w:instrText>
      </w:r>
      <w:r w:rsidR="00D35BE7">
        <w:rPr>
          <w:rFonts w:ascii="Times New Roman" w:hAnsi="Times New Roman"/>
          <w:color w:val="000000"/>
          <w:sz w:val="20"/>
          <w:szCs w:val="20"/>
        </w:rPr>
        <w:fldChar w:fldCharType="separate"/>
      </w:r>
      <w:r w:rsidRPr="0027268E">
        <w:rPr>
          <w:rFonts w:ascii="Times New Roman" w:hAnsi="Times New Roman"/>
          <w:noProof/>
          <w:color w:val="000000"/>
          <w:sz w:val="20"/>
          <w:szCs w:val="20"/>
        </w:rPr>
        <w:t>[6]</w:t>
      </w:r>
      <w:r w:rsidR="00D35BE7">
        <w:rPr>
          <w:rFonts w:ascii="Times New Roman" w:hAnsi="Times New Roman"/>
          <w:color w:val="000000"/>
          <w:sz w:val="20"/>
          <w:szCs w:val="20"/>
        </w:rPr>
        <w:fldChar w:fldCharType="end"/>
      </w:r>
      <w:r>
        <w:rPr>
          <w:rFonts w:ascii="Times New Roman" w:hAnsi="Times New Roman"/>
          <w:color w:val="000000"/>
          <w:sz w:val="20"/>
          <w:szCs w:val="20"/>
        </w:rPr>
        <w:t xml:space="preserve"> for a growing sphere of radius </w:t>
      </w:r>
      <m:oMath>
        <m:sSub>
          <m:sSubPr>
            <m:ctrlPr>
              <w:rPr>
                <w:rFonts w:ascii="Cambria Math" w:hAnsi="Cambria Math"/>
                <w:i/>
                <w:color w:val="000000"/>
                <w:sz w:val="20"/>
                <w:szCs w:val="20"/>
              </w:rPr>
            </m:ctrlPr>
          </m:sSubPr>
          <m:e>
            <m:r>
              <w:rPr>
                <w:rFonts w:ascii="Cambria Math" w:hAnsi="Cambria Math"/>
                <w:color w:val="000000"/>
                <w:sz w:val="20"/>
                <w:szCs w:val="20"/>
              </w:rPr>
              <m:t>R</m:t>
            </m:r>
          </m:e>
          <m:sub>
            <m:sSub>
              <m:sSubPr>
                <m:ctrlPr>
                  <w:rPr>
                    <w:rFonts w:ascii="Cambria Math" w:hAnsi="Cambria Math"/>
                    <w:i/>
                    <w:color w:val="000000"/>
                    <w:sz w:val="20"/>
                    <w:szCs w:val="20"/>
                  </w:rPr>
                </m:ctrlPr>
              </m:sSubPr>
              <m:e>
                <m:r>
                  <w:rPr>
                    <w:rFonts w:ascii="Cambria Math" w:hAnsi="Cambria Math"/>
                    <w:color w:val="000000"/>
                    <w:sz w:val="20"/>
                    <w:szCs w:val="20"/>
                  </w:rPr>
                  <m:t>g</m:t>
                </m:r>
              </m:e>
              <m:sub>
                <m:r>
                  <w:rPr>
                    <w:rFonts w:ascii="Cambria Math" w:hAnsi="Cambria Math"/>
                    <w:color w:val="000000"/>
                    <w:sz w:val="20"/>
                    <w:szCs w:val="20"/>
                  </w:rPr>
                  <m:t>i</m:t>
                </m:r>
              </m:sub>
            </m:sSub>
          </m:sub>
        </m:sSub>
      </m:oMath>
      <w:r>
        <w:rPr>
          <w:rFonts w:ascii="Times New Roman" w:hAnsi="Times New Roman"/>
          <w:color w:val="000000"/>
          <w:sz w:val="20"/>
          <w:szCs w:val="20"/>
        </w:rPr>
        <w:t xml:space="preserve"> inside a unitary cell of radius </w:t>
      </w:r>
      <m:oMath>
        <m:sSub>
          <m:sSubPr>
            <m:ctrlPr>
              <w:rPr>
                <w:rFonts w:ascii="Cambria Math" w:hAnsi="Cambria Math"/>
                <w:i/>
                <w:color w:val="000000"/>
                <w:sz w:val="20"/>
                <w:szCs w:val="20"/>
              </w:rPr>
            </m:ctrlPr>
          </m:sSubPr>
          <m:e>
            <m:r>
              <w:rPr>
                <w:rFonts w:ascii="Cambria Math" w:hAnsi="Cambria Math"/>
                <w:color w:val="000000"/>
                <w:sz w:val="20"/>
                <w:szCs w:val="20"/>
              </w:rPr>
              <m:t>R</m:t>
            </m:r>
          </m:e>
          <m:sub>
            <m:sSub>
              <m:sSubPr>
                <m:ctrlPr>
                  <w:rPr>
                    <w:rFonts w:ascii="Cambria Math" w:hAnsi="Cambria Math"/>
                    <w:i/>
                    <w:color w:val="000000"/>
                    <w:sz w:val="20"/>
                    <w:szCs w:val="20"/>
                  </w:rPr>
                </m:ctrlPr>
              </m:sSubPr>
              <m:e>
                <m:r>
                  <w:rPr>
                    <w:rFonts w:ascii="Cambria Math" w:hAnsi="Cambria Math"/>
                    <w:color w:val="000000"/>
                    <w:sz w:val="20"/>
                    <w:szCs w:val="20"/>
                  </w:rPr>
                  <m:t>f</m:t>
                </m:r>
              </m:e>
              <m:sub>
                <m:r>
                  <w:rPr>
                    <w:rFonts w:ascii="Cambria Math" w:hAnsi="Cambria Math"/>
                    <w:color w:val="000000"/>
                    <w:sz w:val="20"/>
                    <w:szCs w:val="20"/>
                  </w:rPr>
                  <m:t>i</m:t>
                </m:r>
              </m:sub>
            </m:sSub>
          </m:sub>
        </m:sSub>
      </m:oMath>
      <w:r w:rsidR="00820215">
        <w:rPr>
          <w:rFonts w:ascii="Times New Roman" w:hAnsi="Times New Roman"/>
          <w:color w:val="000000"/>
          <w:sz w:val="20"/>
          <w:szCs w:val="20"/>
        </w:rPr>
        <w:t xml:space="preserve">. </w:t>
      </w:r>
      <w:r>
        <w:rPr>
          <w:rFonts w:ascii="Times New Roman" w:hAnsi="Times New Roman"/>
          <w:color w:val="000000"/>
          <w:sz w:val="20"/>
          <w:szCs w:val="20"/>
        </w:rPr>
        <w:t xml:space="preserve">In order to account </w:t>
      </w:r>
      <w:r w:rsidR="005328C6">
        <w:rPr>
          <w:rFonts w:ascii="Times New Roman" w:hAnsi="Times New Roman"/>
          <w:color w:val="000000"/>
          <w:sz w:val="20"/>
          <w:szCs w:val="20"/>
        </w:rPr>
        <w:t xml:space="preserve">for </w:t>
      </w:r>
      <w:r>
        <w:rPr>
          <w:rFonts w:ascii="Times New Roman" w:hAnsi="Times New Roman"/>
          <w:color w:val="000000"/>
          <w:sz w:val="20"/>
          <w:szCs w:val="20"/>
        </w:rPr>
        <w:t xml:space="preserve">different grain sizes in the domain, the size of an unitary cell is slightly different than the </w:t>
      </w:r>
      <w:r w:rsidR="00820215">
        <w:rPr>
          <w:rFonts w:ascii="Times New Roman" w:hAnsi="Times New Roman"/>
          <w:color w:val="000000"/>
          <w:sz w:val="20"/>
          <w:szCs w:val="20"/>
        </w:rPr>
        <w:t xml:space="preserve">original </w:t>
      </w:r>
      <w:r>
        <w:rPr>
          <w:rFonts w:ascii="Times New Roman" w:hAnsi="Times New Roman"/>
          <w:color w:val="000000"/>
          <w:sz w:val="20"/>
          <w:szCs w:val="20"/>
        </w:rPr>
        <w:t xml:space="preserve">equation used by </w:t>
      </w:r>
      <w:r w:rsidR="008E7F77" w:rsidRPr="00251BA5">
        <w:rPr>
          <w:rFonts w:ascii="Times New Roman" w:hAnsi="Times New Roman"/>
          <w:color w:val="000000"/>
          <w:sz w:val="20"/>
          <w:szCs w:val="20"/>
          <w:highlight w:val="yellow"/>
        </w:rPr>
        <w:t>NOME</w:t>
      </w:r>
      <w:r w:rsidR="00D35BE7">
        <w:rPr>
          <w:rFonts w:ascii="Times New Roman" w:hAnsi="Times New Roman"/>
          <w:color w:val="000000"/>
          <w:sz w:val="20"/>
          <w:szCs w:val="20"/>
        </w:rPr>
        <w:fldChar w:fldCharType="begin" w:fldLock="1"/>
      </w:r>
      <w:r w:rsidR="003E6746">
        <w:rPr>
          <w:rFonts w:ascii="Times New Roman" w:hAnsi="Times New Roman"/>
          <w:color w:val="000000"/>
          <w:sz w:val="20"/>
          <w:szCs w:val="20"/>
        </w:rPr>
        <w:instrText>ADDIN CSL_CITATION { "citationItems" : [ { "id" : "ITEM-1", "itemData" : { "DOI" : "10.1007/s11661-003-0311-x", "ISSN" : "1073-5623", "author" : [ { "dropping-particle" : "", "family" : "Martorano", "given" : "M. A.", "non-dropping-particle" : "", "parse-names" : false, "suffix" : "" }, { "dropping-particle" : "", "family" : "Beckermann", "given" : "C.", "non-dropping-particle" : "", "parse-names" : false, "suffix" : "" }, { "dropping-particle" : "", "family" : "Gandin", "given" : "C. -a.", "non-dropping-particle" : "", "parse-names" : false, "suffix" : "" } ], "container-title" : "Metallurgical and Materials Transactions A", "id" : "ITEM-1", "issue" : "8", "issued" : { "date-parts" : [ [ "2003", "8" ] ] }, "page" : "1657-1674", "title" : "A solutal interaction mechanism for the columnar-to-equiaxed transition in alloy solidification", "type" : "article-journal", "volume" : "34" }, "uris" : [ "http://www.mendeley.com/documents/?uuid=200fbca8-c2cf-4a8a-a4c9-0e044aa5ab5e" ] } ], "mendeley" : { "previouslyFormattedCitation" : "[6]" }, "properties" : { "noteIndex" : 0 }, "schema" : "https://github.com/citation-style-language/schema/raw/master/csl-citation.json" }</w:instrText>
      </w:r>
      <w:r w:rsidR="00D35BE7">
        <w:rPr>
          <w:rFonts w:ascii="Times New Roman" w:hAnsi="Times New Roman"/>
          <w:color w:val="000000"/>
          <w:sz w:val="20"/>
          <w:szCs w:val="20"/>
        </w:rPr>
        <w:fldChar w:fldCharType="separate"/>
      </w:r>
      <w:r w:rsidRPr="0027268E">
        <w:rPr>
          <w:rFonts w:ascii="Times New Roman" w:hAnsi="Times New Roman"/>
          <w:noProof/>
          <w:color w:val="000000"/>
          <w:sz w:val="20"/>
          <w:szCs w:val="20"/>
        </w:rPr>
        <w:t>[6]</w:t>
      </w:r>
      <w:r w:rsidR="00D35BE7">
        <w:rPr>
          <w:rFonts w:ascii="Times New Roman" w:hAnsi="Times New Roman"/>
          <w:color w:val="000000"/>
          <w:sz w:val="20"/>
          <w:szCs w:val="20"/>
        </w:rPr>
        <w:fldChar w:fldCharType="end"/>
      </w:r>
      <w:r>
        <w:rPr>
          <w:rFonts w:ascii="Times New Roman" w:hAnsi="Times New Roman"/>
          <w:color w:val="000000"/>
          <w:sz w:val="20"/>
          <w:szCs w:val="20"/>
        </w:rPr>
        <w:t>:</w:t>
      </w:r>
    </w:p>
    <w:p w14:paraId="17A25757" w14:textId="02D016D3" w:rsidR="00A05816" w:rsidRPr="002451D6" w:rsidRDefault="001D6EB5" w:rsidP="00A05816">
      <w:pPr>
        <w:spacing w:line="240" w:lineRule="auto"/>
        <w:ind w:firstLine="426"/>
        <w:rPr>
          <w:color w:val="000000"/>
          <w:sz w:val="20"/>
          <w:szCs w:val="20"/>
        </w:rPr>
      </w:pPr>
      <m:oMathPara>
        <m:oMath>
          <m:sSub>
            <m:sSubPr>
              <m:ctrlPr>
                <w:rPr>
                  <w:rFonts w:ascii="Cambria Math" w:hAnsi="Cambria Math"/>
                  <w:i/>
                  <w:color w:val="000000"/>
                  <w:sz w:val="20"/>
                  <w:szCs w:val="20"/>
                </w:rPr>
              </m:ctrlPr>
            </m:sSubPr>
            <m:e>
              <m:r>
                <w:rPr>
                  <w:rFonts w:ascii="Cambria Math" w:hAnsi="Cambria Math"/>
                  <w:color w:val="000000"/>
                  <w:sz w:val="20"/>
                  <w:szCs w:val="20"/>
                </w:rPr>
                <m:t>R</m:t>
              </m:r>
            </m:e>
            <m:sub>
              <m:sSub>
                <m:sSubPr>
                  <m:ctrlPr>
                    <w:rPr>
                      <w:rFonts w:ascii="Cambria Math" w:hAnsi="Cambria Math"/>
                      <w:i/>
                      <w:color w:val="000000"/>
                      <w:sz w:val="20"/>
                      <w:szCs w:val="20"/>
                    </w:rPr>
                  </m:ctrlPr>
                </m:sSubPr>
                <m:e>
                  <m:r>
                    <w:rPr>
                      <w:rFonts w:ascii="Cambria Math" w:hAnsi="Cambria Math"/>
                      <w:color w:val="000000"/>
                      <w:sz w:val="20"/>
                      <w:szCs w:val="20"/>
                    </w:rPr>
                    <m:t>f</m:t>
                  </m:r>
                </m:e>
                <m:sub>
                  <m:r>
                    <w:rPr>
                      <w:rFonts w:ascii="Cambria Math" w:hAnsi="Cambria Math"/>
                      <w:color w:val="000000"/>
                      <w:sz w:val="20"/>
                      <w:szCs w:val="20"/>
                    </w:rPr>
                    <m:t>j</m:t>
                  </m:r>
                </m:sub>
              </m:sSub>
            </m:sub>
          </m:sSub>
          <m:r>
            <w:rPr>
              <w:rFonts w:ascii="Cambria Math" w:hAnsi="Cambria Math"/>
              <w:color w:val="000000"/>
              <w:sz w:val="20"/>
              <w:szCs w:val="20"/>
            </w:rPr>
            <m:t>=</m:t>
          </m:r>
          <m:sSup>
            <m:sSupPr>
              <m:ctrlPr>
                <w:rPr>
                  <w:rFonts w:ascii="Cambria Math" w:hAnsi="Cambria Math"/>
                  <w:i/>
                  <w:color w:val="000000"/>
                  <w:sz w:val="20"/>
                  <w:szCs w:val="20"/>
                </w:rPr>
              </m:ctrlPr>
            </m:sSupPr>
            <m:e>
              <m:d>
                <m:dPr>
                  <m:ctrlPr>
                    <w:rPr>
                      <w:rFonts w:ascii="Cambria Math" w:hAnsi="Cambria Math"/>
                      <w:i/>
                      <w:color w:val="000000"/>
                      <w:sz w:val="20"/>
                      <w:szCs w:val="20"/>
                    </w:rPr>
                  </m:ctrlPr>
                </m:dPr>
                <m:e>
                  <m:f>
                    <m:fPr>
                      <m:ctrlPr>
                        <w:rPr>
                          <w:rFonts w:ascii="Cambria Math" w:hAnsi="Cambria Math"/>
                          <w:i/>
                          <w:color w:val="000000"/>
                          <w:sz w:val="20"/>
                          <w:szCs w:val="20"/>
                        </w:rPr>
                      </m:ctrlPr>
                    </m:fPr>
                    <m:num>
                      <m:r>
                        <w:rPr>
                          <w:rFonts w:ascii="Cambria Math" w:hAnsi="Cambria Math"/>
                          <w:color w:val="000000"/>
                          <w:sz w:val="20"/>
                          <w:szCs w:val="20"/>
                        </w:rPr>
                        <m:t>3</m:t>
                      </m:r>
                    </m:num>
                    <m:den>
                      <m:r>
                        <w:rPr>
                          <w:rFonts w:ascii="Cambria Math" w:hAnsi="Cambria Math"/>
                          <w:color w:val="000000"/>
                          <w:sz w:val="20"/>
                          <w:szCs w:val="20"/>
                        </w:rPr>
                        <m:t>4π</m:t>
                      </m:r>
                      <m:sSub>
                        <m:sSubPr>
                          <m:ctrlPr>
                            <w:rPr>
                              <w:rFonts w:ascii="Cambria Math" w:hAnsi="Cambria Math"/>
                              <w:i/>
                              <w:color w:val="000000"/>
                              <w:sz w:val="20"/>
                              <w:szCs w:val="20"/>
                            </w:rPr>
                          </m:ctrlPr>
                        </m:sSubPr>
                        <m:e>
                          <m:r>
                            <w:rPr>
                              <w:rFonts w:ascii="Cambria Math" w:hAnsi="Cambria Math"/>
                              <w:color w:val="000000"/>
                              <w:sz w:val="20"/>
                              <w:szCs w:val="20"/>
                            </w:rPr>
                            <m:t>n</m:t>
                          </m:r>
                        </m:e>
                        <m:sub>
                          <m:sSub>
                            <m:sSubPr>
                              <m:ctrlPr>
                                <w:rPr>
                                  <w:rFonts w:ascii="Cambria Math" w:hAnsi="Cambria Math"/>
                                  <w:i/>
                                  <w:color w:val="000000"/>
                                  <w:sz w:val="20"/>
                                  <w:szCs w:val="20"/>
                                </w:rPr>
                              </m:ctrlPr>
                            </m:sSubPr>
                            <m:e>
                              <m:r>
                                <w:rPr>
                                  <w:rFonts w:ascii="Cambria Math" w:hAnsi="Cambria Math"/>
                                  <w:color w:val="000000"/>
                                  <w:sz w:val="20"/>
                                  <w:szCs w:val="20"/>
                                </w:rPr>
                                <m:t>V</m:t>
                              </m:r>
                            </m:e>
                            <m:sub>
                              <m:r>
                                <w:rPr>
                                  <w:rFonts w:ascii="Cambria Math" w:hAnsi="Cambria Math"/>
                                  <w:color w:val="000000"/>
                                  <w:sz w:val="20"/>
                                  <w:szCs w:val="20"/>
                                </w:rPr>
                                <m:t>j</m:t>
                              </m:r>
                            </m:sub>
                          </m:sSub>
                        </m:sub>
                      </m:sSub>
                    </m:den>
                  </m:f>
                </m:e>
              </m:d>
            </m:e>
            <m:sup>
              <m:f>
                <m:fPr>
                  <m:ctrlPr>
                    <w:rPr>
                      <w:rFonts w:ascii="Cambria Math" w:hAnsi="Cambria Math"/>
                      <w:i/>
                      <w:color w:val="000000"/>
                      <w:sz w:val="20"/>
                      <w:szCs w:val="20"/>
                    </w:rPr>
                  </m:ctrlPr>
                </m:fPr>
                <m:num>
                  <m:r>
                    <w:rPr>
                      <w:rFonts w:ascii="Cambria Math" w:hAnsi="Cambria Math"/>
                      <w:color w:val="000000"/>
                      <w:sz w:val="20"/>
                      <w:szCs w:val="20"/>
                    </w:rPr>
                    <m:t>1</m:t>
                  </m:r>
                </m:num>
                <m:den>
                  <m:r>
                    <w:rPr>
                      <w:rFonts w:ascii="Cambria Math" w:hAnsi="Cambria Math"/>
                      <w:color w:val="000000"/>
                      <w:sz w:val="20"/>
                      <w:szCs w:val="20"/>
                    </w:rPr>
                    <m:t>3</m:t>
                  </m:r>
                </m:den>
              </m:f>
            </m:sup>
          </m:sSup>
          <m:sSup>
            <m:sSupPr>
              <m:ctrlPr>
                <w:rPr>
                  <w:rFonts w:ascii="Cambria Math" w:hAnsi="Cambria Math"/>
                  <w:i/>
                  <w:color w:val="000000"/>
                  <w:sz w:val="20"/>
                  <w:szCs w:val="20"/>
                </w:rPr>
              </m:ctrlPr>
            </m:sSupPr>
            <m:e>
              <m:d>
                <m:dPr>
                  <m:ctrlPr>
                    <w:rPr>
                      <w:rFonts w:ascii="Cambria Math" w:hAnsi="Cambria Math"/>
                      <w:i/>
                      <w:color w:val="000000"/>
                      <w:sz w:val="20"/>
                      <w:szCs w:val="20"/>
                    </w:rPr>
                  </m:ctrlPr>
                </m:dPr>
                <m:e>
                  <m:f>
                    <m:fPr>
                      <m:ctrlPr>
                        <w:rPr>
                          <w:rFonts w:ascii="Cambria Math" w:hAnsi="Cambria Math"/>
                          <w:i/>
                          <w:color w:val="000000"/>
                          <w:sz w:val="20"/>
                          <w:szCs w:val="20"/>
                        </w:rPr>
                      </m:ctrlPr>
                    </m:fPr>
                    <m:num>
                      <m:sSub>
                        <m:sSubPr>
                          <m:ctrlPr>
                            <w:rPr>
                              <w:rFonts w:ascii="Cambria Math" w:hAnsi="Cambria Math"/>
                              <w:i/>
                              <w:color w:val="000000"/>
                              <w:sz w:val="20"/>
                              <w:szCs w:val="20"/>
                            </w:rPr>
                          </m:ctrlPr>
                        </m:sSubPr>
                        <m:e>
                          <m:r>
                            <w:rPr>
                              <w:rFonts w:ascii="Cambria Math" w:hAnsi="Cambria Math"/>
                              <w:color w:val="000000"/>
                              <w:sz w:val="20"/>
                              <w:szCs w:val="20"/>
                            </w:rPr>
                            <m:t>ϵ</m:t>
                          </m:r>
                        </m:e>
                        <m:sub>
                          <m:sSub>
                            <m:sSubPr>
                              <m:ctrlPr>
                                <w:rPr>
                                  <w:rFonts w:ascii="Cambria Math" w:hAnsi="Cambria Math"/>
                                  <w:i/>
                                  <w:color w:val="000000"/>
                                  <w:sz w:val="20"/>
                                  <w:szCs w:val="20"/>
                                </w:rPr>
                              </m:ctrlPr>
                            </m:sSubPr>
                            <m:e>
                              <m:r>
                                <w:rPr>
                                  <w:rFonts w:ascii="Cambria Math" w:hAnsi="Cambria Math"/>
                                  <w:color w:val="000000"/>
                                  <w:sz w:val="20"/>
                                  <w:szCs w:val="20"/>
                                </w:rPr>
                                <m:t>g</m:t>
                              </m:r>
                            </m:e>
                            <m:sub>
                              <m:r>
                                <w:rPr>
                                  <w:rFonts w:ascii="Cambria Math" w:hAnsi="Cambria Math"/>
                                  <w:color w:val="000000"/>
                                  <w:sz w:val="20"/>
                                  <w:szCs w:val="20"/>
                                </w:rPr>
                                <m:t>M</m:t>
                              </m:r>
                              <m:r>
                                <w:rPr>
                                  <w:rFonts w:ascii="Cambria Math" w:hAnsi="Cambria Math"/>
                                  <w:color w:val="000000"/>
                                  <w:sz w:val="20"/>
                                  <w:szCs w:val="20"/>
                                </w:rPr>
                                <m:t>,</m:t>
                              </m:r>
                              <m:r>
                                <w:rPr>
                                  <w:rFonts w:ascii="Cambria Math" w:hAnsi="Cambria Math"/>
                                  <w:color w:val="000000"/>
                                  <w:sz w:val="20"/>
                                  <w:szCs w:val="20"/>
                                </w:rPr>
                                <m:t>j</m:t>
                              </m:r>
                            </m:sub>
                          </m:sSub>
                        </m:sub>
                      </m:sSub>
                    </m:num>
                    <m:den>
                      <m:sSub>
                        <m:sSubPr>
                          <m:ctrlPr>
                            <w:rPr>
                              <w:rFonts w:ascii="Cambria Math" w:hAnsi="Cambria Math"/>
                              <w:i/>
                              <w:color w:val="000000"/>
                              <w:sz w:val="20"/>
                              <w:szCs w:val="20"/>
                            </w:rPr>
                          </m:ctrlPr>
                        </m:sSubPr>
                        <m:e>
                          <m:r>
                            <w:rPr>
                              <w:rFonts w:ascii="Cambria Math" w:hAnsi="Cambria Math"/>
                              <w:color w:val="000000"/>
                              <w:sz w:val="20"/>
                              <w:szCs w:val="20"/>
                            </w:rPr>
                            <m:t>ϵ</m:t>
                          </m:r>
                        </m:e>
                        <m:sub>
                          <m:sSub>
                            <m:sSubPr>
                              <m:ctrlPr>
                                <w:rPr>
                                  <w:rFonts w:ascii="Cambria Math" w:hAnsi="Cambria Math"/>
                                  <w:i/>
                                  <w:color w:val="000000"/>
                                  <w:sz w:val="20"/>
                                  <w:szCs w:val="20"/>
                                </w:rPr>
                              </m:ctrlPr>
                            </m:sSubPr>
                            <m:e>
                              <m:r>
                                <w:rPr>
                                  <w:rFonts w:ascii="Cambria Math" w:hAnsi="Cambria Math"/>
                                  <w:color w:val="000000"/>
                                  <w:sz w:val="20"/>
                                  <w:szCs w:val="20"/>
                                </w:rPr>
                                <m:t>g</m:t>
                              </m:r>
                            </m:e>
                            <m:sub>
                              <m:r>
                                <w:rPr>
                                  <w:rFonts w:ascii="Cambria Math" w:hAnsi="Cambria Math"/>
                                  <w:color w:val="000000"/>
                                  <w:sz w:val="20"/>
                                  <w:szCs w:val="20"/>
                                </w:rPr>
                                <m:t>M</m:t>
                              </m:r>
                            </m:sub>
                          </m:sSub>
                        </m:sub>
                      </m:sSub>
                    </m:den>
                  </m:f>
                </m:e>
              </m:d>
            </m:e>
            <m:sup>
              <m:f>
                <m:fPr>
                  <m:ctrlPr>
                    <w:rPr>
                      <w:rFonts w:ascii="Cambria Math" w:hAnsi="Cambria Math"/>
                      <w:i/>
                      <w:color w:val="000000"/>
                      <w:sz w:val="20"/>
                      <w:szCs w:val="20"/>
                    </w:rPr>
                  </m:ctrlPr>
                </m:fPr>
                <m:num>
                  <m:r>
                    <w:rPr>
                      <w:rFonts w:ascii="Cambria Math" w:hAnsi="Cambria Math"/>
                      <w:color w:val="000000"/>
                      <w:sz w:val="20"/>
                      <w:szCs w:val="20"/>
                    </w:rPr>
                    <m:t>1</m:t>
                  </m:r>
                </m:num>
                <m:den>
                  <m:r>
                    <w:rPr>
                      <w:rFonts w:ascii="Cambria Math" w:hAnsi="Cambria Math"/>
                      <w:color w:val="000000"/>
                      <w:sz w:val="20"/>
                      <w:szCs w:val="20"/>
                    </w:rPr>
                    <m:t>3</m:t>
                  </m:r>
                </m:den>
              </m:f>
            </m:sup>
          </m:sSup>
        </m:oMath>
      </m:oMathPara>
    </w:p>
    <w:p w14:paraId="49FD6678" w14:textId="77777777" w:rsidR="00A05816" w:rsidRDefault="0027268E" w:rsidP="00844821">
      <w:pPr>
        <w:spacing w:line="240" w:lineRule="auto"/>
        <w:jc w:val="both"/>
        <w:rPr>
          <w:rFonts w:ascii="Times New Roman" w:hAnsi="Times New Roman"/>
          <w:color w:val="000000"/>
          <w:sz w:val="20"/>
          <w:szCs w:val="20"/>
        </w:rPr>
      </w:pPr>
      <w:proofErr w:type="gramStart"/>
      <w:r>
        <w:rPr>
          <w:rFonts w:ascii="Times New Roman" w:hAnsi="Times New Roman"/>
          <w:color w:val="000000"/>
          <w:sz w:val="20"/>
          <w:szCs w:val="20"/>
        </w:rPr>
        <w:t>where</w:t>
      </w:r>
      <w:proofErr w:type="gramEnd"/>
      <w:r>
        <w:rPr>
          <w:rFonts w:ascii="Times New Roman" w:hAnsi="Times New Roman"/>
          <w:color w:val="000000"/>
          <w:sz w:val="20"/>
          <w:szCs w:val="20"/>
        </w:rPr>
        <w:t xml:space="preserve"> </w:t>
      </w:r>
      <m:oMath>
        <m:sSub>
          <m:sSubPr>
            <m:ctrlPr>
              <w:rPr>
                <w:rFonts w:ascii="Cambria Math" w:hAnsi="Cambria Math"/>
                <w:i/>
                <w:color w:val="000000"/>
                <w:sz w:val="20"/>
                <w:szCs w:val="20"/>
              </w:rPr>
            </m:ctrlPr>
          </m:sSubPr>
          <m:e>
            <m:r>
              <w:rPr>
                <w:rFonts w:ascii="Cambria Math" w:hAnsi="Cambria Math"/>
                <w:color w:val="000000"/>
                <w:sz w:val="20"/>
                <w:szCs w:val="20"/>
              </w:rPr>
              <m:t>ϵ</m:t>
            </m:r>
          </m:e>
          <m:sub>
            <m:sSub>
              <m:sSubPr>
                <m:ctrlPr>
                  <w:rPr>
                    <w:rFonts w:ascii="Cambria Math" w:hAnsi="Cambria Math"/>
                    <w:i/>
                    <w:color w:val="000000"/>
                    <w:sz w:val="20"/>
                    <w:szCs w:val="20"/>
                  </w:rPr>
                </m:ctrlPr>
              </m:sSubPr>
              <m:e>
                <m:r>
                  <w:rPr>
                    <w:rFonts w:ascii="Cambria Math" w:hAnsi="Cambria Math"/>
                    <w:color w:val="000000"/>
                    <w:sz w:val="20"/>
                    <w:szCs w:val="20"/>
                  </w:rPr>
                  <m:t>g</m:t>
                </m:r>
              </m:e>
              <m:sub>
                <m:r>
                  <w:rPr>
                    <w:rFonts w:ascii="Cambria Math" w:hAnsi="Cambria Math"/>
                    <w:color w:val="000000"/>
                    <w:sz w:val="20"/>
                    <w:szCs w:val="20"/>
                  </w:rPr>
                  <m:t>M,i</m:t>
                </m:r>
              </m:sub>
            </m:sSub>
          </m:sub>
        </m:sSub>
      </m:oMath>
      <w:r>
        <w:rPr>
          <w:rFonts w:ascii="Times New Roman" w:hAnsi="Times New Roman"/>
          <w:color w:val="000000"/>
          <w:sz w:val="20"/>
          <w:szCs w:val="20"/>
        </w:rPr>
        <w:t xml:space="preserve"> is the volumetric fraction of the grain that contains the cell </w:t>
      </w:r>
      <m:oMath>
        <m:r>
          <w:rPr>
            <w:rFonts w:ascii="Cambria Math" w:hAnsi="Cambria Math"/>
            <w:color w:val="000000"/>
            <w:sz w:val="20"/>
            <w:szCs w:val="20"/>
          </w:rPr>
          <m:t>i</m:t>
        </m:r>
      </m:oMath>
      <w:r>
        <w:rPr>
          <w:rFonts w:ascii="Times New Roman" w:hAnsi="Times New Roman"/>
          <w:color w:val="000000"/>
          <w:sz w:val="20"/>
          <w:szCs w:val="20"/>
        </w:rPr>
        <w:t xml:space="preserve">, and </w:t>
      </w:r>
      <m:oMath>
        <m:sSub>
          <m:sSubPr>
            <m:ctrlPr>
              <w:rPr>
                <w:rFonts w:ascii="Cambria Math" w:hAnsi="Cambria Math"/>
                <w:i/>
                <w:color w:val="000000"/>
                <w:sz w:val="20"/>
                <w:szCs w:val="20"/>
              </w:rPr>
            </m:ctrlPr>
          </m:sSubPr>
          <m:e>
            <m:r>
              <w:rPr>
                <w:rFonts w:ascii="Cambria Math" w:hAnsi="Cambria Math"/>
                <w:color w:val="000000"/>
                <w:sz w:val="20"/>
                <w:szCs w:val="20"/>
              </w:rPr>
              <m:t>ϵ</m:t>
            </m:r>
          </m:e>
          <m:sub>
            <m:sSub>
              <m:sSubPr>
                <m:ctrlPr>
                  <w:rPr>
                    <w:rFonts w:ascii="Cambria Math" w:hAnsi="Cambria Math"/>
                    <w:i/>
                    <w:color w:val="000000"/>
                    <w:sz w:val="20"/>
                    <w:szCs w:val="20"/>
                  </w:rPr>
                </m:ctrlPr>
              </m:sSubPr>
              <m:e>
                <m:r>
                  <w:rPr>
                    <w:rFonts w:ascii="Cambria Math" w:hAnsi="Cambria Math"/>
                    <w:color w:val="000000"/>
                    <w:sz w:val="20"/>
                    <w:szCs w:val="20"/>
                  </w:rPr>
                  <m:t>g</m:t>
                </m:r>
              </m:e>
              <m:sub>
                <m:r>
                  <w:rPr>
                    <w:rFonts w:ascii="Cambria Math" w:hAnsi="Cambria Math"/>
                    <w:color w:val="000000"/>
                    <w:sz w:val="20"/>
                    <w:szCs w:val="20"/>
                  </w:rPr>
                  <m:t>M</m:t>
                </m:r>
              </m:sub>
            </m:sSub>
          </m:sub>
        </m:sSub>
      </m:oMath>
      <w:r>
        <w:rPr>
          <w:rFonts w:ascii="Times New Roman" w:hAnsi="Times New Roman"/>
          <w:color w:val="000000"/>
          <w:sz w:val="20"/>
          <w:szCs w:val="20"/>
        </w:rPr>
        <w:t xml:space="preserve"> is the </w:t>
      </w:r>
      <w:bookmarkStart w:id="8" w:name="_GoBack"/>
      <w:bookmarkEnd w:id="8"/>
      <w:r>
        <w:rPr>
          <w:rFonts w:ascii="Times New Roman" w:hAnsi="Times New Roman"/>
          <w:color w:val="000000"/>
          <w:sz w:val="20"/>
          <w:szCs w:val="20"/>
        </w:rPr>
        <w:t>total volumetric grain fraction</w:t>
      </w:r>
      <w:r w:rsidR="00844821">
        <w:rPr>
          <w:rFonts w:ascii="Times New Roman" w:hAnsi="Times New Roman"/>
          <w:color w:val="000000"/>
          <w:sz w:val="20"/>
          <w:szCs w:val="20"/>
        </w:rPr>
        <w:t>.</w:t>
      </w:r>
    </w:p>
    <w:p w14:paraId="14EFC2EF" w14:textId="47210823" w:rsidR="00CD189B" w:rsidRDefault="00CD189B" w:rsidP="00CD189B">
      <w:pPr>
        <w:spacing w:line="240" w:lineRule="auto"/>
        <w:jc w:val="both"/>
        <w:rPr>
          <w:rFonts w:ascii="Times New Roman" w:hAnsi="Times New Roman"/>
          <w:color w:val="000000"/>
          <w:sz w:val="20"/>
          <w:szCs w:val="20"/>
        </w:rPr>
      </w:pPr>
      <w:r>
        <w:rPr>
          <w:rFonts w:ascii="Times New Roman" w:hAnsi="Times New Roman"/>
          <w:color w:val="000000"/>
          <w:sz w:val="20"/>
          <w:szCs w:val="20"/>
        </w:rPr>
        <w:t xml:space="preserve">Finally, </w:t>
      </w:r>
      <w:proofErr w:type="spellStart"/>
      <w:r>
        <w:rPr>
          <w:rFonts w:ascii="Times New Roman" w:hAnsi="Times New Roman"/>
          <w:color w:val="000000"/>
          <w:sz w:val="20"/>
          <w:szCs w:val="20"/>
        </w:rPr>
        <w:t>g</w:t>
      </w:r>
      <w:r>
        <w:rPr>
          <w:rFonts w:ascii="Times New Roman" w:hAnsi="Times New Roman"/>
          <w:color w:val="000000"/>
          <w:sz w:val="20"/>
          <w:szCs w:val="20"/>
        </w:rPr>
        <w:t>lobulitic</w:t>
      </w:r>
      <w:proofErr w:type="spellEnd"/>
      <w:r>
        <w:rPr>
          <w:rFonts w:ascii="Times New Roman" w:hAnsi="Times New Roman"/>
          <w:color w:val="000000"/>
          <w:sz w:val="20"/>
          <w:szCs w:val="20"/>
        </w:rPr>
        <w:t xml:space="preserve"> grains become dendritic if</w:t>
      </w:r>
      <w:r>
        <w:rPr>
          <w:rFonts w:ascii="Times New Roman" w:hAnsi="Times New Roman"/>
          <w:color w:val="000000"/>
          <w:sz w:val="20"/>
          <w:szCs w:val="20"/>
        </w:rPr>
        <w:t xml:space="preserve"> </w:t>
      </w:r>
      <m:oMath>
        <m:f>
          <m:fPr>
            <m:ctrlPr>
              <w:rPr>
                <w:rFonts w:ascii="Cambria Math" w:hAnsi="Cambria Math"/>
                <w:i/>
                <w:color w:val="000000"/>
                <w:sz w:val="20"/>
                <w:szCs w:val="20"/>
              </w:rPr>
            </m:ctrlPr>
          </m:fPr>
          <m:num>
            <m:r>
              <w:rPr>
                <w:rFonts w:ascii="Cambria Math" w:hAnsi="Cambria Math"/>
                <w:color w:val="000000"/>
                <w:sz w:val="20"/>
                <w:szCs w:val="20"/>
              </w:rPr>
              <m:t>d</m:t>
            </m:r>
            <m:sSub>
              <m:sSubPr>
                <m:ctrlPr>
                  <w:rPr>
                    <w:rFonts w:ascii="Cambria Math" w:hAnsi="Cambria Math"/>
                    <w:i/>
                    <w:color w:val="000000"/>
                    <w:sz w:val="20"/>
                    <w:szCs w:val="20"/>
                  </w:rPr>
                </m:ctrlPr>
              </m:sSubPr>
              <m:e>
                <m:r>
                  <w:rPr>
                    <w:rFonts w:ascii="Cambria Math" w:hAnsi="Cambria Math"/>
                    <w:color w:val="000000"/>
                    <w:sz w:val="20"/>
                    <w:szCs w:val="20"/>
                  </w:rPr>
                  <m:t>L</m:t>
                </m:r>
              </m:e>
              <m:sub>
                <m:sSub>
                  <m:sSubPr>
                    <m:ctrlPr>
                      <w:rPr>
                        <w:rFonts w:ascii="Cambria Math" w:hAnsi="Cambria Math"/>
                        <w:i/>
                        <w:color w:val="000000"/>
                        <w:sz w:val="20"/>
                        <w:szCs w:val="20"/>
                      </w:rPr>
                    </m:ctrlPr>
                  </m:sSubPr>
                  <m:e>
                    <m:r>
                      <w:rPr>
                        <w:rFonts w:ascii="Cambria Math" w:hAnsi="Cambria Math"/>
                        <w:color w:val="000000"/>
                        <w:sz w:val="20"/>
                        <w:szCs w:val="20"/>
                      </w:rPr>
                      <m:t>g</m:t>
                    </m:r>
                  </m:e>
                  <m:sub>
                    <m:r>
                      <w:rPr>
                        <w:rFonts w:ascii="Cambria Math" w:hAnsi="Cambria Math"/>
                        <w:color w:val="000000"/>
                        <w:sz w:val="20"/>
                        <w:szCs w:val="20"/>
                      </w:rPr>
                      <m:t>i</m:t>
                    </m:r>
                  </m:sub>
                </m:sSub>
              </m:sub>
            </m:sSub>
          </m:num>
          <m:den>
            <m:r>
              <w:rPr>
                <w:rFonts w:ascii="Cambria Math" w:hAnsi="Cambria Math"/>
                <w:color w:val="000000"/>
                <w:sz w:val="20"/>
                <w:szCs w:val="20"/>
              </w:rPr>
              <m:t>dt</m:t>
            </m:r>
          </m:den>
        </m:f>
        <m:r>
          <w:rPr>
            <w:rFonts w:ascii="Cambria Math" w:hAnsi="Cambria Math"/>
            <w:color w:val="000000"/>
            <w:sz w:val="20"/>
            <w:szCs w:val="20"/>
          </w:rPr>
          <m:t>&gt;</m:t>
        </m:r>
        <m:f>
          <m:fPr>
            <m:ctrlPr>
              <w:rPr>
                <w:rFonts w:ascii="Cambria Math" w:hAnsi="Cambria Math"/>
                <w:i/>
                <w:color w:val="000000"/>
                <w:sz w:val="20"/>
                <w:szCs w:val="20"/>
              </w:rPr>
            </m:ctrlPr>
          </m:fPr>
          <m:num>
            <m:r>
              <w:rPr>
                <w:rFonts w:ascii="Cambria Math" w:hAnsi="Cambria Math"/>
                <w:color w:val="000000"/>
                <w:sz w:val="20"/>
                <w:szCs w:val="20"/>
              </w:rPr>
              <m:t>d</m:t>
            </m:r>
            <m:sSub>
              <m:sSubPr>
                <m:ctrlPr>
                  <w:rPr>
                    <w:rFonts w:ascii="Cambria Math" w:hAnsi="Cambria Math"/>
                    <w:i/>
                    <w:color w:val="000000"/>
                    <w:sz w:val="20"/>
                    <w:szCs w:val="20"/>
                  </w:rPr>
                </m:ctrlPr>
              </m:sSubPr>
              <m:e>
                <m:r>
                  <w:rPr>
                    <w:rFonts w:ascii="Cambria Math" w:hAnsi="Cambria Math"/>
                    <w:color w:val="000000"/>
                    <w:sz w:val="20"/>
                    <w:szCs w:val="20"/>
                  </w:rPr>
                  <m:t>R</m:t>
                </m:r>
              </m:e>
              <m:sub>
                <m:sSub>
                  <m:sSubPr>
                    <m:ctrlPr>
                      <w:rPr>
                        <w:rFonts w:ascii="Cambria Math" w:hAnsi="Cambria Math"/>
                        <w:i/>
                        <w:color w:val="000000"/>
                        <w:sz w:val="20"/>
                        <w:szCs w:val="20"/>
                      </w:rPr>
                    </m:ctrlPr>
                  </m:sSubPr>
                  <m:e>
                    <m:r>
                      <w:rPr>
                        <w:rFonts w:ascii="Cambria Math" w:hAnsi="Cambria Math"/>
                        <w:color w:val="000000"/>
                        <w:sz w:val="20"/>
                        <w:szCs w:val="20"/>
                      </w:rPr>
                      <m:t>g</m:t>
                    </m:r>
                  </m:e>
                  <m:sub>
                    <m:r>
                      <w:rPr>
                        <w:rFonts w:ascii="Cambria Math" w:hAnsi="Cambria Math"/>
                        <w:color w:val="000000"/>
                        <w:sz w:val="20"/>
                        <w:szCs w:val="20"/>
                      </w:rPr>
                      <m:t>i</m:t>
                    </m:r>
                  </m:sub>
                </m:sSub>
              </m:sub>
            </m:sSub>
          </m:num>
          <m:den>
            <m:r>
              <w:rPr>
                <w:rFonts w:ascii="Cambria Math" w:hAnsi="Cambria Math"/>
                <w:color w:val="000000"/>
                <w:sz w:val="20"/>
                <w:szCs w:val="20"/>
              </w:rPr>
              <m:t>dt</m:t>
            </m:r>
          </m:den>
        </m:f>
      </m:oMath>
      <w:r>
        <w:rPr>
          <w:rFonts w:ascii="Times New Roman" w:hAnsi="Times New Roman"/>
          <w:color w:val="000000"/>
          <w:sz w:val="20"/>
          <w:szCs w:val="20"/>
        </w:rPr>
        <w:t xml:space="preserve"> and</w:t>
      </w:r>
      <w:r>
        <w:rPr>
          <w:rFonts w:ascii="Times New Roman" w:hAnsi="Times New Roman"/>
          <w:color w:val="000000"/>
          <w:sz w:val="20"/>
          <w:szCs w:val="20"/>
        </w:rPr>
        <w:t xml:space="preserve"> </w:t>
      </w:r>
      <m:oMath>
        <m:sSub>
          <m:sSubPr>
            <m:ctrlPr>
              <w:rPr>
                <w:rFonts w:ascii="Cambria Math" w:hAnsi="Cambria Math"/>
                <w:i/>
                <w:color w:val="000000"/>
                <w:sz w:val="20"/>
                <w:szCs w:val="20"/>
              </w:rPr>
            </m:ctrlPr>
          </m:sSubPr>
          <m:e>
            <m:r>
              <w:rPr>
                <w:rFonts w:ascii="Cambria Math" w:hAnsi="Cambria Math"/>
                <w:color w:val="000000"/>
                <w:sz w:val="20"/>
                <w:szCs w:val="20"/>
              </w:rPr>
              <m:t>ϵ</m:t>
            </m:r>
          </m:e>
          <m:sub>
            <m:sSub>
              <m:sSubPr>
                <m:ctrlPr>
                  <w:rPr>
                    <w:rFonts w:ascii="Cambria Math" w:hAnsi="Cambria Math"/>
                    <w:i/>
                    <w:color w:val="000000"/>
                    <w:sz w:val="20"/>
                    <w:szCs w:val="20"/>
                  </w:rPr>
                </m:ctrlPr>
              </m:sSubPr>
              <m:e>
                <m:r>
                  <w:rPr>
                    <w:rFonts w:ascii="Cambria Math" w:hAnsi="Cambria Math"/>
                    <w:color w:val="000000"/>
                    <w:sz w:val="20"/>
                    <w:szCs w:val="20"/>
                  </w:rPr>
                  <m:t>g</m:t>
                </m:r>
              </m:e>
              <m:sub>
                <m:r>
                  <w:rPr>
                    <w:rFonts w:ascii="Cambria Math" w:hAnsi="Cambria Math"/>
                    <w:color w:val="000000"/>
                    <w:sz w:val="20"/>
                    <w:szCs w:val="20"/>
                  </w:rPr>
                  <m:t>m</m:t>
                </m:r>
                <w:proofErr w:type="gramStart"/>
                <m:r>
                  <w:rPr>
                    <w:rFonts w:ascii="Cambria Math" w:hAnsi="Cambria Math"/>
                    <w:color w:val="000000"/>
                    <w:sz w:val="20"/>
                    <w:szCs w:val="20"/>
                  </w:rPr>
                  <m:t>,i</m:t>
                </m:r>
                <w:proofErr w:type="gramEnd"/>
              </m:sub>
            </m:sSub>
          </m:sub>
        </m:sSub>
      </m:oMath>
      <w:r>
        <w:rPr>
          <w:rFonts w:ascii="Times New Roman" w:hAnsi="Times New Roman"/>
          <w:color w:val="000000"/>
          <w:sz w:val="20"/>
          <w:szCs w:val="20"/>
        </w:rPr>
        <w:t xml:space="preserve"> calculated by dendritic growth is larger than </w:t>
      </w:r>
      <m:oMath>
        <m:sSub>
          <m:sSubPr>
            <m:ctrlPr>
              <w:rPr>
                <w:rFonts w:ascii="Cambria Math" w:hAnsi="Cambria Math"/>
                <w:i/>
                <w:color w:val="000000"/>
                <w:sz w:val="20"/>
                <w:szCs w:val="20"/>
              </w:rPr>
            </m:ctrlPr>
          </m:sSubPr>
          <m:e>
            <m:r>
              <w:rPr>
                <w:rFonts w:ascii="Cambria Math" w:hAnsi="Cambria Math"/>
                <w:color w:val="000000"/>
                <w:sz w:val="20"/>
                <w:szCs w:val="20"/>
              </w:rPr>
              <m:t>ϵ</m:t>
            </m:r>
          </m:e>
          <m:sub>
            <m:sSub>
              <m:sSubPr>
                <m:ctrlPr>
                  <w:rPr>
                    <w:rFonts w:ascii="Cambria Math" w:hAnsi="Cambria Math"/>
                    <w:i/>
                    <w:color w:val="000000"/>
                    <w:sz w:val="20"/>
                    <w:szCs w:val="20"/>
                  </w:rPr>
                </m:ctrlPr>
              </m:sSubPr>
              <m:e>
                <m:r>
                  <w:rPr>
                    <w:rFonts w:ascii="Cambria Math" w:hAnsi="Cambria Math"/>
                    <w:color w:val="000000"/>
                    <w:sz w:val="20"/>
                    <w:szCs w:val="20"/>
                  </w:rPr>
                  <m:t>s</m:t>
                </m:r>
              </m:e>
              <m:sub>
                <m:r>
                  <w:rPr>
                    <w:rFonts w:ascii="Cambria Math" w:hAnsi="Cambria Math"/>
                    <w:color w:val="000000"/>
                    <w:sz w:val="20"/>
                    <w:szCs w:val="20"/>
                  </w:rPr>
                  <m:t>m,i</m:t>
                </m:r>
              </m:sub>
            </m:sSub>
          </m:sub>
        </m:sSub>
      </m:oMath>
      <w:r>
        <w:rPr>
          <w:rFonts w:ascii="Times New Roman" w:hAnsi="Times New Roman"/>
          <w:color w:val="000000"/>
          <w:sz w:val="20"/>
          <w:szCs w:val="20"/>
        </w:rPr>
        <w:t>.</w:t>
      </w:r>
    </w:p>
    <w:p w14:paraId="0ABBA796" w14:textId="36B69145" w:rsidR="00CD189B" w:rsidRDefault="00CD189B" w:rsidP="00CD189B">
      <w:pPr>
        <w:spacing w:line="240" w:lineRule="auto"/>
        <w:jc w:val="both"/>
        <w:rPr>
          <w:rFonts w:ascii="Times New Roman" w:hAnsi="Times New Roman"/>
          <w:color w:val="000000"/>
          <w:sz w:val="20"/>
          <w:szCs w:val="20"/>
        </w:rPr>
      </w:pPr>
    </w:p>
    <w:p w14:paraId="26056DB3" w14:textId="394E2E44" w:rsidR="00CD189B" w:rsidRDefault="00CD189B" w:rsidP="00844821">
      <w:pPr>
        <w:spacing w:line="240" w:lineRule="auto"/>
        <w:jc w:val="both"/>
        <w:rPr>
          <w:rFonts w:ascii="Times New Roman" w:hAnsi="Times New Roman"/>
          <w:color w:val="000000"/>
          <w:sz w:val="20"/>
          <w:szCs w:val="20"/>
        </w:rPr>
      </w:pPr>
    </w:p>
    <w:p w14:paraId="76CA15D7" w14:textId="77777777" w:rsidR="00AC632A" w:rsidRPr="002451D6" w:rsidRDefault="008065F5" w:rsidP="00765756">
      <w:pPr>
        <w:pStyle w:val="Heading2"/>
        <w:rPr>
          <w:sz w:val="20"/>
          <w:szCs w:val="20"/>
        </w:rPr>
      </w:pPr>
      <w:r w:rsidRPr="002451D6">
        <w:rPr>
          <w:sz w:val="20"/>
          <w:szCs w:val="20"/>
        </w:rPr>
        <w:lastRenderedPageBreak/>
        <w:t>III. NUMERICAL RESULTS</w:t>
      </w:r>
    </w:p>
    <w:p w14:paraId="41B4E034" w14:textId="63205A81" w:rsidR="00765756" w:rsidRPr="002451D6" w:rsidRDefault="008065F5" w:rsidP="00765756">
      <w:pPr>
        <w:pStyle w:val="ListParagraph"/>
        <w:spacing w:line="240" w:lineRule="auto"/>
        <w:ind w:left="0"/>
        <w:rPr>
          <w:i/>
          <w:sz w:val="20"/>
        </w:rPr>
      </w:pPr>
      <w:proofErr w:type="spellStart"/>
      <w:r w:rsidRPr="002451D6">
        <w:rPr>
          <w:i/>
          <w:sz w:val="20"/>
        </w:rPr>
        <w:t>i</w:t>
      </w:r>
      <w:proofErr w:type="spellEnd"/>
      <w:r w:rsidRPr="002451D6">
        <w:rPr>
          <w:i/>
          <w:sz w:val="20"/>
        </w:rPr>
        <w:t xml:space="preserve">. </w:t>
      </w:r>
      <w:r w:rsidR="00D8707F" w:rsidRPr="002451D6">
        <w:rPr>
          <w:i/>
          <w:sz w:val="20"/>
        </w:rPr>
        <w:t>Isolated Grain Growth</w:t>
      </w:r>
    </w:p>
    <w:p w14:paraId="5309F18C" w14:textId="2B5A9A14" w:rsidR="000449B5" w:rsidRDefault="001D6EB5" w:rsidP="001D6EB5">
      <w:pPr>
        <w:spacing w:after="0" w:line="240" w:lineRule="auto"/>
        <w:ind w:firstLine="426"/>
      </w:pPr>
      <w:r>
        <w:rPr>
          <w:rFonts w:ascii="Times New Roman" w:hAnsi="Times New Roman"/>
          <w:color w:val="000000"/>
          <w:sz w:val="20"/>
          <w:szCs w:val="20"/>
        </w:rPr>
        <w:t xml:space="preserve">Each active cell represents a part of a grain boundary and consequently a segment of the grain perimeter on the bi-dimensional projection. For </w:t>
      </w:r>
      <w:proofErr w:type="spellStart"/>
      <w:r>
        <w:rPr>
          <w:rFonts w:ascii="Times New Roman" w:hAnsi="Times New Roman"/>
          <w:color w:val="000000"/>
          <w:sz w:val="20"/>
          <w:szCs w:val="20"/>
        </w:rPr>
        <w:t>globulitic</w:t>
      </w:r>
      <w:proofErr w:type="spellEnd"/>
      <w:r>
        <w:rPr>
          <w:rFonts w:ascii="Times New Roman" w:hAnsi="Times New Roman"/>
          <w:color w:val="000000"/>
          <w:sz w:val="20"/>
          <w:szCs w:val="20"/>
        </w:rPr>
        <w:t xml:space="preserve"> grains, a relation to calculate the segment</w:t>
      </w:r>
    </w:p>
    <w:p w14:paraId="3F846CB7" w14:textId="77777777" w:rsidR="00820215" w:rsidRPr="002451D6" w:rsidRDefault="00820215">
      <w:pPr>
        <w:spacing w:after="0" w:line="240" w:lineRule="auto"/>
      </w:pPr>
    </w:p>
    <w:p w14:paraId="564B6EB0" w14:textId="77777777" w:rsidR="00814A0D" w:rsidRPr="002451D6" w:rsidRDefault="00814A0D" w:rsidP="00814A0D">
      <w:pPr>
        <w:pStyle w:val="TableTitle"/>
      </w:pPr>
      <w:bookmarkStart w:id="9" w:name="_Ref399577672"/>
      <w:r w:rsidRPr="002451D6">
        <w:t>TABLE I</w:t>
      </w:r>
    </w:p>
    <w:bookmarkEnd w:id="9"/>
    <w:p w14:paraId="26E23759" w14:textId="71534E6A" w:rsidR="00CE3965" w:rsidRPr="002451D6" w:rsidRDefault="00E5787C">
      <w:pPr>
        <w:pStyle w:val="Caption"/>
        <w:spacing w:line="240" w:lineRule="auto"/>
        <w:jc w:val="center"/>
        <w:rPr>
          <w:sz w:val="16"/>
          <w:szCs w:val="16"/>
        </w:rPr>
      </w:pPr>
      <w:r w:rsidRPr="002451D6">
        <w:rPr>
          <w:sz w:val="16"/>
          <w:szCs w:val="16"/>
        </w:rPr>
        <w:t>PARAMETERS FOR AN ISOLATED GRAIN WITH CONSTANT GROWTH</w:t>
      </w:r>
      <w:r w:rsidR="00E5250C">
        <w:rPr>
          <w:sz w:val="16"/>
          <w:szCs w:val="16"/>
        </w:rPr>
        <w:t xml:space="preserve"> KINECTICS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6"/>
        <w:gridCol w:w="1487"/>
      </w:tblGrid>
      <w:tr w:rsidR="00E5787C" w:rsidRPr="002451D6" w14:paraId="500C46F7" w14:textId="77777777" w:rsidTr="00E5787C">
        <w:trPr>
          <w:jc w:val="center"/>
        </w:trPr>
        <w:tc>
          <w:tcPr>
            <w:tcW w:w="1486" w:type="dxa"/>
            <w:vAlign w:val="center"/>
          </w:tcPr>
          <w:p w14:paraId="4F7209E7" w14:textId="77777777" w:rsidR="00E5787C" w:rsidRPr="002451D6" w:rsidRDefault="001D6EB5" w:rsidP="00E5787C">
            <w:pPr>
              <w:pStyle w:val="ListParagraph"/>
              <w:spacing w:line="240" w:lineRule="auto"/>
              <w:ind w:left="0"/>
              <w:jc w:val="center"/>
              <w:rPr>
                <w:bCs/>
                <w:sz w:val="20"/>
              </w:rPr>
            </w:pPr>
            <m:oMathPara>
              <m:oMath>
                <m:sSub>
                  <m:sSubPr>
                    <m:ctrlPr>
                      <w:rPr>
                        <w:rFonts w:ascii="Cambria Math" w:hAnsi="Cambria Math"/>
                        <w:bCs/>
                        <w:i/>
                        <w:sz w:val="20"/>
                      </w:rPr>
                    </m:ctrlPr>
                  </m:sSubPr>
                  <m:e>
                    <m:r>
                      <w:rPr>
                        <w:rFonts w:ascii="Cambria Math" w:hAnsi="Cambria Math"/>
                        <w:sz w:val="20"/>
                      </w:rPr>
                      <m:t>L</m:t>
                    </m:r>
                  </m:e>
                  <m:sub>
                    <m:r>
                      <w:rPr>
                        <w:rFonts w:ascii="Cambria Math" w:hAnsi="Cambria Math"/>
                        <w:sz w:val="20"/>
                      </w:rPr>
                      <m:t>0</m:t>
                    </m:r>
                  </m:sub>
                </m:sSub>
              </m:oMath>
            </m:oMathPara>
          </w:p>
        </w:tc>
        <w:tc>
          <w:tcPr>
            <w:tcW w:w="1487" w:type="dxa"/>
            <w:vAlign w:val="center"/>
          </w:tcPr>
          <w:p w14:paraId="64F2C213" w14:textId="77777777" w:rsidR="00E5787C" w:rsidRPr="002451D6" w:rsidRDefault="001D6EB5" w:rsidP="00E5787C">
            <w:pPr>
              <w:pStyle w:val="ListParagraph"/>
              <w:spacing w:line="240" w:lineRule="auto"/>
              <w:ind w:left="0"/>
              <w:jc w:val="center"/>
              <w:rPr>
                <w:b/>
                <w:bCs/>
                <w:color w:val="365F91"/>
                <w:sz w:val="20"/>
              </w:rPr>
            </w:pPr>
            <m:oMath>
              <m:sSup>
                <m:sSupPr>
                  <m:ctrlPr>
                    <w:rPr>
                      <w:rFonts w:ascii="Cambria Math" w:hAnsi="Cambria Math"/>
                      <w:bCs/>
                      <w:i/>
                      <w:sz w:val="20"/>
                    </w:rPr>
                  </m:ctrlPr>
                </m:sSupPr>
                <m:e>
                  <m:r>
                    <w:rPr>
                      <w:rFonts w:ascii="Cambria Math" w:hAnsi="Cambria Math"/>
                      <w:sz w:val="20"/>
                    </w:rPr>
                    <m:t>1.5×10</m:t>
                  </m:r>
                </m:e>
                <m:sup>
                  <m:r>
                    <w:rPr>
                      <w:rFonts w:ascii="Cambria Math" w:hAnsi="Cambria Math"/>
                      <w:sz w:val="20"/>
                    </w:rPr>
                    <m:t>-3</m:t>
                  </m:r>
                </m:sup>
              </m:sSup>
            </m:oMath>
            <w:r w:rsidR="00E5787C" w:rsidRPr="002451D6">
              <w:rPr>
                <w:bCs/>
                <w:sz w:val="20"/>
              </w:rPr>
              <w:t xml:space="preserve"> </w:t>
            </w:r>
            <w:proofErr w:type="gramStart"/>
            <w:r w:rsidR="00E5787C" w:rsidRPr="002451D6">
              <w:rPr>
                <w:bCs/>
                <w:sz w:val="20"/>
              </w:rPr>
              <w:t>m</w:t>
            </w:r>
            <w:proofErr w:type="gramEnd"/>
          </w:p>
        </w:tc>
      </w:tr>
      <w:tr w:rsidR="00E5787C" w:rsidRPr="002451D6" w14:paraId="344E3248" w14:textId="77777777" w:rsidTr="00E5787C">
        <w:trPr>
          <w:jc w:val="center"/>
        </w:trPr>
        <w:tc>
          <w:tcPr>
            <w:tcW w:w="1486" w:type="dxa"/>
            <w:vAlign w:val="center"/>
          </w:tcPr>
          <w:p w14:paraId="684A8684" w14:textId="77777777" w:rsidR="00E5250C" w:rsidRDefault="00723339" w:rsidP="00E5250C">
            <w:pPr>
              <w:pStyle w:val="ListParagraph"/>
              <w:spacing w:line="240" w:lineRule="auto"/>
              <w:ind w:left="0"/>
              <w:jc w:val="center"/>
              <w:rPr>
                <w:sz w:val="20"/>
              </w:rPr>
            </w:pPr>
            <m:oMath>
              <m:r>
                <w:rPr>
                  <w:rFonts w:ascii="Cambria Math" w:hAnsi="Cambria Math"/>
                  <w:sz w:val="20"/>
                </w:rPr>
                <m:t>d</m:t>
              </m:r>
              <m:sSub>
                <m:sSubPr>
                  <m:ctrlPr>
                    <w:rPr>
                      <w:rFonts w:ascii="Cambria Math" w:hAnsi="Cambria Math"/>
                      <w:i/>
                      <w:sz w:val="20"/>
                    </w:rPr>
                  </m:ctrlPr>
                </m:sSubPr>
                <m:e>
                  <m:r>
                    <w:rPr>
                      <w:rFonts w:ascii="Cambria Math" w:hAnsi="Cambria Math"/>
                      <w:sz w:val="20"/>
                    </w:rPr>
                    <m:t>R</m:t>
                  </m:r>
                </m:e>
                <m:sub>
                  <m:r>
                    <w:rPr>
                      <w:rFonts w:ascii="Cambria Math" w:hAnsi="Cambria Math"/>
                      <w:sz w:val="20"/>
                    </w:rPr>
                    <m:t>i</m:t>
                  </m:r>
                </m:sub>
              </m:sSub>
              <m:r>
                <w:rPr>
                  <w:rFonts w:ascii="Cambria Math" w:hAnsi="Cambria Math"/>
                  <w:sz w:val="20"/>
                </w:rPr>
                <m:t>/dt</m:t>
              </m:r>
            </m:oMath>
            <w:r w:rsidR="00E5250C">
              <w:rPr>
                <w:sz w:val="20"/>
              </w:rPr>
              <w:t xml:space="preserve"> </w:t>
            </w:r>
          </w:p>
          <w:p w14:paraId="020B596F" w14:textId="0E1771BD" w:rsidR="00E5787C" w:rsidRPr="002451D6" w:rsidRDefault="00E5250C" w:rsidP="00E5250C">
            <w:pPr>
              <w:pStyle w:val="ListParagraph"/>
              <w:spacing w:line="240" w:lineRule="auto"/>
              <w:ind w:left="0"/>
              <w:jc w:val="center"/>
              <w:rPr>
                <w:sz w:val="20"/>
              </w:rPr>
            </w:pPr>
            <m:oMathPara>
              <m:oMath>
                <m:r>
                  <w:rPr>
                    <w:rFonts w:ascii="Cambria Math" w:hAnsi="Cambria Math"/>
                    <w:sz w:val="20"/>
                  </w:rPr>
                  <m:t>d</m:t>
                </m:r>
                <m:sSub>
                  <m:sSubPr>
                    <m:ctrlPr>
                      <w:rPr>
                        <w:rFonts w:ascii="Cambria Math" w:hAnsi="Cambria Math"/>
                        <w:i/>
                        <w:sz w:val="20"/>
                      </w:rPr>
                    </m:ctrlPr>
                  </m:sSubPr>
                  <m:e>
                    <m:r>
                      <w:rPr>
                        <w:rFonts w:ascii="Cambria Math" w:hAnsi="Cambria Math"/>
                        <w:sz w:val="20"/>
                      </w:rPr>
                      <m:t>L</m:t>
                    </m:r>
                  </m:e>
                  <m:sub>
                    <m:r>
                      <w:rPr>
                        <w:rFonts w:ascii="Cambria Math" w:hAnsi="Cambria Math"/>
                        <w:sz w:val="20"/>
                      </w:rPr>
                      <m:t>i</m:t>
                    </m:r>
                  </m:sub>
                </m:sSub>
                <m:r>
                  <w:rPr>
                    <w:rFonts w:ascii="Cambria Math" w:hAnsi="Cambria Math"/>
                    <w:sz w:val="20"/>
                  </w:rPr>
                  <m:t>/dt</m:t>
                </m:r>
              </m:oMath>
            </m:oMathPara>
          </w:p>
        </w:tc>
        <w:tc>
          <w:tcPr>
            <w:tcW w:w="1487" w:type="dxa"/>
            <w:vAlign w:val="center"/>
          </w:tcPr>
          <w:p w14:paraId="0872B9CA" w14:textId="77777777" w:rsidR="00E5787C" w:rsidRPr="002451D6" w:rsidRDefault="001D6EB5" w:rsidP="009C130E">
            <w:pPr>
              <w:pStyle w:val="ListParagraph"/>
              <w:spacing w:line="240" w:lineRule="auto"/>
              <w:ind w:left="0"/>
              <w:jc w:val="center"/>
              <w:rPr>
                <w:sz w:val="20"/>
              </w:rPr>
            </w:pPr>
            <m:oMath>
              <m:sSup>
                <m:sSupPr>
                  <m:ctrlPr>
                    <w:rPr>
                      <w:rFonts w:ascii="Cambria Math" w:hAnsi="Cambria Math"/>
                      <w:i/>
                      <w:sz w:val="20"/>
                    </w:rPr>
                  </m:ctrlPr>
                </m:sSupPr>
                <m:e>
                  <m:r>
                    <w:rPr>
                      <w:rFonts w:ascii="Cambria Math" w:hAnsi="Cambria Math"/>
                      <w:sz w:val="20"/>
                    </w:rPr>
                    <m:t>10</m:t>
                  </m:r>
                </m:e>
                <m:sup>
                  <m:r>
                    <w:rPr>
                      <w:rFonts w:ascii="Cambria Math" w:hAnsi="Cambria Math"/>
                      <w:sz w:val="20"/>
                    </w:rPr>
                    <m:t>-4</m:t>
                  </m:r>
                </m:sup>
              </m:sSup>
            </m:oMath>
            <w:r w:rsidR="00E5787C" w:rsidRPr="002451D6">
              <w:rPr>
                <w:sz w:val="20"/>
              </w:rPr>
              <w:t xml:space="preserve"> </w:t>
            </w:r>
            <w:proofErr w:type="gramStart"/>
            <w:r w:rsidR="00E5787C" w:rsidRPr="002451D6">
              <w:rPr>
                <w:sz w:val="20"/>
              </w:rPr>
              <w:t>m</w:t>
            </w:r>
            <w:proofErr w:type="gramEnd"/>
            <w:r w:rsidR="00E5787C" w:rsidRPr="002451D6">
              <w:rPr>
                <w:sz w:val="20"/>
              </w:rPr>
              <w:t>/s</w:t>
            </w:r>
          </w:p>
        </w:tc>
      </w:tr>
      <w:tr w:rsidR="00E5787C" w:rsidRPr="002451D6" w14:paraId="7F1B0800" w14:textId="77777777" w:rsidTr="00E5787C">
        <w:trPr>
          <w:jc w:val="center"/>
        </w:trPr>
        <w:tc>
          <w:tcPr>
            <w:tcW w:w="1486" w:type="dxa"/>
            <w:vAlign w:val="center"/>
          </w:tcPr>
          <w:p w14:paraId="36EBD1F5" w14:textId="77777777" w:rsidR="00E5787C" w:rsidRPr="002451D6" w:rsidRDefault="001D6EB5" w:rsidP="00E5787C">
            <w:pPr>
              <w:pStyle w:val="ListParagraph"/>
              <w:spacing w:line="240" w:lineRule="auto"/>
              <w:ind w:left="0"/>
              <w:jc w:val="center"/>
              <w:rPr>
                <w:sz w:val="20"/>
              </w:rPr>
            </w:pPr>
            <m:oMathPara>
              <m:oMath>
                <m:sSub>
                  <m:sSubPr>
                    <m:ctrlPr>
                      <w:rPr>
                        <w:rFonts w:ascii="Cambria Math" w:hAnsi="Cambria Math"/>
                        <w:i/>
                        <w:sz w:val="20"/>
                      </w:rPr>
                    </m:ctrlPr>
                  </m:sSubPr>
                  <m:e>
                    <m:r>
                      <w:rPr>
                        <w:rFonts w:ascii="Cambria Math" w:hAnsi="Cambria Math"/>
                        <w:sz w:val="20"/>
                      </w:rPr>
                      <m:t>N</m:t>
                    </m:r>
                  </m:e>
                  <m:sub>
                    <m:r>
                      <w:rPr>
                        <w:rFonts w:ascii="Cambria Math" w:hAnsi="Cambria Math"/>
                        <w:sz w:val="20"/>
                      </w:rPr>
                      <m:t>CA</m:t>
                    </m:r>
                  </m:sub>
                </m:sSub>
              </m:oMath>
            </m:oMathPara>
          </w:p>
        </w:tc>
        <w:tc>
          <w:tcPr>
            <w:tcW w:w="1487" w:type="dxa"/>
            <w:vAlign w:val="center"/>
          </w:tcPr>
          <w:p w14:paraId="0FE27E7C" w14:textId="77777777" w:rsidR="00E5787C" w:rsidRPr="002451D6" w:rsidRDefault="00E5787C" w:rsidP="00E5787C">
            <w:pPr>
              <w:pStyle w:val="ListParagraph"/>
              <w:spacing w:line="240" w:lineRule="auto"/>
              <w:ind w:left="0"/>
              <w:jc w:val="center"/>
              <w:rPr>
                <w:sz w:val="20"/>
              </w:rPr>
            </w:pPr>
            <w:r w:rsidRPr="002451D6">
              <w:rPr>
                <w:sz w:val="20"/>
              </w:rPr>
              <w:t>201x201</w:t>
            </w:r>
          </w:p>
        </w:tc>
      </w:tr>
    </w:tbl>
    <w:p w14:paraId="10108C87" w14:textId="3BA2AD50" w:rsidR="00E5250C" w:rsidRDefault="00E5250C" w:rsidP="00E5250C"/>
    <w:p w14:paraId="0CC8813C" w14:textId="6ADFA02A" w:rsidR="00E5250C" w:rsidRPr="002451D6" w:rsidRDefault="00E5250C" w:rsidP="00E5250C">
      <w:pPr>
        <w:spacing w:after="0" w:line="240" w:lineRule="auto"/>
        <w:jc w:val="both"/>
        <w:rPr>
          <w:rFonts w:ascii="Times New Roman" w:hAnsi="Times New Roman"/>
          <w:color w:val="000000"/>
        </w:rPr>
      </w:pPr>
      <w:r>
        <w:rPr>
          <w:noProof/>
        </w:rPr>
        <w:drawing>
          <wp:inline distT="0" distB="0" distL="0" distR="0" wp14:anchorId="20105DC0" wp14:editId="65BE8F81">
            <wp:extent cx="2743200" cy="2377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ur.bmp"/>
                    <pic:cNvPicPr/>
                  </pic:nvPicPr>
                  <pic:blipFill>
                    <a:blip r:embed="rId14">
                      <a:extLst>
                        <a:ext uri="{28A0092B-C50C-407E-A947-70E740481C1C}">
                          <a14:useLocalDpi xmlns:a14="http://schemas.microsoft.com/office/drawing/2010/main" val="0"/>
                        </a:ext>
                      </a:extLst>
                    </a:blip>
                    <a:stretch>
                      <a:fillRect/>
                    </a:stretch>
                  </pic:blipFill>
                  <pic:spPr>
                    <a:xfrm>
                      <a:off x="0" y="0"/>
                      <a:ext cx="2743200" cy="2377440"/>
                    </a:xfrm>
                    <a:prstGeom prst="rect">
                      <a:avLst/>
                    </a:prstGeom>
                  </pic:spPr>
                </pic:pic>
              </a:graphicData>
            </a:graphic>
          </wp:inline>
        </w:drawing>
      </w:r>
    </w:p>
    <w:p w14:paraId="031286C9" w14:textId="77777777" w:rsidR="00E5250C" w:rsidRPr="002451D6" w:rsidRDefault="00E5250C" w:rsidP="00E5250C">
      <w:pPr>
        <w:pStyle w:val="Caption"/>
        <w:spacing w:line="240" w:lineRule="auto"/>
        <w:rPr>
          <w:sz w:val="18"/>
          <w:szCs w:val="18"/>
        </w:rPr>
      </w:pPr>
      <w:r w:rsidRPr="002451D6">
        <w:rPr>
          <w:sz w:val="18"/>
          <w:szCs w:val="18"/>
        </w:rPr>
        <w:t xml:space="preserve">Fig. </w:t>
      </w:r>
      <w:r w:rsidRPr="002451D6">
        <w:rPr>
          <w:sz w:val="18"/>
          <w:szCs w:val="18"/>
        </w:rPr>
        <w:fldChar w:fldCharType="begin"/>
      </w:r>
      <w:r w:rsidRPr="002451D6">
        <w:rPr>
          <w:sz w:val="18"/>
          <w:szCs w:val="18"/>
        </w:rPr>
        <w:instrText xml:space="preserve"> SEQ Figure \* ARABIC </w:instrText>
      </w:r>
      <w:r w:rsidRPr="002451D6">
        <w:rPr>
          <w:sz w:val="18"/>
          <w:szCs w:val="18"/>
        </w:rPr>
        <w:fldChar w:fldCharType="separate"/>
      </w:r>
      <w:r>
        <w:rPr>
          <w:noProof/>
          <w:sz w:val="18"/>
          <w:szCs w:val="18"/>
        </w:rPr>
        <w:t>4</w:t>
      </w:r>
      <w:r w:rsidRPr="002451D6">
        <w:rPr>
          <w:sz w:val="18"/>
          <w:szCs w:val="18"/>
        </w:rPr>
        <w:fldChar w:fldCharType="end"/>
      </w:r>
      <w:r w:rsidRPr="002451D6">
        <w:rPr>
          <w:sz w:val="18"/>
          <w:szCs w:val="18"/>
        </w:rPr>
        <w:t xml:space="preserve"> </w:t>
      </w:r>
      <w:r>
        <w:rPr>
          <w:sz w:val="18"/>
          <w:szCs w:val="18"/>
        </w:rPr>
        <w:t xml:space="preserve">A decentered circle scheme with a growing radius </w:t>
      </w:r>
      <m:oMath>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i</m:t>
            </m:r>
          </m:sub>
        </m:sSub>
      </m:oMath>
      <w:r>
        <w:rPr>
          <w:sz w:val="18"/>
          <w:szCs w:val="18"/>
        </w:rPr>
        <w:t xml:space="preserve">, and its initial size </w:t>
      </w:r>
      <m:oMath>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i</m:t>
            </m:r>
            <w:proofErr w:type="gramStart"/>
            <m:r>
              <w:rPr>
                <w:rFonts w:ascii="Cambria Math" w:hAnsi="Cambria Math"/>
                <w:sz w:val="18"/>
                <w:szCs w:val="18"/>
              </w:rPr>
              <m:t>,</m:t>
            </m:r>
            <m:r>
              <m:rPr>
                <m:sty m:val="p"/>
              </m:rPr>
              <w:rPr>
                <w:rFonts w:ascii="Cambria Math" w:hAnsi="Cambria Math"/>
                <w:sz w:val="18"/>
                <w:szCs w:val="18"/>
              </w:rPr>
              <m:t>min</m:t>
            </m:r>
            <w:proofErr w:type="gramEnd"/>
          </m:sub>
        </m:sSub>
      </m:oMath>
      <w:r>
        <w:rPr>
          <w:sz w:val="18"/>
          <w:szCs w:val="18"/>
        </w:rPr>
        <w:t xml:space="preserve">, limit size </w:t>
      </w:r>
      <m:oMath>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i,</m:t>
            </m:r>
            <m:r>
              <m:rPr>
                <m:sty m:val="p"/>
              </m:rPr>
              <w:rPr>
                <w:rFonts w:ascii="Cambria Math" w:hAnsi="Cambria Math"/>
                <w:sz w:val="18"/>
                <w:szCs w:val="18"/>
              </w:rPr>
              <m:t>max</m:t>
            </m:r>
          </m:sub>
        </m:sSub>
      </m:oMath>
      <w:r>
        <w:rPr>
          <w:sz w:val="18"/>
          <w:szCs w:val="18"/>
        </w:rPr>
        <w:t xml:space="preserve"> and decentralization </w:t>
      </w:r>
      <m:oMath>
        <m:r>
          <w:rPr>
            <w:rFonts w:ascii="Cambria Math" w:hAnsi="Cambria Math"/>
            <w:sz w:val="18"/>
            <w:szCs w:val="18"/>
          </w:rPr>
          <m:t>Δ</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C</m:t>
                </m:r>
              </m:e>
            </m:acc>
          </m:e>
          <m:sub>
            <m:r>
              <w:rPr>
                <w:rFonts w:ascii="Cambria Math" w:hAnsi="Cambria Math"/>
                <w:sz w:val="18"/>
                <w:szCs w:val="18"/>
              </w:rPr>
              <m:t>i</m:t>
            </m:r>
          </m:sub>
        </m:sSub>
      </m:oMath>
      <w:r>
        <w:rPr>
          <w:sz w:val="18"/>
          <w:szCs w:val="18"/>
        </w:rPr>
        <w:t xml:space="preserve"> and neighbor cell center distance </w:t>
      </w:r>
      <m:oMath>
        <m:r>
          <w:rPr>
            <w:rFonts w:ascii="Cambria Math" w:hAnsi="Cambria Math"/>
            <w:sz w:val="18"/>
            <w:szCs w:val="18"/>
          </w:rPr>
          <m:t>Δ</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r</m:t>
                </m:r>
              </m:e>
            </m:acc>
          </m:e>
          <m:sub>
            <m:r>
              <w:rPr>
                <w:rFonts w:ascii="Cambria Math" w:hAnsi="Cambria Math"/>
                <w:sz w:val="18"/>
                <w:szCs w:val="18"/>
              </w:rPr>
              <m:t>k</m:t>
            </m:r>
          </m:sub>
        </m:sSub>
      </m:oMath>
      <w:r>
        <w:rPr>
          <w:sz w:val="18"/>
          <w:szCs w:val="18"/>
        </w:rPr>
        <w:t xml:space="preserve"> analogous to the decentered square illustrated on </w:t>
      </w:r>
      <w:r>
        <w:rPr>
          <w:sz w:val="18"/>
          <w:szCs w:val="18"/>
        </w:rPr>
        <w:fldChar w:fldCharType="begin"/>
      </w:r>
      <w:r>
        <w:rPr>
          <w:sz w:val="18"/>
          <w:szCs w:val="18"/>
        </w:rPr>
        <w:instrText xml:space="preserve"> REF _Ref398539087 \h </w:instrText>
      </w:r>
      <w:r>
        <w:rPr>
          <w:sz w:val="18"/>
          <w:szCs w:val="18"/>
        </w:rPr>
      </w:r>
      <w:r>
        <w:rPr>
          <w:sz w:val="18"/>
          <w:szCs w:val="18"/>
        </w:rPr>
        <w:fldChar w:fldCharType="separate"/>
      </w:r>
      <w:r w:rsidRPr="002451D6">
        <w:rPr>
          <w:sz w:val="18"/>
          <w:szCs w:val="18"/>
        </w:rPr>
        <w:t xml:space="preserve">Fig. </w:t>
      </w:r>
      <w:r>
        <w:rPr>
          <w:noProof/>
          <w:sz w:val="18"/>
          <w:szCs w:val="18"/>
        </w:rPr>
        <w:t>2</w:t>
      </w:r>
      <w:r>
        <w:rPr>
          <w:sz w:val="18"/>
          <w:szCs w:val="18"/>
        </w:rPr>
        <w:fldChar w:fldCharType="end"/>
      </w:r>
      <w:r>
        <w:rPr>
          <w:sz w:val="18"/>
          <w:szCs w:val="18"/>
        </w:rPr>
        <w:t>.</w:t>
      </w:r>
    </w:p>
    <w:p w14:paraId="79810367" w14:textId="77777777" w:rsidR="00E5250C" w:rsidRDefault="00E5250C" w:rsidP="00E5787C"/>
    <w:p w14:paraId="656C8AAA" w14:textId="77777777" w:rsidR="00E5250C" w:rsidRDefault="00E5250C" w:rsidP="00E5787C"/>
    <w:p w14:paraId="70366C7D" w14:textId="02810B55" w:rsidR="009F577F" w:rsidRPr="002451D6" w:rsidRDefault="009F577F" w:rsidP="009F577F">
      <w:pPr>
        <w:spacing w:after="0" w:line="240" w:lineRule="auto"/>
        <w:jc w:val="both"/>
        <w:rPr>
          <w:rFonts w:ascii="Times New Roman" w:hAnsi="Times New Roman"/>
          <w:color w:val="000000"/>
        </w:rPr>
      </w:pPr>
      <w:r>
        <w:rPr>
          <w:rFonts w:ascii="Times New Roman" w:hAnsi="Times New Roman"/>
          <w:noProof/>
          <w:color w:val="000000"/>
        </w:rPr>
        <w:lastRenderedPageBreak/>
        <w:drawing>
          <wp:inline distT="0" distB="0" distL="0" distR="0" wp14:anchorId="2B9C7786" wp14:editId="61BE5768">
            <wp:extent cx="2743200" cy="56953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wthCA.png"/>
                    <pic:cNvPicPr/>
                  </pic:nvPicPr>
                  <pic:blipFill>
                    <a:blip r:embed="rId15">
                      <a:extLst>
                        <a:ext uri="{28A0092B-C50C-407E-A947-70E740481C1C}">
                          <a14:useLocalDpi xmlns:a14="http://schemas.microsoft.com/office/drawing/2010/main" val="0"/>
                        </a:ext>
                      </a:extLst>
                    </a:blip>
                    <a:stretch>
                      <a:fillRect/>
                    </a:stretch>
                  </pic:blipFill>
                  <pic:spPr>
                    <a:xfrm>
                      <a:off x="0" y="0"/>
                      <a:ext cx="2743200" cy="5695315"/>
                    </a:xfrm>
                    <a:prstGeom prst="rect">
                      <a:avLst/>
                    </a:prstGeom>
                  </pic:spPr>
                </pic:pic>
              </a:graphicData>
            </a:graphic>
          </wp:inline>
        </w:drawing>
      </w:r>
    </w:p>
    <w:p w14:paraId="72ECE494" w14:textId="2E3D48B7" w:rsidR="009F577F" w:rsidRPr="00D85AF3" w:rsidRDefault="009F577F" w:rsidP="009F577F">
      <w:pPr>
        <w:jc w:val="both"/>
        <w:rPr>
          <w:rFonts w:ascii="Times New Roman" w:hAnsi="Times New Roman"/>
        </w:rPr>
      </w:pPr>
      <w:r w:rsidRPr="00D85AF3">
        <w:rPr>
          <w:rFonts w:ascii="Times New Roman" w:hAnsi="Times New Roman"/>
          <w:sz w:val="18"/>
          <w:szCs w:val="18"/>
        </w:rPr>
        <w:t xml:space="preserve">Fig. </w:t>
      </w:r>
      <w:r w:rsidRPr="00D85AF3">
        <w:rPr>
          <w:rFonts w:ascii="Times New Roman" w:hAnsi="Times New Roman"/>
          <w:sz w:val="18"/>
          <w:szCs w:val="18"/>
        </w:rPr>
        <w:fldChar w:fldCharType="begin"/>
      </w:r>
      <w:r w:rsidRPr="00D85AF3">
        <w:rPr>
          <w:rFonts w:ascii="Times New Roman" w:hAnsi="Times New Roman"/>
          <w:sz w:val="18"/>
          <w:szCs w:val="18"/>
        </w:rPr>
        <w:instrText xml:space="preserve"> SEQ Figure \* ARABIC </w:instrText>
      </w:r>
      <w:r w:rsidRPr="00D85AF3">
        <w:rPr>
          <w:rFonts w:ascii="Times New Roman" w:hAnsi="Times New Roman"/>
          <w:sz w:val="18"/>
          <w:szCs w:val="18"/>
        </w:rPr>
        <w:fldChar w:fldCharType="separate"/>
      </w:r>
      <w:r>
        <w:rPr>
          <w:rFonts w:ascii="Times New Roman" w:hAnsi="Times New Roman"/>
          <w:noProof/>
          <w:sz w:val="18"/>
          <w:szCs w:val="18"/>
        </w:rPr>
        <w:t>3</w:t>
      </w:r>
      <w:r w:rsidRPr="00D85AF3">
        <w:rPr>
          <w:rFonts w:ascii="Times New Roman" w:hAnsi="Times New Roman"/>
          <w:sz w:val="18"/>
          <w:szCs w:val="18"/>
        </w:rPr>
        <w:fldChar w:fldCharType="end"/>
      </w:r>
      <w:r w:rsidRPr="00D85AF3">
        <w:rPr>
          <w:rFonts w:ascii="Times New Roman" w:hAnsi="Times New Roman"/>
          <w:sz w:val="18"/>
          <w:szCs w:val="18"/>
        </w:rPr>
        <w:t xml:space="preserve"> </w:t>
      </w:r>
      <w:r>
        <w:rPr>
          <w:rFonts w:ascii="Times New Roman" w:hAnsi="Times New Roman"/>
          <w:sz w:val="18"/>
          <w:szCs w:val="18"/>
        </w:rPr>
        <w:t>Evolution of grain fraction over area domain (</w:t>
      </w:r>
      <m:oMath>
        <m:sSub>
          <m:sSubPr>
            <m:ctrlPr>
              <w:rPr>
                <w:rFonts w:ascii="Cambria Math" w:hAnsi="Cambria Math"/>
                <w:i/>
                <w:sz w:val="18"/>
                <w:szCs w:val="18"/>
              </w:rPr>
            </m:ctrlPr>
          </m:sSubPr>
          <m:e>
            <m:r>
              <w:rPr>
                <w:rFonts w:ascii="Cambria Math" w:hAnsi="Cambria Math"/>
                <w:sz w:val="18"/>
                <w:szCs w:val="18"/>
              </w:rPr>
              <m:t>ϵ</m:t>
            </m:r>
          </m:e>
          <m:sub>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A</m:t>
                </m:r>
              </m:sub>
            </m:sSub>
          </m:sub>
        </m:sSub>
      </m:oMath>
      <w:r>
        <w:rPr>
          <w:rFonts w:ascii="Times New Roman" w:hAnsi="Times New Roman"/>
          <w:sz w:val="18"/>
          <w:szCs w:val="18"/>
        </w:rPr>
        <w:t>) and grain perimeter per unit area (</w:t>
      </w:r>
      <m:oMath>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A</m:t>
            </m:r>
          </m:sub>
        </m:sSub>
      </m:oMath>
      <w:r>
        <w:rPr>
          <w:rFonts w:ascii="Times New Roman" w:hAnsi="Times New Roman"/>
          <w:sz w:val="18"/>
          <w:szCs w:val="18"/>
        </w:rPr>
        <w:t>) for a (a) decentred circle, (b) decentred square with diagonal oriented 0° and (c) 30</w:t>
      </w:r>
      <w:r>
        <w:rPr>
          <w:rFonts w:ascii="Times New Roman" w:hAnsi="Times New Roman"/>
          <w:sz w:val="18"/>
          <w:szCs w:val="18"/>
        </w:rPr>
        <w:t>°</w:t>
      </w:r>
      <w:r>
        <w:rPr>
          <w:rFonts w:ascii="Times New Roman" w:hAnsi="Times New Roman"/>
          <w:sz w:val="18"/>
          <w:szCs w:val="18"/>
        </w:rPr>
        <w:t xml:space="preserve"> with 101x101 and 201x201 meshes in comparison with analytical solutions.</w:t>
      </w:r>
    </w:p>
    <w:p w14:paraId="19A04CE3" w14:textId="16F7647F" w:rsidR="002451D6" w:rsidRPr="002451D6" w:rsidRDefault="002451D6" w:rsidP="00E5787C"/>
    <w:p w14:paraId="35B26267" w14:textId="41A768A0" w:rsidR="00E5787C" w:rsidRDefault="00E5787C" w:rsidP="00E5787C"/>
    <w:p w14:paraId="38140E66" w14:textId="77777777" w:rsidR="007D3CE4" w:rsidRDefault="007D3CE4" w:rsidP="00E5787C"/>
    <w:p w14:paraId="1FB636FF" w14:textId="77777777" w:rsidR="00A1419F" w:rsidRPr="002451D6" w:rsidRDefault="00A1419F" w:rsidP="00A1419F">
      <w:pPr>
        <w:pStyle w:val="TableTitle"/>
      </w:pPr>
      <w:r w:rsidRPr="002451D6">
        <w:t>TABLE I</w:t>
      </w:r>
      <w:r>
        <w:t>I</w:t>
      </w:r>
    </w:p>
    <w:p w14:paraId="2C689E71" w14:textId="77777777" w:rsidR="00A1419F" w:rsidRPr="002451D6" w:rsidRDefault="00A1419F" w:rsidP="00A1419F">
      <w:pPr>
        <w:pStyle w:val="Caption"/>
        <w:spacing w:line="240" w:lineRule="auto"/>
        <w:jc w:val="center"/>
        <w:rPr>
          <w:sz w:val="16"/>
          <w:szCs w:val="16"/>
        </w:rPr>
      </w:pPr>
      <w:r w:rsidRPr="002451D6">
        <w:rPr>
          <w:sz w:val="16"/>
          <w:szCs w:val="16"/>
        </w:rPr>
        <w:t>PARAMETERS FOR AN ISOLATED GLOBULITIC</w:t>
      </w:r>
      <w:r>
        <w:rPr>
          <w:sz w:val="16"/>
          <w:szCs w:val="16"/>
        </w:rPr>
        <w:t xml:space="preserve"> EUCTECTIC</w:t>
      </w:r>
      <w:r w:rsidRPr="002451D6">
        <w:rPr>
          <w:sz w:val="16"/>
          <w:szCs w:val="16"/>
        </w:rPr>
        <w:t xml:space="preserve"> GRAIN WITH </w:t>
      </w:r>
      <w:r>
        <w:rPr>
          <w:sz w:val="16"/>
          <w:szCs w:val="16"/>
        </w:rPr>
        <w:t>TEMPERATURE</w:t>
      </w:r>
      <w:r w:rsidRPr="002451D6">
        <w:rPr>
          <w:sz w:val="16"/>
          <w:szCs w:val="16"/>
        </w:rPr>
        <w:t xml:space="preserve"> </w:t>
      </w:r>
      <w:r>
        <w:rPr>
          <w:sz w:val="16"/>
          <w:szCs w:val="16"/>
        </w:rPr>
        <w:t>GRADIENT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6"/>
        <w:gridCol w:w="1487"/>
      </w:tblGrid>
      <w:tr w:rsidR="00A1419F" w:rsidRPr="002451D6" w14:paraId="414AE897" w14:textId="77777777" w:rsidTr="00F8208C">
        <w:trPr>
          <w:jc w:val="center"/>
        </w:trPr>
        <w:tc>
          <w:tcPr>
            <w:tcW w:w="1486" w:type="dxa"/>
            <w:vAlign w:val="center"/>
          </w:tcPr>
          <w:p w14:paraId="44932BAB" w14:textId="77777777" w:rsidR="00A1419F" w:rsidRPr="002451D6" w:rsidRDefault="001D6EB5" w:rsidP="00F8208C">
            <w:pPr>
              <w:pStyle w:val="ListParagraph"/>
              <w:spacing w:line="240" w:lineRule="auto"/>
              <w:ind w:left="0"/>
              <w:jc w:val="center"/>
              <w:rPr>
                <w:bCs/>
                <w:sz w:val="20"/>
              </w:rPr>
            </w:pPr>
            <m:oMathPara>
              <m:oMath>
                <m:sSub>
                  <m:sSubPr>
                    <m:ctrlPr>
                      <w:rPr>
                        <w:rFonts w:ascii="Cambria Math" w:hAnsi="Cambria Math"/>
                        <w:bCs/>
                        <w:i/>
                        <w:sz w:val="20"/>
                      </w:rPr>
                    </m:ctrlPr>
                  </m:sSubPr>
                  <m:e>
                    <m:r>
                      <w:rPr>
                        <w:rFonts w:ascii="Cambria Math" w:hAnsi="Cambria Math"/>
                        <w:sz w:val="20"/>
                      </w:rPr>
                      <m:t>L</m:t>
                    </m:r>
                  </m:e>
                  <m:sub>
                    <m:r>
                      <w:rPr>
                        <w:rFonts w:ascii="Cambria Math" w:hAnsi="Cambria Math"/>
                        <w:sz w:val="20"/>
                      </w:rPr>
                      <m:t>0</m:t>
                    </m:r>
                  </m:sub>
                </m:sSub>
              </m:oMath>
            </m:oMathPara>
          </w:p>
        </w:tc>
        <w:tc>
          <w:tcPr>
            <w:tcW w:w="1487" w:type="dxa"/>
            <w:vAlign w:val="center"/>
          </w:tcPr>
          <w:p w14:paraId="5CFF180F" w14:textId="77777777" w:rsidR="00A1419F" w:rsidRPr="002451D6" w:rsidRDefault="001D6EB5" w:rsidP="001E1D32">
            <w:pPr>
              <w:pStyle w:val="ListParagraph"/>
              <w:spacing w:line="240" w:lineRule="auto"/>
              <w:ind w:left="0"/>
              <w:jc w:val="center"/>
              <w:rPr>
                <w:b/>
                <w:bCs/>
                <w:color w:val="365F91"/>
                <w:sz w:val="20"/>
              </w:rPr>
            </w:pPr>
            <m:oMath>
              <m:sSup>
                <m:sSupPr>
                  <m:ctrlPr>
                    <w:rPr>
                      <w:rFonts w:ascii="Cambria Math" w:hAnsi="Cambria Math"/>
                      <w:bCs/>
                      <w:i/>
                      <w:sz w:val="20"/>
                    </w:rPr>
                  </m:ctrlPr>
                </m:sSupPr>
                <m:e>
                  <m:r>
                    <w:rPr>
                      <w:rFonts w:ascii="Cambria Math" w:hAnsi="Cambria Math"/>
                      <w:sz w:val="20"/>
                    </w:rPr>
                    <m:t>7×10</m:t>
                  </m:r>
                </m:e>
                <m:sup>
                  <m:r>
                    <w:rPr>
                      <w:rFonts w:ascii="Cambria Math" w:hAnsi="Cambria Math"/>
                      <w:sz w:val="20"/>
                    </w:rPr>
                    <m:t>-5</m:t>
                  </m:r>
                </m:sup>
              </m:sSup>
            </m:oMath>
            <w:r w:rsidR="00A1419F" w:rsidRPr="002451D6">
              <w:rPr>
                <w:bCs/>
                <w:sz w:val="20"/>
              </w:rPr>
              <w:t xml:space="preserve"> </w:t>
            </w:r>
            <w:proofErr w:type="gramStart"/>
            <w:r w:rsidR="00A1419F" w:rsidRPr="002451D6">
              <w:rPr>
                <w:bCs/>
                <w:sz w:val="20"/>
              </w:rPr>
              <w:t>m</w:t>
            </w:r>
            <w:proofErr w:type="gramEnd"/>
          </w:p>
        </w:tc>
      </w:tr>
      <w:tr w:rsidR="00A1419F" w:rsidRPr="002451D6" w14:paraId="09D8911C" w14:textId="77777777" w:rsidTr="00F8208C">
        <w:trPr>
          <w:jc w:val="center"/>
        </w:trPr>
        <w:tc>
          <w:tcPr>
            <w:tcW w:w="1486" w:type="dxa"/>
            <w:vAlign w:val="center"/>
          </w:tcPr>
          <w:p w14:paraId="71C9CD55" w14:textId="77777777" w:rsidR="00A1419F" w:rsidRPr="002451D6" w:rsidRDefault="001D6EB5" w:rsidP="00F8208C">
            <w:pPr>
              <w:pStyle w:val="ListParagraph"/>
              <w:spacing w:line="240" w:lineRule="auto"/>
              <w:ind w:left="0"/>
              <w:jc w:val="center"/>
              <w:rPr>
                <w:sz w:val="20"/>
              </w:rPr>
            </w:pPr>
            <m:oMathPara>
              <m:oMath>
                <m:sSub>
                  <m:sSubPr>
                    <m:ctrlPr>
                      <w:rPr>
                        <w:rFonts w:ascii="Cambria Math" w:hAnsi="Cambria Math"/>
                        <w:i/>
                        <w:sz w:val="20"/>
                      </w:rPr>
                    </m:ctrlPr>
                  </m:sSubPr>
                  <m:e>
                    <m:r>
                      <w:rPr>
                        <w:rFonts w:ascii="Cambria Math" w:hAnsi="Cambria Math"/>
                        <w:sz w:val="20"/>
                      </w:rPr>
                      <m:t>G</m:t>
                    </m:r>
                  </m:e>
                  <m:sub>
                    <m:r>
                      <w:rPr>
                        <w:rFonts w:ascii="Cambria Math" w:hAnsi="Cambria Math"/>
                        <w:sz w:val="20"/>
                      </w:rPr>
                      <m:t>x</m:t>
                    </m:r>
                  </m:sub>
                </m:sSub>
              </m:oMath>
            </m:oMathPara>
          </w:p>
        </w:tc>
        <w:tc>
          <w:tcPr>
            <w:tcW w:w="1487" w:type="dxa"/>
            <w:vAlign w:val="center"/>
          </w:tcPr>
          <w:p w14:paraId="65D725F8" w14:textId="77777777" w:rsidR="00A1419F" w:rsidRPr="002451D6" w:rsidRDefault="001E1D32" w:rsidP="00F8208C">
            <w:pPr>
              <w:pStyle w:val="ListParagraph"/>
              <w:spacing w:line="240" w:lineRule="auto"/>
              <w:ind w:left="0"/>
              <w:jc w:val="center"/>
              <w:rPr>
                <w:sz w:val="20"/>
              </w:rPr>
            </w:pPr>
            <m:oMath>
              <m:r>
                <w:rPr>
                  <w:rFonts w:ascii="Cambria Math" w:hAnsi="Cambria Math"/>
                  <w:sz w:val="20"/>
                </w:rPr>
                <m:t>0.1</m:t>
              </m:r>
            </m:oMath>
            <w:r>
              <w:rPr>
                <w:sz w:val="20"/>
              </w:rPr>
              <w:t xml:space="preserve"> K</w:t>
            </w:r>
            <w:r w:rsidR="00A1419F" w:rsidRPr="002451D6">
              <w:rPr>
                <w:sz w:val="20"/>
              </w:rPr>
              <w:t>/</w:t>
            </w:r>
            <w:r>
              <w:rPr>
                <w:sz w:val="20"/>
              </w:rPr>
              <w:t>m</w:t>
            </w:r>
          </w:p>
        </w:tc>
      </w:tr>
      <w:tr w:rsidR="00A1419F" w:rsidRPr="002451D6" w14:paraId="0FD50883" w14:textId="77777777" w:rsidTr="00F8208C">
        <w:trPr>
          <w:jc w:val="center"/>
        </w:trPr>
        <w:tc>
          <w:tcPr>
            <w:tcW w:w="1486" w:type="dxa"/>
            <w:vAlign w:val="center"/>
          </w:tcPr>
          <w:p w14:paraId="544395DE" w14:textId="77777777" w:rsidR="00A1419F" w:rsidRPr="002451D6" w:rsidRDefault="001D6EB5" w:rsidP="00F8208C">
            <w:pPr>
              <w:pStyle w:val="ListParagraph"/>
              <w:spacing w:line="240" w:lineRule="auto"/>
              <w:ind w:left="0"/>
              <w:jc w:val="center"/>
              <w:rPr>
                <w:sz w:val="20"/>
              </w:rPr>
            </w:pPr>
            <m:oMathPara>
              <m:oMath>
                <m:sSub>
                  <m:sSubPr>
                    <m:ctrlPr>
                      <w:rPr>
                        <w:rFonts w:ascii="Cambria Math" w:hAnsi="Cambria Math"/>
                        <w:i/>
                        <w:sz w:val="20"/>
                      </w:rPr>
                    </m:ctrlPr>
                  </m:sSubPr>
                  <m:e>
                    <m:r>
                      <w:rPr>
                        <w:rFonts w:ascii="Cambria Math" w:hAnsi="Cambria Math"/>
                        <w:sz w:val="20"/>
                      </w:rPr>
                      <m:t>v</m:t>
                    </m:r>
                  </m:e>
                  <m:sub>
                    <m:r>
                      <w:rPr>
                        <w:rFonts w:ascii="Cambria Math" w:hAnsi="Cambria Math"/>
                        <w:sz w:val="20"/>
                      </w:rPr>
                      <m:t>T</m:t>
                    </m:r>
                  </m:sub>
                </m:sSub>
              </m:oMath>
            </m:oMathPara>
          </w:p>
        </w:tc>
        <w:tc>
          <w:tcPr>
            <w:tcW w:w="1487" w:type="dxa"/>
            <w:vAlign w:val="center"/>
          </w:tcPr>
          <w:p w14:paraId="3FD9566A" w14:textId="77777777" w:rsidR="00AD04C9" w:rsidRPr="002451D6" w:rsidRDefault="001E1D32" w:rsidP="00AD04C9">
            <w:pPr>
              <w:pStyle w:val="ListParagraph"/>
              <w:spacing w:line="240" w:lineRule="auto"/>
              <w:ind w:left="0"/>
              <w:jc w:val="center"/>
              <w:rPr>
                <w:sz w:val="20"/>
              </w:rPr>
            </w:pPr>
            <w:r>
              <w:rPr>
                <w:sz w:val="20"/>
              </w:rPr>
              <w:t>0.1 m/s</w:t>
            </w:r>
          </w:p>
        </w:tc>
      </w:tr>
    </w:tbl>
    <w:p w14:paraId="7AB4418F" w14:textId="77777777" w:rsidR="00AD04C9" w:rsidRDefault="00AD04C9" w:rsidP="00E5787C"/>
    <w:p w14:paraId="05E2EEAA" w14:textId="095722AA" w:rsidR="00DE4192" w:rsidRPr="002451D6" w:rsidRDefault="00221E55" w:rsidP="00DE4192">
      <w:pPr>
        <w:spacing w:after="0" w:line="240" w:lineRule="auto"/>
        <w:jc w:val="both"/>
        <w:rPr>
          <w:rFonts w:ascii="Times New Roman" w:hAnsi="Times New Roman"/>
          <w:color w:val="000000"/>
        </w:rPr>
      </w:pPr>
      <w:r>
        <w:rPr>
          <w:rFonts w:ascii="Times New Roman" w:hAnsi="Times New Roman"/>
          <w:noProof/>
          <w:color w:val="000000"/>
        </w:rPr>
        <w:drawing>
          <wp:inline distT="0" distB="0" distL="0" distR="0" wp14:anchorId="6ED99026" wp14:editId="4BF6400C">
            <wp:extent cx="2743200" cy="27628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bonCombined.tif.png"/>
                    <pic:cNvPicPr/>
                  </pic:nvPicPr>
                  <pic:blipFill>
                    <a:blip r:embed="rId16">
                      <a:extLst>
                        <a:ext uri="{28A0092B-C50C-407E-A947-70E740481C1C}">
                          <a14:useLocalDpi xmlns:a14="http://schemas.microsoft.com/office/drawing/2010/main" val="0"/>
                        </a:ext>
                      </a:extLst>
                    </a:blip>
                    <a:stretch>
                      <a:fillRect/>
                    </a:stretch>
                  </pic:blipFill>
                  <pic:spPr>
                    <a:xfrm>
                      <a:off x="0" y="0"/>
                      <a:ext cx="2743200" cy="2762885"/>
                    </a:xfrm>
                    <a:prstGeom prst="rect">
                      <a:avLst/>
                    </a:prstGeom>
                  </pic:spPr>
                </pic:pic>
              </a:graphicData>
            </a:graphic>
          </wp:inline>
        </w:drawing>
      </w:r>
    </w:p>
    <w:p w14:paraId="6DEAA182" w14:textId="77777777" w:rsidR="00DE4192" w:rsidRPr="00D85AF3" w:rsidRDefault="00DE4192" w:rsidP="00DE4192">
      <w:pPr>
        <w:rPr>
          <w:rFonts w:ascii="Times New Roman" w:hAnsi="Times New Roman"/>
        </w:rPr>
      </w:pPr>
      <w:r w:rsidRPr="00D85AF3">
        <w:rPr>
          <w:rFonts w:ascii="Times New Roman" w:hAnsi="Times New Roman"/>
          <w:sz w:val="18"/>
          <w:szCs w:val="18"/>
        </w:rPr>
        <w:t xml:space="preserve">Fig. </w:t>
      </w:r>
      <w:r w:rsidRPr="00D85AF3">
        <w:rPr>
          <w:rFonts w:ascii="Times New Roman" w:hAnsi="Times New Roman"/>
          <w:sz w:val="18"/>
          <w:szCs w:val="18"/>
        </w:rPr>
        <w:fldChar w:fldCharType="begin"/>
      </w:r>
      <w:r w:rsidRPr="00D85AF3">
        <w:rPr>
          <w:rFonts w:ascii="Times New Roman" w:hAnsi="Times New Roman"/>
          <w:sz w:val="18"/>
          <w:szCs w:val="18"/>
        </w:rPr>
        <w:instrText xml:space="preserve"> SEQ Figure \* ARABIC </w:instrText>
      </w:r>
      <w:r w:rsidRPr="00D85AF3">
        <w:rPr>
          <w:rFonts w:ascii="Times New Roman" w:hAnsi="Times New Roman"/>
          <w:sz w:val="18"/>
          <w:szCs w:val="18"/>
        </w:rPr>
        <w:fldChar w:fldCharType="separate"/>
      </w:r>
      <w:r>
        <w:rPr>
          <w:rFonts w:ascii="Times New Roman" w:hAnsi="Times New Roman"/>
          <w:noProof/>
          <w:sz w:val="18"/>
          <w:szCs w:val="18"/>
        </w:rPr>
        <w:t>4</w:t>
      </w:r>
      <w:r w:rsidRPr="00D85AF3">
        <w:rPr>
          <w:rFonts w:ascii="Times New Roman" w:hAnsi="Times New Roman"/>
          <w:sz w:val="18"/>
          <w:szCs w:val="18"/>
        </w:rPr>
        <w:fldChar w:fldCharType="end"/>
      </w:r>
      <w:r w:rsidRPr="00D85AF3">
        <w:rPr>
          <w:rFonts w:ascii="Times New Roman" w:hAnsi="Times New Roman"/>
          <w:sz w:val="18"/>
          <w:szCs w:val="18"/>
        </w:rPr>
        <w:t xml:space="preserve"> </w:t>
      </w:r>
      <w:r>
        <w:rPr>
          <w:rFonts w:ascii="Times New Roman" w:hAnsi="Times New Roman"/>
          <w:sz w:val="18"/>
          <w:szCs w:val="18"/>
        </w:rPr>
        <w:t xml:space="preserve">Comparison of the evolution of undercooling of the present model, </w:t>
      </w:r>
      <w:proofErr w:type="spellStart"/>
      <w:r>
        <w:rPr>
          <w:rFonts w:ascii="Times New Roman" w:hAnsi="Times New Roman"/>
          <w:sz w:val="18"/>
          <w:szCs w:val="18"/>
        </w:rPr>
        <w:t>Martorano</w:t>
      </w:r>
      <w:proofErr w:type="spellEnd"/>
      <w:r>
        <w:rPr>
          <w:rFonts w:ascii="Times New Roman" w:hAnsi="Times New Roman"/>
          <w:sz w:val="18"/>
          <w:szCs w:val="18"/>
        </w:rPr>
        <w:t xml:space="preserve"> et al. (2015) and Quested and Greer (2004)</w:t>
      </w:r>
    </w:p>
    <w:p w14:paraId="50E14A3C" w14:textId="306A655A" w:rsidR="00A15915" w:rsidRPr="002451D6" w:rsidRDefault="00A15915" w:rsidP="00A15915">
      <w:pPr>
        <w:spacing w:after="0" w:line="240" w:lineRule="auto"/>
        <w:rPr>
          <w:rFonts w:ascii="Times New Roman" w:hAnsi="Times New Roman"/>
          <w:i/>
        </w:rPr>
      </w:pPr>
      <w:r w:rsidRPr="002451D6">
        <w:rPr>
          <w:rFonts w:ascii="Times New Roman" w:hAnsi="Times New Roman"/>
          <w:i/>
        </w:rPr>
        <w:t xml:space="preserve">iii. Multiple </w:t>
      </w:r>
      <w:proofErr w:type="spellStart"/>
      <w:r w:rsidRPr="002451D6">
        <w:rPr>
          <w:rFonts w:ascii="Times New Roman" w:hAnsi="Times New Roman"/>
          <w:i/>
        </w:rPr>
        <w:t>Globulitic</w:t>
      </w:r>
      <w:proofErr w:type="spellEnd"/>
      <w:r w:rsidRPr="002451D6">
        <w:rPr>
          <w:rFonts w:ascii="Times New Roman" w:hAnsi="Times New Roman"/>
          <w:i/>
        </w:rPr>
        <w:t xml:space="preserve"> and Dendritic Grain</w:t>
      </w:r>
      <w:r>
        <w:rPr>
          <w:rFonts w:ascii="Times New Roman" w:hAnsi="Times New Roman"/>
          <w:i/>
        </w:rPr>
        <w:t>s nucleating instantaneously</w:t>
      </w:r>
    </w:p>
    <w:p w14:paraId="6DE9B703" w14:textId="77777777" w:rsidR="00A15915" w:rsidRDefault="00A15915" w:rsidP="00A15915">
      <w:pPr>
        <w:pStyle w:val="ListParagraph"/>
        <w:spacing w:line="240" w:lineRule="auto"/>
        <w:ind w:left="0"/>
        <w:rPr>
          <w:sz w:val="20"/>
        </w:rPr>
      </w:pPr>
    </w:p>
    <w:tbl>
      <w:tblPr>
        <w:tblW w:w="0" w:type="auto"/>
        <w:tblLook w:val="04A0" w:firstRow="1" w:lastRow="0" w:firstColumn="1" w:lastColumn="0" w:noHBand="0" w:noVBand="1"/>
      </w:tblPr>
      <w:tblGrid>
        <w:gridCol w:w="3986"/>
        <w:gridCol w:w="550"/>
      </w:tblGrid>
      <w:tr w:rsidR="00A15915" w:rsidRPr="002451D6" w14:paraId="46B21C8F" w14:textId="77777777" w:rsidTr="00FF763E">
        <w:tc>
          <w:tcPr>
            <w:tcW w:w="4040" w:type="dxa"/>
            <w:shd w:val="clear" w:color="auto" w:fill="auto"/>
            <w:vAlign w:val="center"/>
          </w:tcPr>
          <w:p w14:paraId="3A1ED86A" w14:textId="77777777" w:rsidR="00A15915" w:rsidRPr="002451D6" w:rsidRDefault="00A15915" w:rsidP="00FF763E">
            <w:pPr>
              <w:spacing w:line="240" w:lineRule="auto"/>
              <w:rPr>
                <w:rFonts w:ascii="Times New Roman" w:hAnsi="Times New Roman"/>
                <w:color w:val="000000"/>
                <w:sz w:val="20"/>
                <w:szCs w:val="20"/>
              </w:rPr>
            </w:pPr>
            <m:oMathPara>
              <m:oMath>
                <m:f>
                  <m:fPr>
                    <m:ctrlPr>
                      <w:rPr>
                        <w:rFonts w:ascii="Cambria Math" w:hAnsi="Cambria Math"/>
                        <w:i/>
                        <w:color w:val="000000"/>
                        <w:sz w:val="20"/>
                        <w:szCs w:val="20"/>
                      </w:rPr>
                    </m:ctrlPr>
                  </m:fPr>
                  <m:num>
                    <m:r>
                      <w:rPr>
                        <w:rFonts w:ascii="Cambria Math" w:hAnsi="Cambria Math"/>
                        <w:color w:val="000000"/>
                        <w:sz w:val="20"/>
                        <w:szCs w:val="20"/>
                      </w:rPr>
                      <m:t>d</m:t>
                    </m:r>
                    <m:sSub>
                      <m:sSubPr>
                        <m:ctrlPr>
                          <w:rPr>
                            <w:rFonts w:ascii="Cambria Math" w:hAnsi="Cambria Math"/>
                            <w:i/>
                            <w:color w:val="000000"/>
                            <w:sz w:val="20"/>
                            <w:szCs w:val="20"/>
                          </w:rPr>
                        </m:ctrlPr>
                      </m:sSubPr>
                      <m:e>
                        <m:r>
                          <w:rPr>
                            <w:rFonts w:ascii="Cambria Math" w:hAnsi="Cambria Math"/>
                            <w:color w:val="000000"/>
                            <w:sz w:val="20"/>
                            <w:szCs w:val="20"/>
                          </w:rPr>
                          <m:t>n</m:t>
                        </m:r>
                      </m:e>
                      <m:sub>
                        <m:r>
                          <w:rPr>
                            <w:rFonts w:ascii="Cambria Math" w:hAnsi="Cambria Math"/>
                            <w:color w:val="000000"/>
                            <w:sz w:val="20"/>
                            <w:szCs w:val="20"/>
                          </w:rPr>
                          <m:t>V</m:t>
                        </m:r>
                      </m:sub>
                    </m:sSub>
                  </m:num>
                  <m:den>
                    <m:r>
                      <w:rPr>
                        <w:rFonts w:ascii="Cambria Math" w:hAnsi="Cambria Math"/>
                        <w:color w:val="000000"/>
                        <w:sz w:val="20"/>
                        <w:szCs w:val="20"/>
                      </w:rPr>
                      <m:t>d</m:t>
                    </m:r>
                    <m:d>
                      <m:dPr>
                        <m:ctrlPr>
                          <w:rPr>
                            <w:rFonts w:ascii="Cambria Math" w:hAnsi="Cambria Math"/>
                            <w:i/>
                            <w:color w:val="000000"/>
                            <w:sz w:val="20"/>
                            <w:szCs w:val="20"/>
                          </w:rPr>
                        </m:ctrlPr>
                      </m:dPr>
                      <m:e>
                        <m:r>
                          <w:rPr>
                            <w:rFonts w:ascii="Cambria Math" w:hAnsi="Cambria Math"/>
                            <w:color w:val="000000"/>
                            <w:sz w:val="20"/>
                            <w:szCs w:val="20"/>
                          </w:rPr>
                          <m:t>Δ</m:t>
                        </m:r>
                        <m:sSub>
                          <m:sSubPr>
                            <m:ctrlPr>
                              <w:rPr>
                                <w:rFonts w:ascii="Cambria Math" w:hAnsi="Cambria Math"/>
                                <w:i/>
                                <w:color w:val="000000"/>
                                <w:sz w:val="20"/>
                                <w:szCs w:val="20"/>
                              </w:rPr>
                            </m:ctrlPr>
                          </m:sSubPr>
                          <m:e>
                            <m:r>
                              <w:rPr>
                                <w:rFonts w:ascii="Cambria Math" w:hAnsi="Cambria Math"/>
                                <w:color w:val="000000"/>
                                <w:sz w:val="20"/>
                                <w:szCs w:val="20"/>
                              </w:rPr>
                              <m:t>T</m:t>
                            </m:r>
                          </m:e>
                          <m:sub>
                            <m:r>
                              <w:rPr>
                                <w:rFonts w:ascii="Cambria Math" w:hAnsi="Cambria Math"/>
                                <w:color w:val="000000"/>
                                <w:sz w:val="20"/>
                                <w:szCs w:val="20"/>
                              </w:rPr>
                              <m:t>N</m:t>
                            </m:r>
                          </m:sub>
                        </m:sSub>
                      </m:e>
                    </m:d>
                  </m:den>
                </m:f>
                <m:r>
                  <w:rPr>
                    <w:rFonts w:ascii="Cambria Math" w:hAnsi="Cambria Math"/>
                    <w:color w:val="000000"/>
                    <w:sz w:val="20"/>
                    <w:szCs w:val="20"/>
                  </w:rPr>
                  <m:t>=δ</m:t>
                </m:r>
                <m:d>
                  <m:dPr>
                    <m:ctrlPr>
                      <w:rPr>
                        <w:rFonts w:ascii="Cambria Math" w:hAnsi="Cambria Math"/>
                        <w:i/>
                        <w:color w:val="000000"/>
                        <w:sz w:val="20"/>
                        <w:szCs w:val="20"/>
                      </w:rPr>
                    </m:ctrlPr>
                  </m:dPr>
                  <m:e>
                    <m:r>
                      <w:rPr>
                        <w:rFonts w:ascii="Cambria Math" w:hAnsi="Cambria Math"/>
                        <w:color w:val="000000"/>
                        <w:sz w:val="20"/>
                        <w:szCs w:val="20"/>
                      </w:rPr>
                      <m:t>Δ</m:t>
                    </m:r>
                    <m:sSub>
                      <m:sSubPr>
                        <m:ctrlPr>
                          <w:rPr>
                            <w:rFonts w:ascii="Cambria Math" w:hAnsi="Cambria Math"/>
                            <w:i/>
                            <w:color w:val="000000"/>
                            <w:sz w:val="20"/>
                            <w:szCs w:val="20"/>
                          </w:rPr>
                        </m:ctrlPr>
                      </m:sSubPr>
                      <m:e>
                        <m:r>
                          <w:rPr>
                            <w:rFonts w:ascii="Cambria Math" w:hAnsi="Cambria Math"/>
                            <w:color w:val="000000"/>
                            <w:sz w:val="20"/>
                            <w:szCs w:val="20"/>
                          </w:rPr>
                          <m:t>T</m:t>
                        </m:r>
                      </m:e>
                      <m:sub>
                        <m:r>
                          <w:rPr>
                            <w:rFonts w:ascii="Cambria Math" w:hAnsi="Cambria Math"/>
                            <w:color w:val="000000"/>
                            <w:sz w:val="20"/>
                            <w:szCs w:val="20"/>
                          </w:rPr>
                          <m:t>C</m:t>
                        </m:r>
                      </m:sub>
                    </m:sSub>
                  </m:e>
                </m:d>
              </m:oMath>
            </m:oMathPara>
          </w:p>
        </w:tc>
        <w:tc>
          <w:tcPr>
            <w:tcW w:w="496" w:type="dxa"/>
            <w:shd w:val="clear" w:color="auto" w:fill="auto"/>
            <w:vAlign w:val="center"/>
          </w:tcPr>
          <w:p w14:paraId="4C612AC1" w14:textId="77777777" w:rsidR="00A15915" w:rsidRPr="002451D6" w:rsidRDefault="00A15915" w:rsidP="00FF763E">
            <w:pPr>
              <w:pStyle w:val="Caption"/>
              <w:spacing w:line="240" w:lineRule="auto"/>
              <w:jc w:val="center"/>
              <w:rPr>
                <w:sz w:val="20"/>
              </w:rPr>
            </w:pPr>
            <w:r w:rsidRPr="002451D6">
              <w:rPr>
                <w:sz w:val="20"/>
              </w:rPr>
              <w:t>(</w:t>
            </w:r>
            <w:r w:rsidRPr="002451D6">
              <w:rPr>
                <w:sz w:val="20"/>
              </w:rPr>
              <w:fldChar w:fldCharType="begin"/>
            </w:r>
            <w:r w:rsidRPr="002451D6">
              <w:rPr>
                <w:sz w:val="20"/>
              </w:rPr>
              <w:instrText xml:space="preserve"> SEQ Equação \* ARABIC </w:instrText>
            </w:r>
            <w:r w:rsidRPr="002451D6">
              <w:rPr>
                <w:sz w:val="20"/>
              </w:rPr>
              <w:fldChar w:fldCharType="separate"/>
            </w:r>
            <w:r>
              <w:rPr>
                <w:noProof/>
                <w:sz w:val="20"/>
              </w:rPr>
              <w:t>15</w:t>
            </w:r>
            <w:r w:rsidRPr="002451D6">
              <w:rPr>
                <w:sz w:val="20"/>
              </w:rPr>
              <w:fldChar w:fldCharType="end"/>
            </w:r>
            <w:r w:rsidRPr="002451D6">
              <w:rPr>
                <w:sz w:val="20"/>
              </w:rPr>
              <w:t>)</w:t>
            </w:r>
          </w:p>
        </w:tc>
      </w:tr>
    </w:tbl>
    <w:p w14:paraId="725340E9" w14:textId="77777777" w:rsidR="00E5787C" w:rsidRDefault="00E5787C" w:rsidP="00D8707F">
      <w:pPr>
        <w:pStyle w:val="ListParagraph"/>
        <w:spacing w:line="240" w:lineRule="auto"/>
        <w:ind w:left="0"/>
        <w:rPr>
          <w:sz w:val="20"/>
        </w:rPr>
      </w:pPr>
    </w:p>
    <w:p w14:paraId="37DDEDC6" w14:textId="76C7D7FA" w:rsidR="00A15915" w:rsidRPr="002451D6" w:rsidRDefault="00A15915" w:rsidP="00A15915">
      <w:pPr>
        <w:spacing w:after="0" w:line="240" w:lineRule="auto"/>
        <w:jc w:val="both"/>
        <w:rPr>
          <w:rFonts w:ascii="Times New Roman" w:hAnsi="Times New Roman"/>
          <w:color w:val="000000"/>
        </w:rPr>
      </w:pPr>
      <w:r>
        <w:rPr>
          <w:rFonts w:ascii="Times New Roman" w:hAnsi="Times New Roman"/>
          <w:noProof/>
          <w:color w:val="000000"/>
        </w:rPr>
        <w:drawing>
          <wp:inline distT="0" distB="0" distL="0" distR="0" wp14:anchorId="6BB58163" wp14:editId="639FADCD">
            <wp:extent cx="2743200" cy="1920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WB1993_Congress.tif"/>
                    <pic:cNvPicPr/>
                  </pic:nvPicPr>
                  <pic:blipFill>
                    <a:blip r:embed="rId17">
                      <a:extLst>
                        <a:ext uri="{28A0092B-C50C-407E-A947-70E740481C1C}">
                          <a14:useLocalDpi xmlns:a14="http://schemas.microsoft.com/office/drawing/2010/main" val="0"/>
                        </a:ext>
                      </a:extLst>
                    </a:blip>
                    <a:stretch>
                      <a:fillRect/>
                    </a:stretch>
                  </pic:blipFill>
                  <pic:spPr>
                    <a:xfrm>
                      <a:off x="0" y="0"/>
                      <a:ext cx="2743200" cy="1920240"/>
                    </a:xfrm>
                    <a:prstGeom prst="rect">
                      <a:avLst/>
                    </a:prstGeom>
                  </pic:spPr>
                </pic:pic>
              </a:graphicData>
            </a:graphic>
          </wp:inline>
        </w:drawing>
      </w:r>
    </w:p>
    <w:p w14:paraId="57F79314" w14:textId="77777777" w:rsidR="00A15915" w:rsidRPr="00D85AF3" w:rsidRDefault="00A15915" w:rsidP="00A15915">
      <w:pPr>
        <w:rPr>
          <w:rFonts w:ascii="Times New Roman" w:hAnsi="Times New Roman"/>
        </w:rPr>
      </w:pPr>
      <w:r w:rsidRPr="00D85AF3">
        <w:rPr>
          <w:rFonts w:ascii="Times New Roman" w:hAnsi="Times New Roman"/>
          <w:sz w:val="18"/>
          <w:szCs w:val="18"/>
        </w:rPr>
        <w:t xml:space="preserve">Fig. </w:t>
      </w:r>
      <w:r w:rsidRPr="00D85AF3">
        <w:rPr>
          <w:rFonts w:ascii="Times New Roman" w:hAnsi="Times New Roman"/>
          <w:sz w:val="18"/>
          <w:szCs w:val="18"/>
        </w:rPr>
        <w:fldChar w:fldCharType="begin"/>
      </w:r>
      <w:r w:rsidRPr="00D85AF3">
        <w:rPr>
          <w:rFonts w:ascii="Times New Roman" w:hAnsi="Times New Roman"/>
          <w:sz w:val="18"/>
          <w:szCs w:val="18"/>
        </w:rPr>
        <w:instrText xml:space="preserve"> SEQ Figure \* ARABIC </w:instrText>
      </w:r>
      <w:r w:rsidRPr="00D85AF3">
        <w:rPr>
          <w:rFonts w:ascii="Times New Roman" w:hAnsi="Times New Roman"/>
          <w:sz w:val="18"/>
          <w:szCs w:val="18"/>
        </w:rPr>
        <w:fldChar w:fldCharType="separate"/>
      </w:r>
      <w:r>
        <w:rPr>
          <w:rFonts w:ascii="Times New Roman" w:hAnsi="Times New Roman"/>
          <w:noProof/>
          <w:sz w:val="18"/>
          <w:szCs w:val="18"/>
        </w:rPr>
        <w:t>6</w:t>
      </w:r>
      <w:r w:rsidRPr="00D85AF3">
        <w:rPr>
          <w:rFonts w:ascii="Times New Roman" w:hAnsi="Times New Roman"/>
          <w:sz w:val="18"/>
          <w:szCs w:val="18"/>
        </w:rPr>
        <w:fldChar w:fldCharType="end"/>
      </w:r>
      <w:r w:rsidRPr="00D85AF3">
        <w:rPr>
          <w:rFonts w:ascii="Times New Roman" w:hAnsi="Times New Roman"/>
          <w:sz w:val="18"/>
          <w:szCs w:val="18"/>
        </w:rPr>
        <w:t xml:space="preserve"> </w:t>
      </w:r>
      <w:r>
        <w:rPr>
          <w:rFonts w:ascii="Times New Roman" w:hAnsi="Times New Roman"/>
          <w:sz w:val="18"/>
          <w:szCs w:val="18"/>
        </w:rPr>
        <w:t xml:space="preserve">Comparison of the evolution of undercooling of the present model, </w:t>
      </w:r>
      <w:proofErr w:type="spellStart"/>
      <w:r>
        <w:rPr>
          <w:rFonts w:ascii="Times New Roman" w:hAnsi="Times New Roman"/>
          <w:sz w:val="18"/>
          <w:szCs w:val="18"/>
        </w:rPr>
        <w:t>Martorano</w:t>
      </w:r>
      <w:proofErr w:type="spellEnd"/>
      <w:r>
        <w:rPr>
          <w:rFonts w:ascii="Times New Roman" w:hAnsi="Times New Roman"/>
          <w:sz w:val="18"/>
          <w:szCs w:val="18"/>
        </w:rPr>
        <w:t xml:space="preserve"> et al. (2015) and Quested and Greer (2004)</w:t>
      </w:r>
    </w:p>
    <w:p w14:paraId="1FA92ADC" w14:textId="77777777" w:rsidR="00A15915" w:rsidRDefault="00A15915" w:rsidP="00D8707F">
      <w:pPr>
        <w:pStyle w:val="ListParagraph"/>
        <w:spacing w:line="240" w:lineRule="auto"/>
        <w:ind w:left="0"/>
        <w:rPr>
          <w:sz w:val="20"/>
        </w:rPr>
      </w:pPr>
    </w:p>
    <w:p w14:paraId="24F9E528" w14:textId="77777777" w:rsidR="00A15915" w:rsidRPr="002451D6" w:rsidRDefault="00A15915" w:rsidP="00D8707F">
      <w:pPr>
        <w:pStyle w:val="ListParagraph"/>
        <w:spacing w:line="240" w:lineRule="auto"/>
        <w:ind w:left="0"/>
        <w:rPr>
          <w:sz w:val="20"/>
        </w:rPr>
      </w:pPr>
    </w:p>
    <w:p w14:paraId="7EEE2E71" w14:textId="430A8605" w:rsidR="00CE3965" w:rsidRPr="002451D6" w:rsidRDefault="008065F5">
      <w:pPr>
        <w:spacing w:after="0"/>
        <w:rPr>
          <w:rFonts w:ascii="Times New Roman" w:hAnsi="Times New Roman"/>
          <w:i/>
          <w:sz w:val="20"/>
          <w:szCs w:val="20"/>
        </w:rPr>
      </w:pPr>
      <w:r w:rsidRPr="002451D6">
        <w:rPr>
          <w:rFonts w:ascii="Times New Roman" w:hAnsi="Times New Roman"/>
          <w:i/>
          <w:sz w:val="20"/>
          <w:szCs w:val="20"/>
        </w:rPr>
        <w:t xml:space="preserve">ii. </w:t>
      </w:r>
      <w:r w:rsidR="00D8707F" w:rsidRPr="002451D6">
        <w:rPr>
          <w:rFonts w:ascii="Times New Roman" w:hAnsi="Times New Roman"/>
          <w:i/>
          <w:sz w:val="20"/>
          <w:szCs w:val="20"/>
        </w:rPr>
        <w:t>Multiple Globulitic Grain Growth</w:t>
      </w:r>
      <w:r w:rsidR="00A15915">
        <w:rPr>
          <w:rFonts w:ascii="Times New Roman" w:hAnsi="Times New Roman"/>
          <w:i/>
          <w:sz w:val="20"/>
          <w:szCs w:val="20"/>
        </w:rPr>
        <w:t xml:space="preserve"> with a Continuous Nucleation Model </w:t>
      </w:r>
    </w:p>
    <w:p w14:paraId="12789260" w14:textId="77777777" w:rsidR="00B1438B" w:rsidRDefault="00B1438B" w:rsidP="00B1438B">
      <w:pPr>
        <w:spacing w:after="0" w:line="240" w:lineRule="auto"/>
        <w:rPr>
          <w:rFonts w:ascii="Times New Roman" w:hAnsi="Times New Roman"/>
        </w:rPr>
      </w:pPr>
    </w:p>
    <w:tbl>
      <w:tblPr>
        <w:tblW w:w="0" w:type="auto"/>
        <w:tblLook w:val="04A0" w:firstRow="1" w:lastRow="0" w:firstColumn="1" w:lastColumn="0" w:noHBand="0" w:noVBand="1"/>
      </w:tblPr>
      <w:tblGrid>
        <w:gridCol w:w="3986"/>
        <w:gridCol w:w="550"/>
      </w:tblGrid>
      <w:tr w:rsidR="004B1D95" w:rsidRPr="002451D6" w14:paraId="635DB4A9" w14:textId="77777777" w:rsidTr="00F8208C">
        <w:tc>
          <w:tcPr>
            <w:tcW w:w="4040" w:type="dxa"/>
            <w:shd w:val="clear" w:color="auto" w:fill="auto"/>
            <w:vAlign w:val="center"/>
          </w:tcPr>
          <w:p w14:paraId="369420F3" w14:textId="77777777" w:rsidR="004B1D95" w:rsidRPr="002451D6" w:rsidRDefault="001D6EB5" w:rsidP="00F8208C">
            <w:pPr>
              <w:spacing w:line="240" w:lineRule="auto"/>
              <w:rPr>
                <w:rFonts w:ascii="Times New Roman" w:hAnsi="Times New Roman"/>
                <w:color w:val="000000"/>
                <w:sz w:val="20"/>
                <w:szCs w:val="20"/>
              </w:rPr>
            </w:pPr>
            <m:oMathPara>
              <m:oMath>
                <m:f>
                  <m:fPr>
                    <m:ctrlPr>
                      <w:rPr>
                        <w:rFonts w:ascii="Cambria Math" w:hAnsi="Cambria Math"/>
                        <w:i/>
                        <w:color w:val="000000"/>
                        <w:sz w:val="20"/>
                        <w:szCs w:val="20"/>
                      </w:rPr>
                    </m:ctrlPr>
                  </m:fPr>
                  <m:num>
                    <m:r>
                      <w:rPr>
                        <w:rFonts w:ascii="Cambria Math" w:hAnsi="Cambria Math"/>
                        <w:color w:val="000000"/>
                        <w:sz w:val="20"/>
                        <w:szCs w:val="20"/>
                      </w:rPr>
                      <m:t>d</m:t>
                    </m:r>
                    <m:sSub>
                      <m:sSubPr>
                        <m:ctrlPr>
                          <w:rPr>
                            <w:rFonts w:ascii="Cambria Math" w:hAnsi="Cambria Math"/>
                            <w:i/>
                            <w:color w:val="000000"/>
                            <w:sz w:val="20"/>
                            <w:szCs w:val="20"/>
                          </w:rPr>
                        </m:ctrlPr>
                      </m:sSubPr>
                      <m:e>
                        <m:r>
                          <w:rPr>
                            <w:rFonts w:ascii="Cambria Math" w:hAnsi="Cambria Math"/>
                            <w:color w:val="000000"/>
                            <w:sz w:val="20"/>
                            <w:szCs w:val="20"/>
                          </w:rPr>
                          <m:t>n</m:t>
                        </m:r>
                      </m:e>
                      <m:sub>
                        <m:r>
                          <w:rPr>
                            <w:rFonts w:ascii="Cambria Math" w:hAnsi="Cambria Math"/>
                            <w:color w:val="000000"/>
                            <w:sz w:val="20"/>
                            <w:szCs w:val="20"/>
                          </w:rPr>
                          <m:t>V</m:t>
                        </m:r>
                      </m:sub>
                    </m:sSub>
                  </m:num>
                  <m:den>
                    <m:r>
                      <w:rPr>
                        <w:rFonts w:ascii="Cambria Math" w:hAnsi="Cambria Math"/>
                        <w:color w:val="000000"/>
                        <w:sz w:val="20"/>
                        <w:szCs w:val="20"/>
                      </w:rPr>
                      <m:t>d</m:t>
                    </m:r>
                    <m:d>
                      <m:dPr>
                        <m:ctrlPr>
                          <w:rPr>
                            <w:rFonts w:ascii="Cambria Math" w:hAnsi="Cambria Math"/>
                            <w:i/>
                            <w:color w:val="000000"/>
                            <w:sz w:val="20"/>
                            <w:szCs w:val="20"/>
                          </w:rPr>
                        </m:ctrlPr>
                      </m:dPr>
                      <m:e>
                        <m:r>
                          <w:rPr>
                            <w:rFonts w:ascii="Cambria Math" w:hAnsi="Cambria Math"/>
                            <w:color w:val="000000"/>
                            <w:sz w:val="20"/>
                            <w:szCs w:val="20"/>
                          </w:rPr>
                          <m:t>Δ</m:t>
                        </m:r>
                        <m:sSub>
                          <m:sSubPr>
                            <m:ctrlPr>
                              <w:rPr>
                                <w:rFonts w:ascii="Cambria Math" w:hAnsi="Cambria Math"/>
                                <w:i/>
                                <w:color w:val="000000"/>
                                <w:sz w:val="20"/>
                                <w:szCs w:val="20"/>
                              </w:rPr>
                            </m:ctrlPr>
                          </m:sSubPr>
                          <m:e>
                            <m:r>
                              <w:rPr>
                                <w:rFonts w:ascii="Cambria Math" w:hAnsi="Cambria Math"/>
                                <w:color w:val="000000"/>
                                <w:sz w:val="20"/>
                                <w:szCs w:val="20"/>
                              </w:rPr>
                              <m:t>T</m:t>
                            </m:r>
                          </m:e>
                          <m:sub>
                            <m:r>
                              <w:rPr>
                                <w:rFonts w:ascii="Cambria Math" w:hAnsi="Cambria Math"/>
                                <w:color w:val="000000"/>
                                <w:sz w:val="20"/>
                                <w:szCs w:val="20"/>
                              </w:rPr>
                              <m:t>N</m:t>
                            </m:r>
                          </m:sub>
                        </m:sSub>
                      </m:e>
                    </m:d>
                  </m:den>
                </m:f>
                <m:r>
                  <w:rPr>
                    <w:rFonts w:ascii="Cambria Math" w:hAnsi="Cambria Math"/>
                    <w:color w:val="000000"/>
                    <w:sz w:val="20"/>
                    <w:szCs w:val="20"/>
                  </w:rPr>
                  <m:t>==</m:t>
                </m:r>
                <m:f>
                  <m:fPr>
                    <m:ctrlPr>
                      <w:rPr>
                        <w:rFonts w:ascii="Cambria Math" w:hAnsi="Cambria Math"/>
                        <w:i/>
                        <w:color w:val="000000"/>
                        <w:sz w:val="20"/>
                        <w:szCs w:val="20"/>
                      </w:rPr>
                    </m:ctrlPr>
                  </m:fPr>
                  <m:num>
                    <m:sSub>
                      <m:sSubPr>
                        <m:ctrlPr>
                          <w:rPr>
                            <w:rFonts w:ascii="Cambria Math" w:hAnsi="Cambria Math"/>
                            <w:i/>
                            <w:color w:val="000000"/>
                            <w:sz w:val="20"/>
                            <w:szCs w:val="20"/>
                          </w:rPr>
                        </m:ctrlPr>
                      </m:sSubPr>
                      <m:e>
                        <m:r>
                          <w:rPr>
                            <w:rFonts w:ascii="Cambria Math" w:hAnsi="Cambria Math"/>
                            <w:color w:val="000000"/>
                            <w:sz w:val="20"/>
                            <w:szCs w:val="20"/>
                          </w:rPr>
                          <m:t>n</m:t>
                        </m:r>
                      </m:e>
                      <m:sub>
                        <m:sSub>
                          <m:sSubPr>
                            <m:ctrlPr>
                              <w:rPr>
                                <w:rFonts w:ascii="Cambria Math" w:hAnsi="Cambria Math"/>
                                <w:i/>
                                <w:color w:val="000000"/>
                                <w:sz w:val="20"/>
                                <w:szCs w:val="20"/>
                              </w:rPr>
                            </m:ctrlPr>
                          </m:sSubPr>
                          <m:e>
                            <m:r>
                              <w:rPr>
                                <w:rFonts w:ascii="Cambria Math" w:hAnsi="Cambria Math"/>
                                <w:color w:val="000000"/>
                                <w:sz w:val="20"/>
                                <w:szCs w:val="20"/>
                              </w:rPr>
                              <m:t>T</m:t>
                            </m:r>
                          </m:e>
                          <m:sub>
                            <m:r>
                              <w:rPr>
                                <w:rFonts w:ascii="Cambria Math" w:hAnsi="Cambria Math"/>
                                <w:color w:val="000000"/>
                                <w:sz w:val="20"/>
                                <w:szCs w:val="20"/>
                              </w:rPr>
                              <m:t>V</m:t>
                            </m:r>
                          </m:sub>
                        </m:sSub>
                      </m:sub>
                    </m:sSub>
                  </m:num>
                  <m:den>
                    <m:sSub>
                      <m:sSubPr>
                        <m:ctrlPr>
                          <w:rPr>
                            <w:rFonts w:ascii="Cambria Math" w:hAnsi="Cambria Math"/>
                            <w:i/>
                            <w:color w:val="000000"/>
                            <w:sz w:val="20"/>
                            <w:szCs w:val="20"/>
                          </w:rPr>
                        </m:ctrlPr>
                      </m:sSubPr>
                      <m:e>
                        <m:r>
                          <w:rPr>
                            <w:rFonts w:ascii="Cambria Math" w:hAnsi="Cambria Math"/>
                            <w:color w:val="000000"/>
                            <w:sz w:val="20"/>
                            <w:szCs w:val="20"/>
                          </w:rPr>
                          <m:t>σ</m:t>
                        </m:r>
                      </m:e>
                      <m:sub>
                        <m:r>
                          <w:rPr>
                            <w:rFonts w:ascii="Cambria Math" w:hAnsi="Cambria Math"/>
                            <w:color w:val="000000"/>
                            <w:sz w:val="20"/>
                            <w:szCs w:val="20"/>
                          </w:rPr>
                          <m:t>ϕ</m:t>
                        </m:r>
                      </m:sub>
                    </m:sSub>
                    <m:rad>
                      <m:radPr>
                        <m:degHide m:val="1"/>
                        <m:ctrlPr>
                          <w:rPr>
                            <w:rFonts w:ascii="Cambria Math" w:hAnsi="Cambria Math"/>
                            <w:i/>
                            <w:color w:val="000000"/>
                            <w:sz w:val="20"/>
                            <w:szCs w:val="20"/>
                          </w:rPr>
                        </m:ctrlPr>
                      </m:radPr>
                      <m:deg/>
                      <m:e>
                        <m:r>
                          <w:rPr>
                            <w:rFonts w:ascii="Cambria Math" w:hAnsi="Cambria Math"/>
                            <w:color w:val="000000"/>
                            <w:sz w:val="20"/>
                            <w:szCs w:val="20"/>
                          </w:rPr>
                          <m:t>2π</m:t>
                        </m:r>
                      </m:e>
                    </m:rad>
                    <m:r>
                      <w:rPr>
                        <w:rFonts w:ascii="Cambria Math" w:hAnsi="Cambria Math"/>
                        <w:color w:val="000000"/>
                        <w:sz w:val="20"/>
                        <w:szCs w:val="20"/>
                      </w:rPr>
                      <m:t>Δ</m:t>
                    </m:r>
                    <m:sSub>
                      <m:sSubPr>
                        <m:ctrlPr>
                          <w:rPr>
                            <w:rFonts w:ascii="Cambria Math" w:hAnsi="Cambria Math"/>
                            <w:i/>
                            <w:color w:val="000000"/>
                            <w:sz w:val="20"/>
                            <w:szCs w:val="20"/>
                          </w:rPr>
                        </m:ctrlPr>
                      </m:sSubPr>
                      <m:e>
                        <m:r>
                          <w:rPr>
                            <w:rFonts w:ascii="Cambria Math" w:hAnsi="Cambria Math"/>
                            <w:color w:val="000000"/>
                            <w:sz w:val="20"/>
                            <w:szCs w:val="20"/>
                          </w:rPr>
                          <m:t>T</m:t>
                        </m:r>
                      </m:e>
                      <m:sub>
                        <m:r>
                          <w:rPr>
                            <w:rFonts w:ascii="Cambria Math" w:hAnsi="Cambria Math"/>
                            <w:color w:val="000000"/>
                            <w:sz w:val="20"/>
                            <w:szCs w:val="20"/>
                          </w:rPr>
                          <m:t>N</m:t>
                        </m:r>
                      </m:sub>
                    </m:sSub>
                  </m:den>
                </m:f>
                <m:func>
                  <m:funcPr>
                    <m:ctrlPr>
                      <w:rPr>
                        <w:rFonts w:ascii="Cambria Math" w:hAnsi="Cambria Math"/>
                        <w:i/>
                        <w:color w:val="000000"/>
                        <w:sz w:val="20"/>
                        <w:szCs w:val="20"/>
                      </w:rPr>
                    </m:ctrlPr>
                  </m:funcPr>
                  <m:fName>
                    <m:r>
                      <m:rPr>
                        <m:sty m:val="p"/>
                      </m:rPr>
                      <w:rPr>
                        <w:rFonts w:ascii="Cambria Math" w:hAnsi="Cambria Math"/>
                        <w:color w:val="000000"/>
                        <w:sz w:val="20"/>
                        <w:szCs w:val="20"/>
                      </w:rPr>
                      <m:t>exp</m:t>
                    </m:r>
                  </m:fName>
                  <m:e>
                    <m:d>
                      <m:dPr>
                        <m:begChr m:val="{"/>
                        <m:endChr m:val="}"/>
                        <m:ctrlPr>
                          <w:rPr>
                            <w:rFonts w:ascii="Cambria Math" w:hAnsi="Cambria Math"/>
                            <w:i/>
                            <w:color w:val="000000"/>
                            <w:sz w:val="20"/>
                            <w:szCs w:val="20"/>
                          </w:rPr>
                        </m:ctrlPr>
                      </m:dPr>
                      <m:e>
                        <m:r>
                          <w:rPr>
                            <w:rFonts w:ascii="Cambria Math" w:hAnsi="Cambria Math"/>
                            <w:color w:val="000000"/>
                            <w:sz w:val="20"/>
                            <w:szCs w:val="20"/>
                          </w:rPr>
                          <m:t>-</m:t>
                        </m:r>
                        <m:f>
                          <m:fPr>
                            <m:ctrlPr>
                              <w:rPr>
                                <w:rFonts w:ascii="Cambria Math" w:hAnsi="Cambria Math"/>
                                <w:i/>
                                <w:color w:val="000000"/>
                                <w:sz w:val="20"/>
                                <w:szCs w:val="20"/>
                              </w:rPr>
                            </m:ctrlPr>
                          </m:fPr>
                          <m:num>
                            <m:r>
                              <w:rPr>
                                <w:rFonts w:ascii="Cambria Math" w:hAnsi="Cambria Math"/>
                                <w:color w:val="000000"/>
                                <w:sz w:val="20"/>
                                <w:szCs w:val="20"/>
                              </w:rPr>
                              <m:t>1</m:t>
                            </m:r>
                          </m:num>
                          <m:den>
                            <m:r>
                              <w:rPr>
                                <w:rFonts w:ascii="Cambria Math" w:hAnsi="Cambria Math"/>
                                <w:color w:val="000000"/>
                                <w:sz w:val="20"/>
                                <w:szCs w:val="20"/>
                              </w:rPr>
                              <m:t>2</m:t>
                            </m:r>
                          </m:den>
                        </m:f>
                        <m:sSup>
                          <m:sSupPr>
                            <m:ctrlPr>
                              <w:rPr>
                                <w:rFonts w:ascii="Cambria Math" w:hAnsi="Cambria Math"/>
                                <w:i/>
                                <w:color w:val="000000"/>
                                <w:sz w:val="20"/>
                                <w:szCs w:val="20"/>
                              </w:rPr>
                            </m:ctrlPr>
                          </m:sSupPr>
                          <m:e>
                            <m:d>
                              <m:dPr>
                                <m:begChr m:val="["/>
                                <m:endChr m:val="]"/>
                                <m:ctrlPr>
                                  <w:rPr>
                                    <w:rFonts w:ascii="Cambria Math" w:hAnsi="Cambria Math"/>
                                    <w:i/>
                                    <w:color w:val="000000"/>
                                    <w:sz w:val="20"/>
                                    <w:szCs w:val="20"/>
                                  </w:rPr>
                                </m:ctrlPr>
                              </m:dPr>
                              <m:e>
                                <m:f>
                                  <m:fPr>
                                    <m:ctrlPr>
                                      <w:rPr>
                                        <w:rFonts w:ascii="Cambria Math" w:hAnsi="Cambria Math"/>
                                        <w:i/>
                                        <w:color w:val="000000"/>
                                        <w:sz w:val="20"/>
                                        <w:szCs w:val="20"/>
                                      </w:rPr>
                                    </m:ctrlPr>
                                  </m:fPr>
                                  <m:num>
                                    <m:func>
                                      <m:funcPr>
                                        <m:ctrlPr>
                                          <w:rPr>
                                            <w:rFonts w:ascii="Cambria Math" w:hAnsi="Cambria Math"/>
                                            <w:i/>
                                            <w:color w:val="000000"/>
                                            <w:sz w:val="20"/>
                                            <w:szCs w:val="20"/>
                                          </w:rPr>
                                        </m:ctrlPr>
                                      </m:funcPr>
                                      <m:fName>
                                        <m:r>
                                          <m:rPr>
                                            <m:sty m:val="p"/>
                                          </m:rPr>
                                          <w:rPr>
                                            <w:rFonts w:ascii="Cambria Math" w:hAnsi="Cambria Math"/>
                                            <w:color w:val="000000"/>
                                            <w:sz w:val="20"/>
                                            <w:szCs w:val="20"/>
                                          </w:rPr>
                                          <m:t>ln</m:t>
                                        </m:r>
                                      </m:fName>
                                      <m:e>
                                        <m:d>
                                          <m:dPr>
                                            <m:ctrlPr>
                                              <w:rPr>
                                                <w:rFonts w:ascii="Cambria Math" w:hAnsi="Cambria Math"/>
                                                <w:i/>
                                                <w:color w:val="000000"/>
                                                <w:sz w:val="20"/>
                                                <w:szCs w:val="20"/>
                                              </w:rPr>
                                            </m:ctrlPr>
                                          </m:dPr>
                                          <m:e>
                                            <m:f>
                                              <m:fPr>
                                                <m:ctrlPr>
                                                  <w:rPr>
                                                    <w:rFonts w:ascii="Cambria Math" w:hAnsi="Cambria Math"/>
                                                    <w:i/>
                                                    <w:color w:val="000000"/>
                                                    <w:sz w:val="20"/>
                                                    <w:szCs w:val="20"/>
                                                  </w:rPr>
                                                </m:ctrlPr>
                                              </m:fPr>
                                              <m:num>
                                                <m:r>
                                                  <w:rPr>
                                                    <w:rFonts w:ascii="Cambria Math" w:hAnsi="Cambria Math"/>
                                                    <w:color w:val="000000"/>
                                                    <w:sz w:val="20"/>
                                                    <w:szCs w:val="20"/>
                                                  </w:rPr>
                                                  <m:t>4Γ</m:t>
                                                </m:r>
                                              </m:num>
                                              <m:den>
                                                <m:r>
                                                  <w:rPr>
                                                    <w:rFonts w:ascii="Cambria Math" w:hAnsi="Cambria Math"/>
                                                    <w:color w:val="000000"/>
                                                    <w:sz w:val="20"/>
                                                    <w:szCs w:val="20"/>
                                                  </w:rPr>
                                                  <m:t>Δ</m:t>
                                                </m:r>
                                                <m:sSub>
                                                  <m:sSubPr>
                                                    <m:ctrlPr>
                                                      <w:rPr>
                                                        <w:rFonts w:ascii="Cambria Math" w:hAnsi="Cambria Math"/>
                                                        <w:i/>
                                                        <w:color w:val="000000"/>
                                                        <w:sz w:val="20"/>
                                                        <w:szCs w:val="20"/>
                                                      </w:rPr>
                                                    </m:ctrlPr>
                                                  </m:sSubPr>
                                                  <m:e>
                                                    <m:r>
                                                      <w:rPr>
                                                        <w:rFonts w:ascii="Cambria Math" w:hAnsi="Cambria Math"/>
                                                        <w:color w:val="000000"/>
                                                        <w:sz w:val="20"/>
                                                        <w:szCs w:val="20"/>
                                                      </w:rPr>
                                                      <m:t>T</m:t>
                                                    </m:r>
                                                  </m:e>
                                                  <m:sub>
                                                    <m:r>
                                                      <w:rPr>
                                                        <w:rFonts w:ascii="Cambria Math" w:hAnsi="Cambria Math"/>
                                                        <w:color w:val="000000"/>
                                                        <w:sz w:val="20"/>
                                                        <w:szCs w:val="20"/>
                                                      </w:rPr>
                                                      <m:t>N</m:t>
                                                    </m:r>
                                                  </m:sub>
                                                </m:sSub>
                                              </m:den>
                                            </m:f>
                                          </m:e>
                                        </m:d>
                                        <m:r>
                                          <w:rPr>
                                            <w:rFonts w:ascii="Cambria Math" w:hAnsi="Cambria Math"/>
                                            <w:color w:val="000000"/>
                                            <w:sz w:val="20"/>
                                            <w:szCs w:val="20"/>
                                          </w:rPr>
                                          <m:t>-</m:t>
                                        </m:r>
                                        <m:func>
                                          <m:funcPr>
                                            <m:ctrlPr>
                                              <w:rPr>
                                                <w:rFonts w:ascii="Cambria Math" w:hAnsi="Cambria Math"/>
                                                <w:i/>
                                                <w:color w:val="000000"/>
                                                <w:sz w:val="20"/>
                                                <w:szCs w:val="20"/>
                                              </w:rPr>
                                            </m:ctrlPr>
                                          </m:funcPr>
                                          <m:fName>
                                            <m:r>
                                              <m:rPr>
                                                <m:sty m:val="p"/>
                                              </m:rPr>
                                              <w:rPr>
                                                <w:rFonts w:ascii="Cambria Math" w:hAnsi="Cambria Math"/>
                                                <w:color w:val="000000"/>
                                                <w:sz w:val="20"/>
                                                <w:szCs w:val="20"/>
                                              </w:rPr>
                                              <m:t>ln</m:t>
                                            </m:r>
                                          </m:fName>
                                          <m:e>
                                            <m:sSub>
                                              <m:sSubPr>
                                                <m:ctrlPr>
                                                  <w:rPr>
                                                    <w:rFonts w:ascii="Cambria Math" w:hAnsi="Cambria Math"/>
                                                    <w:i/>
                                                    <w:color w:val="000000"/>
                                                    <w:sz w:val="20"/>
                                                    <w:szCs w:val="20"/>
                                                  </w:rPr>
                                                </m:ctrlPr>
                                              </m:sSubPr>
                                              <m:e>
                                                <m:r>
                                                  <w:rPr>
                                                    <w:rFonts w:ascii="Cambria Math" w:hAnsi="Cambria Math"/>
                                                    <w:color w:val="000000"/>
                                                    <w:sz w:val="20"/>
                                                    <w:szCs w:val="20"/>
                                                  </w:rPr>
                                                  <m:t>ϕ</m:t>
                                                </m:r>
                                              </m:e>
                                              <m:sub>
                                                <m:r>
                                                  <w:rPr>
                                                    <w:rFonts w:ascii="Cambria Math" w:hAnsi="Cambria Math"/>
                                                    <w:color w:val="000000"/>
                                                    <w:sz w:val="20"/>
                                                    <w:szCs w:val="20"/>
                                                  </w:rPr>
                                                  <m:t>0</m:t>
                                                </m:r>
                                              </m:sub>
                                            </m:sSub>
                                          </m:e>
                                        </m:func>
                                      </m:e>
                                    </m:func>
                                  </m:num>
                                  <m:den>
                                    <m:sSub>
                                      <m:sSubPr>
                                        <m:ctrlPr>
                                          <w:rPr>
                                            <w:rFonts w:ascii="Cambria Math" w:hAnsi="Cambria Math"/>
                                            <w:i/>
                                            <w:color w:val="000000"/>
                                            <w:sz w:val="20"/>
                                            <w:szCs w:val="20"/>
                                          </w:rPr>
                                        </m:ctrlPr>
                                      </m:sSubPr>
                                      <m:e>
                                        <m:r>
                                          <w:rPr>
                                            <w:rFonts w:ascii="Cambria Math" w:hAnsi="Cambria Math"/>
                                            <w:color w:val="000000"/>
                                            <w:sz w:val="20"/>
                                            <w:szCs w:val="20"/>
                                          </w:rPr>
                                          <m:t>σ</m:t>
                                        </m:r>
                                      </m:e>
                                      <m:sub>
                                        <m:r>
                                          <w:rPr>
                                            <w:rFonts w:ascii="Cambria Math" w:hAnsi="Cambria Math"/>
                                            <w:color w:val="000000"/>
                                            <w:sz w:val="20"/>
                                            <w:szCs w:val="20"/>
                                          </w:rPr>
                                          <m:t>ϕ</m:t>
                                        </m:r>
                                      </m:sub>
                                    </m:sSub>
                                  </m:den>
                                </m:f>
                              </m:e>
                            </m:d>
                          </m:e>
                          <m:sup>
                            <m:r>
                              <w:rPr>
                                <w:rFonts w:ascii="Cambria Math" w:hAnsi="Cambria Math"/>
                                <w:color w:val="000000"/>
                                <w:sz w:val="20"/>
                                <w:szCs w:val="20"/>
                              </w:rPr>
                              <m:t>2</m:t>
                            </m:r>
                          </m:sup>
                        </m:sSup>
                      </m:e>
                    </m:d>
                  </m:e>
                </m:func>
              </m:oMath>
            </m:oMathPara>
          </w:p>
        </w:tc>
        <w:tc>
          <w:tcPr>
            <w:tcW w:w="496" w:type="dxa"/>
            <w:shd w:val="clear" w:color="auto" w:fill="auto"/>
            <w:vAlign w:val="center"/>
          </w:tcPr>
          <w:p w14:paraId="6BC0ED55" w14:textId="77777777" w:rsidR="004B1D95" w:rsidRPr="002451D6" w:rsidRDefault="004B1D95" w:rsidP="00F8208C">
            <w:pPr>
              <w:pStyle w:val="Caption"/>
              <w:spacing w:line="240" w:lineRule="auto"/>
              <w:jc w:val="center"/>
              <w:rPr>
                <w:sz w:val="20"/>
              </w:rPr>
            </w:pPr>
            <w:r w:rsidRPr="002451D6">
              <w:rPr>
                <w:sz w:val="20"/>
              </w:rPr>
              <w:t>(</w:t>
            </w:r>
            <w:r w:rsidR="00D35BE7" w:rsidRPr="002451D6">
              <w:rPr>
                <w:sz w:val="20"/>
              </w:rPr>
              <w:fldChar w:fldCharType="begin"/>
            </w:r>
            <w:r w:rsidRPr="002451D6">
              <w:rPr>
                <w:sz w:val="20"/>
              </w:rPr>
              <w:instrText xml:space="preserve"> SEQ Equação \* ARABIC </w:instrText>
            </w:r>
            <w:r w:rsidR="00D35BE7" w:rsidRPr="002451D6">
              <w:rPr>
                <w:sz w:val="20"/>
              </w:rPr>
              <w:fldChar w:fldCharType="separate"/>
            </w:r>
            <w:r w:rsidR="00BF68C5">
              <w:rPr>
                <w:noProof/>
                <w:sz w:val="20"/>
              </w:rPr>
              <w:t>12</w:t>
            </w:r>
            <w:r w:rsidR="00D35BE7" w:rsidRPr="002451D6">
              <w:rPr>
                <w:sz w:val="20"/>
              </w:rPr>
              <w:fldChar w:fldCharType="end"/>
            </w:r>
            <w:r w:rsidRPr="002451D6">
              <w:rPr>
                <w:sz w:val="20"/>
              </w:rPr>
              <w:t>)</w:t>
            </w:r>
          </w:p>
        </w:tc>
      </w:tr>
    </w:tbl>
    <w:p w14:paraId="25908900" w14:textId="6A1DC0D3" w:rsidR="003E6746" w:rsidRDefault="003E6746" w:rsidP="00B1438B">
      <w:pPr>
        <w:spacing w:after="0" w:line="240" w:lineRule="auto"/>
        <w:rPr>
          <w:rFonts w:ascii="Times New Roman" w:hAnsi="Times New Roman"/>
        </w:rPr>
      </w:pPr>
    </w:p>
    <w:tbl>
      <w:tblPr>
        <w:tblW w:w="0" w:type="auto"/>
        <w:tblLook w:val="04A0" w:firstRow="1" w:lastRow="0" w:firstColumn="1" w:lastColumn="0" w:noHBand="0" w:noVBand="1"/>
      </w:tblPr>
      <w:tblGrid>
        <w:gridCol w:w="3986"/>
        <w:gridCol w:w="550"/>
      </w:tblGrid>
      <w:tr w:rsidR="001D6EB5" w:rsidRPr="002451D6" w14:paraId="0DAE549E" w14:textId="77777777" w:rsidTr="00FF763E">
        <w:tc>
          <w:tcPr>
            <w:tcW w:w="4040" w:type="dxa"/>
            <w:shd w:val="clear" w:color="auto" w:fill="auto"/>
            <w:vAlign w:val="center"/>
          </w:tcPr>
          <w:p w14:paraId="27C3821E" w14:textId="5E89ABB1" w:rsidR="001D6EB5" w:rsidRPr="002451D6" w:rsidRDefault="001D6EB5" w:rsidP="001D6EB5">
            <w:pPr>
              <w:spacing w:line="240" w:lineRule="auto"/>
              <w:rPr>
                <w:rFonts w:ascii="Times New Roman" w:hAnsi="Times New Roman"/>
                <w:color w:val="000000"/>
                <w:sz w:val="20"/>
                <w:szCs w:val="20"/>
              </w:rPr>
            </w:pPr>
            <m:oMathPara>
              <m:oMath>
                <m:sSub>
                  <m:sSubPr>
                    <m:ctrlPr>
                      <w:rPr>
                        <w:rFonts w:ascii="Cambria Math" w:hAnsi="Cambria Math"/>
                        <w:i/>
                        <w:color w:val="000000"/>
                        <w:sz w:val="20"/>
                        <w:szCs w:val="20"/>
                      </w:rPr>
                    </m:ctrlPr>
                  </m:sSubPr>
                  <m:e>
                    <m:r>
                      <w:rPr>
                        <w:rFonts w:ascii="Cambria Math" w:hAnsi="Cambria Math"/>
                        <w:color w:val="000000"/>
                        <w:sz w:val="20"/>
                        <w:szCs w:val="20"/>
                      </w:rPr>
                      <m:t>n</m:t>
                    </m:r>
                  </m:e>
                  <m:sub>
                    <m:sSub>
                      <m:sSubPr>
                        <m:ctrlPr>
                          <w:rPr>
                            <w:rFonts w:ascii="Cambria Math" w:hAnsi="Cambria Math"/>
                            <w:i/>
                            <w:color w:val="000000"/>
                            <w:sz w:val="20"/>
                            <w:szCs w:val="20"/>
                          </w:rPr>
                        </m:ctrlPr>
                      </m:sSubPr>
                      <m:e>
                        <m:r>
                          <w:rPr>
                            <w:rFonts w:ascii="Cambria Math" w:hAnsi="Cambria Math"/>
                            <w:color w:val="000000"/>
                            <w:sz w:val="20"/>
                            <w:szCs w:val="20"/>
                          </w:rPr>
                          <m:t>V</m:t>
                        </m:r>
                      </m:e>
                      <m:sub>
                        <m:r>
                          <w:rPr>
                            <w:rFonts w:ascii="Cambria Math" w:hAnsi="Cambria Math"/>
                            <w:color w:val="000000"/>
                            <w:sz w:val="20"/>
                            <w:szCs w:val="20"/>
                          </w:rPr>
                          <m:t>j</m:t>
                        </m:r>
                      </m:sub>
                    </m:sSub>
                  </m:sub>
                </m:sSub>
                <m:r>
                  <w:rPr>
                    <w:rFonts w:ascii="Cambria Math" w:hAnsi="Cambria Math"/>
                    <w:color w:val="000000"/>
                    <w:sz w:val="20"/>
                    <w:szCs w:val="20"/>
                  </w:rPr>
                  <m:t>=</m:t>
                </m:r>
                <m:rad>
                  <m:radPr>
                    <m:degHide m:val="1"/>
                    <m:ctrlPr>
                      <w:rPr>
                        <w:rFonts w:ascii="Cambria Math" w:hAnsi="Cambria Math"/>
                        <w:i/>
                        <w:color w:val="000000"/>
                        <w:sz w:val="20"/>
                        <w:szCs w:val="20"/>
                      </w:rPr>
                    </m:ctrlPr>
                  </m:radPr>
                  <m:deg/>
                  <m:e>
                    <m:f>
                      <m:fPr>
                        <m:ctrlPr>
                          <w:rPr>
                            <w:rFonts w:ascii="Cambria Math" w:hAnsi="Cambria Math"/>
                            <w:i/>
                            <w:color w:val="000000"/>
                            <w:sz w:val="20"/>
                            <w:szCs w:val="20"/>
                          </w:rPr>
                        </m:ctrlPr>
                      </m:fPr>
                      <m:num>
                        <m:r>
                          <w:rPr>
                            <w:rFonts w:ascii="Cambria Math" w:hAnsi="Cambria Math"/>
                            <w:color w:val="000000"/>
                            <w:sz w:val="20"/>
                            <w:szCs w:val="20"/>
                          </w:rPr>
                          <m:t>π</m:t>
                        </m:r>
                      </m:num>
                      <m:den>
                        <m:r>
                          <w:rPr>
                            <w:rFonts w:ascii="Cambria Math" w:hAnsi="Cambria Math"/>
                            <w:color w:val="000000"/>
                            <w:sz w:val="20"/>
                            <w:szCs w:val="20"/>
                          </w:rPr>
                          <m:t>6</m:t>
                        </m:r>
                      </m:den>
                    </m:f>
                  </m:e>
                </m:rad>
                <m:sSup>
                  <m:sSupPr>
                    <m:ctrlPr>
                      <w:rPr>
                        <w:rFonts w:ascii="Cambria Math" w:hAnsi="Cambria Math"/>
                        <w:i/>
                        <w:color w:val="000000"/>
                        <w:sz w:val="20"/>
                        <w:szCs w:val="20"/>
                      </w:rPr>
                    </m:ctrlPr>
                  </m:sSupPr>
                  <m:e>
                    <m:d>
                      <m:dPr>
                        <m:ctrlPr>
                          <w:rPr>
                            <w:rFonts w:ascii="Cambria Math" w:hAnsi="Cambria Math"/>
                            <w:i/>
                            <w:color w:val="000000"/>
                            <w:sz w:val="20"/>
                            <w:szCs w:val="20"/>
                          </w:rPr>
                        </m:ctrlPr>
                      </m:dPr>
                      <m:e>
                        <m:sSub>
                          <m:sSubPr>
                            <m:ctrlPr>
                              <w:rPr>
                                <w:rFonts w:ascii="Cambria Math" w:hAnsi="Cambria Math"/>
                                <w:i/>
                                <w:color w:val="000000"/>
                                <w:sz w:val="20"/>
                                <w:szCs w:val="20"/>
                              </w:rPr>
                            </m:ctrlPr>
                          </m:sSubPr>
                          <m:e>
                            <m:r>
                              <w:rPr>
                                <w:rFonts w:ascii="Cambria Math" w:hAnsi="Cambria Math"/>
                                <w:color w:val="000000"/>
                                <w:sz w:val="20"/>
                                <w:szCs w:val="20"/>
                              </w:rPr>
                              <m:t>n</m:t>
                            </m:r>
                          </m:e>
                          <m:sub>
                            <m:sSub>
                              <m:sSubPr>
                                <m:ctrlPr>
                                  <w:rPr>
                                    <w:rFonts w:ascii="Cambria Math" w:hAnsi="Cambria Math"/>
                                    <w:i/>
                                    <w:color w:val="000000"/>
                                    <w:sz w:val="20"/>
                                    <w:szCs w:val="20"/>
                                  </w:rPr>
                                </m:ctrlPr>
                              </m:sSubPr>
                              <m:e>
                                <m:r>
                                  <w:rPr>
                                    <w:rFonts w:ascii="Cambria Math" w:hAnsi="Cambria Math"/>
                                    <w:color w:val="000000"/>
                                    <w:sz w:val="20"/>
                                    <w:szCs w:val="20"/>
                                  </w:rPr>
                                  <m:t>A</m:t>
                                </m:r>
                              </m:e>
                              <m:sub>
                                <m:r>
                                  <w:rPr>
                                    <w:rFonts w:ascii="Cambria Math" w:hAnsi="Cambria Math"/>
                                    <w:color w:val="000000"/>
                                    <w:sz w:val="20"/>
                                    <w:szCs w:val="20"/>
                                  </w:rPr>
                                  <m:t>j</m:t>
                                </m:r>
                              </m:sub>
                            </m:sSub>
                          </m:sub>
                        </m:sSub>
                      </m:e>
                    </m:d>
                  </m:e>
                  <m:sup>
                    <m:r>
                      <w:rPr>
                        <w:rFonts w:ascii="Cambria Math" w:hAnsi="Cambria Math"/>
                        <w:color w:val="000000"/>
                        <w:sz w:val="20"/>
                        <w:szCs w:val="20"/>
                      </w:rPr>
                      <m:t>3/2</m:t>
                    </m:r>
                  </m:sup>
                </m:sSup>
              </m:oMath>
            </m:oMathPara>
          </w:p>
        </w:tc>
        <w:tc>
          <w:tcPr>
            <w:tcW w:w="496" w:type="dxa"/>
            <w:shd w:val="clear" w:color="auto" w:fill="auto"/>
            <w:vAlign w:val="center"/>
          </w:tcPr>
          <w:p w14:paraId="12637C90" w14:textId="77777777" w:rsidR="001D6EB5" w:rsidRPr="002451D6" w:rsidRDefault="001D6EB5" w:rsidP="00FF763E">
            <w:pPr>
              <w:pStyle w:val="Caption"/>
              <w:spacing w:line="240" w:lineRule="auto"/>
              <w:jc w:val="center"/>
              <w:rPr>
                <w:sz w:val="20"/>
              </w:rPr>
            </w:pPr>
            <w:r w:rsidRPr="002451D6">
              <w:rPr>
                <w:sz w:val="20"/>
              </w:rPr>
              <w:t>(</w:t>
            </w:r>
            <w:r w:rsidRPr="002451D6">
              <w:rPr>
                <w:sz w:val="20"/>
              </w:rPr>
              <w:fldChar w:fldCharType="begin"/>
            </w:r>
            <w:r w:rsidRPr="002451D6">
              <w:rPr>
                <w:sz w:val="20"/>
              </w:rPr>
              <w:instrText xml:space="preserve"> SEQ Equação \* ARABIC </w:instrText>
            </w:r>
            <w:r w:rsidRPr="002451D6">
              <w:rPr>
                <w:sz w:val="20"/>
              </w:rPr>
              <w:fldChar w:fldCharType="separate"/>
            </w:r>
            <w:r>
              <w:rPr>
                <w:noProof/>
                <w:sz w:val="20"/>
              </w:rPr>
              <w:t>18</w:t>
            </w:r>
            <w:r w:rsidRPr="002451D6">
              <w:rPr>
                <w:sz w:val="20"/>
              </w:rPr>
              <w:fldChar w:fldCharType="end"/>
            </w:r>
            <w:r w:rsidRPr="002451D6">
              <w:rPr>
                <w:sz w:val="20"/>
              </w:rPr>
              <w:t>)</w:t>
            </w:r>
          </w:p>
        </w:tc>
      </w:tr>
    </w:tbl>
    <w:p w14:paraId="73501C33" w14:textId="77777777" w:rsidR="001D6EB5" w:rsidRDefault="001D6EB5" w:rsidP="00B1438B">
      <w:pPr>
        <w:spacing w:after="0" w:line="240" w:lineRule="auto"/>
        <w:rPr>
          <w:rFonts w:ascii="Times New Roman" w:hAnsi="Times New Roman"/>
        </w:rPr>
      </w:pPr>
    </w:p>
    <w:tbl>
      <w:tblPr>
        <w:tblW w:w="0" w:type="auto"/>
        <w:tblLook w:val="04A0" w:firstRow="1" w:lastRow="0" w:firstColumn="1" w:lastColumn="0" w:noHBand="0" w:noVBand="1"/>
      </w:tblPr>
      <w:tblGrid>
        <w:gridCol w:w="3986"/>
        <w:gridCol w:w="550"/>
      </w:tblGrid>
      <w:tr w:rsidR="001D6EB5" w:rsidRPr="002451D6" w14:paraId="460B5856" w14:textId="77777777" w:rsidTr="00FF763E">
        <w:tc>
          <w:tcPr>
            <w:tcW w:w="4040" w:type="dxa"/>
            <w:shd w:val="clear" w:color="auto" w:fill="auto"/>
            <w:vAlign w:val="center"/>
          </w:tcPr>
          <w:p w14:paraId="72493895" w14:textId="2AE108DE" w:rsidR="001D6EB5" w:rsidRPr="002451D6" w:rsidRDefault="001D6EB5" w:rsidP="001D6EB5">
            <w:pPr>
              <w:spacing w:line="240" w:lineRule="auto"/>
              <w:rPr>
                <w:rFonts w:ascii="Times New Roman" w:hAnsi="Times New Roman"/>
                <w:color w:val="000000"/>
                <w:sz w:val="20"/>
                <w:szCs w:val="20"/>
              </w:rPr>
            </w:pPr>
            <m:oMathPara>
              <m:oMath>
                <m:sSub>
                  <m:sSubPr>
                    <m:ctrlPr>
                      <w:rPr>
                        <w:rFonts w:ascii="Cambria Math" w:hAnsi="Cambria Math"/>
                        <w:i/>
                        <w:color w:val="000000"/>
                        <w:sz w:val="20"/>
                        <w:szCs w:val="20"/>
                      </w:rPr>
                    </m:ctrlPr>
                  </m:sSubPr>
                  <m:e>
                    <m:r>
                      <w:rPr>
                        <w:rFonts w:ascii="Cambria Math" w:hAnsi="Cambria Math"/>
                        <w:color w:val="000000"/>
                        <w:sz w:val="20"/>
                        <w:szCs w:val="20"/>
                      </w:rPr>
                      <m:t>Γ</m:t>
                    </m:r>
                  </m:e>
                  <m:sub>
                    <m:r>
                      <w:rPr>
                        <w:rFonts w:ascii="Cambria Math" w:hAnsi="Cambria Math"/>
                        <w:color w:val="000000"/>
                        <w:sz w:val="20"/>
                        <w:szCs w:val="20"/>
                      </w:rPr>
                      <m:t>k</m:t>
                    </m:r>
                    <m:sSub>
                      <m:sSubPr>
                        <m:ctrlPr>
                          <w:rPr>
                            <w:rFonts w:ascii="Cambria Math" w:hAnsi="Cambria Math"/>
                            <w:i/>
                            <w:color w:val="000000"/>
                            <w:sz w:val="20"/>
                            <w:szCs w:val="20"/>
                          </w:rPr>
                        </m:ctrlPr>
                      </m:sSubPr>
                      <m:e>
                        <m:r>
                          <w:rPr>
                            <w:rFonts w:ascii="Cambria Math" w:hAnsi="Cambria Math"/>
                            <w:color w:val="000000"/>
                            <w:sz w:val="20"/>
                            <w:szCs w:val="20"/>
                          </w:rPr>
                          <m:t>l</m:t>
                        </m:r>
                      </m:e>
                      <m:sub>
                        <m:r>
                          <w:rPr>
                            <w:rFonts w:ascii="Cambria Math" w:hAnsi="Cambria Math"/>
                            <w:color w:val="000000"/>
                            <w:sz w:val="20"/>
                            <w:szCs w:val="20"/>
                          </w:rPr>
                          <m:t>M</m:t>
                        </m:r>
                      </m:sub>
                    </m:sSub>
                  </m:sub>
                </m:sSub>
                <m:r>
                  <w:rPr>
                    <w:rFonts w:ascii="Cambria Math" w:hAnsi="Cambria Math"/>
                    <w:color w:val="000000"/>
                    <w:sz w:val="20"/>
                    <w:szCs w:val="20"/>
                  </w:rPr>
                  <m:t>=</m:t>
                </m:r>
                <m:f>
                  <m:fPr>
                    <m:ctrlPr>
                      <w:rPr>
                        <w:rFonts w:ascii="Cambria Math" w:hAnsi="Cambria Math"/>
                        <w:i/>
                        <w:color w:val="000000"/>
                        <w:sz w:val="20"/>
                        <w:szCs w:val="20"/>
                      </w:rPr>
                    </m:ctrlPr>
                  </m:fPr>
                  <m:num>
                    <m:r>
                      <w:rPr>
                        <w:rFonts w:ascii="Cambria Math" w:hAnsi="Cambria Math"/>
                        <w:color w:val="000000"/>
                        <w:sz w:val="20"/>
                        <w:szCs w:val="20"/>
                      </w:rPr>
                      <m:t>1</m:t>
                    </m:r>
                  </m:num>
                  <m:den>
                    <m:sSub>
                      <m:sSubPr>
                        <m:ctrlPr>
                          <w:rPr>
                            <w:rFonts w:ascii="Cambria Math" w:hAnsi="Cambria Math"/>
                            <w:i/>
                            <w:color w:val="000000"/>
                            <w:sz w:val="20"/>
                            <w:szCs w:val="20"/>
                          </w:rPr>
                        </m:ctrlPr>
                      </m:sSubPr>
                      <m:e>
                        <m:r>
                          <w:rPr>
                            <w:rFonts w:ascii="Cambria Math" w:hAnsi="Cambria Math"/>
                            <w:color w:val="000000"/>
                            <w:sz w:val="20"/>
                            <w:szCs w:val="20"/>
                          </w:rPr>
                          <m:t>N</m:t>
                        </m:r>
                      </m:e>
                      <m:sub>
                        <m:r>
                          <w:rPr>
                            <w:rFonts w:ascii="Cambria Math" w:hAnsi="Cambria Math"/>
                            <w:color w:val="000000"/>
                            <w:sz w:val="20"/>
                            <w:szCs w:val="20"/>
                          </w:rPr>
                          <m:t>CA</m:t>
                        </m:r>
                      </m:sub>
                    </m:sSub>
                  </m:den>
                </m:f>
                <m:nary>
                  <m:naryPr>
                    <m:chr m:val="∑"/>
                    <m:supHide m:val="1"/>
                    <m:ctrlPr>
                      <w:rPr>
                        <w:rFonts w:ascii="Cambria Math" w:hAnsi="Cambria Math"/>
                        <w:i/>
                        <w:color w:val="000000"/>
                        <w:sz w:val="20"/>
                        <w:szCs w:val="20"/>
                      </w:rPr>
                    </m:ctrlPr>
                  </m:naryPr>
                  <m:sub>
                    <m:r>
                      <w:rPr>
                        <w:rFonts w:ascii="Cambria Math" w:hAnsi="Cambria Math"/>
                        <w:color w:val="000000"/>
                        <w:sz w:val="20"/>
                        <w:szCs w:val="20"/>
                      </w:rPr>
                      <m:t>j</m:t>
                    </m:r>
                  </m:sub>
                  <m:sup/>
                  <m:e>
                    <m:f>
                      <m:fPr>
                        <m:ctrlPr>
                          <w:rPr>
                            <w:rFonts w:ascii="Cambria Math" w:hAnsi="Cambria Math"/>
                            <w:i/>
                            <w:color w:val="000000"/>
                            <w:sz w:val="20"/>
                            <w:szCs w:val="20"/>
                          </w:rPr>
                        </m:ctrlPr>
                      </m:fPr>
                      <m:num>
                        <m:r>
                          <w:rPr>
                            <w:rFonts w:ascii="Cambria Math" w:hAnsi="Cambria Math"/>
                            <w:color w:val="000000"/>
                            <w:sz w:val="20"/>
                            <w:szCs w:val="20"/>
                          </w:rPr>
                          <m:t>2</m:t>
                        </m:r>
                      </m:num>
                      <m:den>
                        <m:rad>
                          <m:radPr>
                            <m:degHide m:val="1"/>
                            <m:ctrlPr>
                              <w:rPr>
                                <w:rFonts w:ascii="Cambria Math" w:hAnsi="Cambria Math"/>
                                <w:i/>
                                <w:color w:val="000000"/>
                                <w:sz w:val="20"/>
                                <w:szCs w:val="20"/>
                              </w:rPr>
                            </m:ctrlPr>
                          </m:radPr>
                          <m:deg/>
                          <m:e>
                            <m:r>
                              <w:rPr>
                                <w:rFonts w:ascii="Cambria Math" w:hAnsi="Cambria Math"/>
                                <w:color w:val="000000"/>
                                <w:sz w:val="20"/>
                                <w:szCs w:val="20"/>
                              </w:rPr>
                              <m:t>6</m:t>
                            </m:r>
                          </m:e>
                        </m:rad>
                      </m:den>
                    </m:f>
                    <m:sSup>
                      <m:sSupPr>
                        <m:ctrlPr>
                          <w:rPr>
                            <w:rFonts w:ascii="Cambria Math" w:hAnsi="Cambria Math"/>
                            <w:i/>
                            <w:color w:val="000000"/>
                            <w:sz w:val="20"/>
                            <w:szCs w:val="20"/>
                          </w:rPr>
                        </m:ctrlPr>
                      </m:sSupPr>
                      <m:e>
                        <m:d>
                          <m:dPr>
                            <m:ctrlPr>
                              <w:rPr>
                                <w:rFonts w:ascii="Cambria Math" w:hAnsi="Cambria Math"/>
                                <w:i/>
                                <w:color w:val="000000"/>
                                <w:sz w:val="20"/>
                                <w:szCs w:val="20"/>
                              </w:rPr>
                            </m:ctrlPr>
                          </m:dPr>
                          <m:e>
                            <m:sSub>
                              <m:sSubPr>
                                <m:ctrlPr>
                                  <w:rPr>
                                    <w:rFonts w:ascii="Cambria Math" w:hAnsi="Cambria Math"/>
                                    <w:i/>
                                    <w:color w:val="000000"/>
                                    <w:sz w:val="20"/>
                                    <w:szCs w:val="20"/>
                                  </w:rPr>
                                </m:ctrlPr>
                              </m:sSubPr>
                              <m:e>
                                <m:r>
                                  <w:rPr>
                                    <w:rFonts w:ascii="Cambria Math" w:hAnsi="Cambria Math"/>
                                    <w:color w:val="000000"/>
                                    <w:sz w:val="20"/>
                                    <w:szCs w:val="20"/>
                                  </w:rPr>
                                  <m:t>ϵ</m:t>
                                </m:r>
                              </m:e>
                              <m:sub>
                                <m:sSub>
                                  <m:sSubPr>
                                    <m:ctrlPr>
                                      <w:rPr>
                                        <w:rFonts w:ascii="Cambria Math" w:hAnsi="Cambria Math"/>
                                        <w:i/>
                                        <w:color w:val="000000"/>
                                        <w:sz w:val="20"/>
                                        <w:szCs w:val="20"/>
                                      </w:rPr>
                                    </m:ctrlPr>
                                  </m:sSubPr>
                                  <m:e>
                                    <m:r>
                                      <w:rPr>
                                        <w:rFonts w:ascii="Cambria Math" w:hAnsi="Cambria Math"/>
                                        <w:color w:val="000000"/>
                                        <w:sz w:val="20"/>
                                        <w:szCs w:val="20"/>
                                      </w:rPr>
                                      <m:t>g</m:t>
                                    </m:r>
                                  </m:e>
                                  <m:sub>
                                    <m:r>
                                      <w:rPr>
                                        <w:rFonts w:ascii="Cambria Math" w:hAnsi="Cambria Math"/>
                                        <w:color w:val="000000"/>
                                        <w:sz w:val="20"/>
                                        <w:szCs w:val="20"/>
                                      </w:rPr>
                                      <m:t>j</m:t>
                                    </m:r>
                                  </m:sub>
                                </m:sSub>
                              </m:sub>
                            </m:sSub>
                          </m:e>
                        </m:d>
                      </m:e>
                      <m:sup>
                        <m:f>
                          <m:fPr>
                            <m:ctrlPr>
                              <w:rPr>
                                <w:rFonts w:ascii="Cambria Math" w:hAnsi="Cambria Math"/>
                                <w:i/>
                                <w:color w:val="000000"/>
                                <w:sz w:val="20"/>
                                <w:szCs w:val="20"/>
                              </w:rPr>
                            </m:ctrlPr>
                          </m:fPr>
                          <m:num>
                            <m:r>
                              <w:rPr>
                                <w:rFonts w:ascii="Cambria Math" w:hAnsi="Cambria Math"/>
                                <w:color w:val="000000"/>
                                <w:sz w:val="20"/>
                                <w:szCs w:val="20"/>
                              </w:rPr>
                              <m:t>1</m:t>
                            </m:r>
                          </m:num>
                          <m:den>
                            <m:r>
                              <w:rPr>
                                <w:rFonts w:ascii="Cambria Math" w:hAnsi="Cambria Math"/>
                                <w:color w:val="000000"/>
                                <w:sz w:val="20"/>
                                <w:szCs w:val="20"/>
                              </w:rPr>
                              <m:t>2</m:t>
                            </m:r>
                          </m:den>
                        </m:f>
                      </m:sup>
                    </m:sSup>
                    <m:d>
                      <m:dPr>
                        <m:ctrlPr>
                          <w:rPr>
                            <w:rFonts w:ascii="Cambria Math" w:hAnsi="Cambria Math"/>
                            <w:i/>
                            <w:color w:val="000000"/>
                            <w:sz w:val="20"/>
                            <w:szCs w:val="20"/>
                          </w:rPr>
                        </m:ctrlPr>
                      </m:dPr>
                      <m:e>
                        <m:nary>
                          <m:naryPr>
                            <m:chr m:val="∑"/>
                            <m:supHide m:val="1"/>
                            <m:ctrlPr>
                              <w:rPr>
                                <w:rFonts w:ascii="Cambria Math" w:hAnsi="Cambria Math"/>
                                <w:i/>
                                <w:color w:val="000000"/>
                                <w:sz w:val="20"/>
                                <w:szCs w:val="20"/>
                              </w:rPr>
                            </m:ctrlPr>
                          </m:naryPr>
                          <m:sub>
                            <m:r>
                              <w:rPr>
                                <w:rFonts w:ascii="Cambria Math" w:hAnsi="Cambria Math"/>
                                <w:color w:val="000000"/>
                                <w:sz w:val="20"/>
                                <w:szCs w:val="20"/>
                              </w:rPr>
                              <m:t>i∈</m:t>
                            </m:r>
                            <m:r>
                              <w:rPr>
                                <w:rFonts w:ascii="Cambria Math" w:hAnsi="Cambria Math"/>
                                <w:color w:val="000000"/>
                                <w:sz w:val="20"/>
                                <w:szCs w:val="20"/>
                              </w:rPr>
                              <m:t>j</m:t>
                            </m:r>
                          </m:sub>
                          <m:sup/>
                          <m:e>
                            <m:sSub>
                              <m:sSubPr>
                                <m:ctrlPr>
                                  <w:rPr>
                                    <w:rFonts w:ascii="Cambria Math" w:hAnsi="Cambria Math"/>
                                    <w:i/>
                                    <w:color w:val="000000"/>
                                    <w:sz w:val="20"/>
                                    <w:szCs w:val="20"/>
                                  </w:rPr>
                                </m:ctrlPr>
                              </m:sSubPr>
                              <m:e>
                                <m:r>
                                  <w:rPr>
                                    <w:rFonts w:ascii="Cambria Math" w:hAnsi="Cambria Math"/>
                                    <w:color w:val="000000"/>
                                    <w:sz w:val="20"/>
                                    <w:szCs w:val="20"/>
                                  </w:rPr>
                                  <m:t>Γ</m:t>
                                </m:r>
                              </m:e>
                              <m:sub>
                                <m:r>
                                  <w:rPr>
                                    <w:rFonts w:ascii="Cambria Math" w:hAnsi="Cambria Math"/>
                                    <w:color w:val="000000"/>
                                    <w:sz w:val="20"/>
                                    <w:szCs w:val="20"/>
                                  </w:rPr>
                                  <m:t>k</m:t>
                                </m:r>
                                <m:sSub>
                                  <m:sSubPr>
                                    <m:ctrlPr>
                                      <w:rPr>
                                        <w:rFonts w:ascii="Cambria Math" w:hAnsi="Cambria Math"/>
                                        <w:i/>
                                        <w:color w:val="000000"/>
                                        <w:sz w:val="20"/>
                                        <w:szCs w:val="20"/>
                                      </w:rPr>
                                    </m:ctrlPr>
                                  </m:sSubPr>
                                  <m:e>
                                    <m:r>
                                      <w:rPr>
                                        <w:rFonts w:ascii="Cambria Math" w:hAnsi="Cambria Math"/>
                                        <w:color w:val="000000"/>
                                        <w:sz w:val="20"/>
                                        <w:szCs w:val="20"/>
                                      </w:rPr>
                                      <m:t>l</m:t>
                                    </m:r>
                                  </m:e>
                                  <m:sub>
                                    <m:sSub>
                                      <m:sSubPr>
                                        <m:ctrlPr>
                                          <w:rPr>
                                            <w:rFonts w:ascii="Cambria Math" w:hAnsi="Cambria Math"/>
                                            <w:i/>
                                            <w:color w:val="000000"/>
                                            <w:sz w:val="20"/>
                                            <w:szCs w:val="20"/>
                                          </w:rPr>
                                        </m:ctrlPr>
                                      </m:sSubPr>
                                      <m:e>
                                        <m:r>
                                          <w:rPr>
                                            <w:rFonts w:ascii="Cambria Math" w:hAnsi="Cambria Math"/>
                                            <w:color w:val="000000"/>
                                            <w:sz w:val="20"/>
                                            <w:szCs w:val="20"/>
                                          </w:rPr>
                                          <m:t>m</m:t>
                                        </m:r>
                                      </m:e>
                                      <m:sub>
                                        <m:r>
                                          <w:rPr>
                                            <w:rFonts w:ascii="Cambria Math" w:hAnsi="Cambria Math"/>
                                            <w:color w:val="000000"/>
                                            <w:sz w:val="20"/>
                                            <w:szCs w:val="20"/>
                                          </w:rPr>
                                          <m:t>i</m:t>
                                        </m:r>
                                      </m:sub>
                                    </m:sSub>
                                  </m:sub>
                                </m:sSub>
                              </m:sub>
                            </m:sSub>
                          </m:e>
                        </m:nary>
                      </m:e>
                    </m:d>
                  </m:e>
                </m:nary>
              </m:oMath>
            </m:oMathPara>
          </w:p>
        </w:tc>
        <w:tc>
          <w:tcPr>
            <w:tcW w:w="496" w:type="dxa"/>
            <w:shd w:val="clear" w:color="auto" w:fill="auto"/>
            <w:vAlign w:val="center"/>
          </w:tcPr>
          <w:p w14:paraId="7E0CA463" w14:textId="77777777" w:rsidR="001D6EB5" w:rsidRPr="002451D6" w:rsidRDefault="001D6EB5" w:rsidP="00FF763E">
            <w:pPr>
              <w:pStyle w:val="Caption"/>
              <w:spacing w:line="240" w:lineRule="auto"/>
              <w:jc w:val="center"/>
              <w:rPr>
                <w:sz w:val="20"/>
              </w:rPr>
            </w:pPr>
            <w:r w:rsidRPr="002451D6">
              <w:rPr>
                <w:sz w:val="20"/>
              </w:rPr>
              <w:t>(</w:t>
            </w:r>
            <w:r w:rsidRPr="002451D6">
              <w:rPr>
                <w:sz w:val="20"/>
              </w:rPr>
              <w:fldChar w:fldCharType="begin"/>
            </w:r>
            <w:r w:rsidRPr="002451D6">
              <w:rPr>
                <w:sz w:val="20"/>
              </w:rPr>
              <w:instrText xml:space="preserve"> SEQ Equação \* ARABIC </w:instrText>
            </w:r>
            <w:r w:rsidRPr="002451D6">
              <w:rPr>
                <w:sz w:val="20"/>
              </w:rPr>
              <w:fldChar w:fldCharType="separate"/>
            </w:r>
            <w:r>
              <w:rPr>
                <w:noProof/>
                <w:sz w:val="20"/>
              </w:rPr>
              <w:t>18</w:t>
            </w:r>
            <w:r w:rsidRPr="002451D6">
              <w:rPr>
                <w:sz w:val="20"/>
              </w:rPr>
              <w:fldChar w:fldCharType="end"/>
            </w:r>
            <w:r w:rsidRPr="002451D6">
              <w:rPr>
                <w:sz w:val="20"/>
              </w:rPr>
              <w:t>)</w:t>
            </w:r>
          </w:p>
        </w:tc>
      </w:tr>
    </w:tbl>
    <w:p w14:paraId="65640EA0" w14:textId="77777777" w:rsidR="001D6EB5" w:rsidRDefault="001D6EB5" w:rsidP="00B1438B">
      <w:pPr>
        <w:spacing w:after="0" w:line="240" w:lineRule="auto"/>
        <w:rPr>
          <w:rFonts w:ascii="Times New Roman" w:hAnsi="Times New Roman"/>
        </w:rPr>
      </w:pPr>
    </w:p>
    <w:p w14:paraId="4599EB38" w14:textId="31B7DCA7" w:rsidR="00D85AF3" w:rsidRPr="002451D6" w:rsidRDefault="00173E59" w:rsidP="00173E59">
      <w:pPr>
        <w:spacing w:after="0" w:line="240" w:lineRule="auto"/>
        <w:rPr>
          <w:rFonts w:ascii="Times New Roman" w:hAnsi="Times New Roman"/>
          <w:color w:val="000000"/>
        </w:rPr>
      </w:pPr>
      <w:r>
        <w:rPr>
          <w:rFonts w:ascii="Times New Roman" w:hAnsi="Times New Roman"/>
          <w:noProof/>
          <w:color w:val="000000"/>
        </w:rPr>
        <w:drawing>
          <wp:inline distT="0" distB="0" distL="0" distR="0" wp14:anchorId="7598C144" wp14:editId="3B5D6FDE">
            <wp:extent cx="2643942" cy="1911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edGreerCongress [Converted].png"/>
                    <pic:cNvPicPr/>
                  </pic:nvPicPr>
                  <pic:blipFill>
                    <a:blip r:embed="rId18">
                      <a:extLst>
                        <a:ext uri="{28A0092B-C50C-407E-A947-70E740481C1C}">
                          <a14:useLocalDpi xmlns:a14="http://schemas.microsoft.com/office/drawing/2010/main" val="0"/>
                        </a:ext>
                      </a:extLst>
                    </a:blip>
                    <a:stretch>
                      <a:fillRect/>
                    </a:stretch>
                  </pic:blipFill>
                  <pic:spPr>
                    <a:xfrm>
                      <a:off x="0" y="0"/>
                      <a:ext cx="2643942" cy="1911350"/>
                    </a:xfrm>
                    <a:prstGeom prst="rect">
                      <a:avLst/>
                    </a:prstGeom>
                  </pic:spPr>
                </pic:pic>
              </a:graphicData>
            </a:graphic>
          </wp:inline>
        </w:drawing>
      </w:r>
    </w:p>
    <w:p w14:paraId="34E48178" w14:textId="024C5B9A" w:rsidR="0015146C" w:rsidRPr="00D85AF3" w:rsidRDefault="00D85AF3" w:rsidP="00173E59">
      <w:pPr>
        <w:jc w:val="both"/>
        <w:rPr>
          <w:rFonts w:ascii="Times New Roman" w:hAnsi="Times New Roman"/>
        </w:rPr>
      </w:pPr>
      <w:r w:rsidRPr="00D85AF3">
        <w:rPr>
          <w:rFonts w:ascii="Times New Roman" w:hAnsi="Times New Roman"/>
          <w:sz w:val="18"/>
          <w:szCs w:val="18"/>
        </w:rPr>
        <w:t xml:space="preserve">Fig. </w:t>
      </w:r>
      <w:r w:rsidRPr="00D85AF3">
        <w:rPr>
          <w:rFonts w:ascii="Times New Roman" w:hAnsi="Times New Roman"/>
          <w:sz w:val="18"/>
          <w:szCs w:val="18"/>
        </w:rPr>
        <w:fldChar w:fldCharType="begin"/>
      </w:r>
      <w:r w:rsidRPr="00D85AF3">
        <w:rPr>
          <w:rFonts w:ascii="Times New Roman" w:hAnsi="Times New Roman"/>
          <w:sz w:val="18"/>
          <w:szCs w:val="18"/>
        </w:rPr>
        <w:instrText xml:space="preserve"> SEQ Figure \* ARABIC </w:instrText>
      </w:r>
      <w:r w:rsidRPr="00D85AF3">
        <w:rPr>
          <w:rFonts w:ascii="Times New Roman" w:hAnsi="Times New Roman"/>
          <w:sz w:val="18"/>
          <w:szCs w:val="18"/>
        </w:rPr>
        <w:fldChar w:fldCharType="separate"/>
      </w:r>
      <w:r w:rsidRPr="00D85AF3">
        <w:rPr>
          <w:rFonts w:ascii="Times New Roman" w:hAnsi="Times New Roman"/>
          <w:noProof/>
          <w:sz w:val="18"/>
          <w:szCs w:val="18"/>
        </w:rPr>
        <w:t>3</w:t>
      </w:r>
      <w:r w:rsidRPr="00D85AF3">
        <w:rPr>
          <w:rFonts w:ascii="Times New Roman" w:hAnsi="Times New Roman"/>
          <w:sz w:val="18"/>
          <w:szCs w:val="18"/>
        </w:rPr>
        <w:fldChar w:fldCharType="end"/>
      </w:r>
      <w:r w:rsidRPr="00D85AF3">
        <w:rPr>
          <w:rFonts w:ascii="Times New Roman" w:hAnsi="Times New Roman"/>
          <w:sz w:val="18"/>
          <w:szCs w:val="18"/>
        </w:rPr>
        <w:t xml:space="preserve"> </w:t>
      </w:r>
      <w:r>
        <w:rPr>
          <w:rFonts w:ascii="Times New Roman" w:hAnsi="Times New Roman"/>
          <w:sz w:val="18"/>
          <w:szCs w:val="18"/>
        </w:rPr>
        <w:t xml:space="preserve">Comparison of the evolution of undercooling of the present model, </w:t>
      </w:r>
      <w:proofErr w:type="spellStart"/>
      <w:r>
        <w:rPr>
          <w:rFonts w:ascii="Times New Roman" w:hAnsi="Times New Roman"/>
          <w:sz w:val="18"/>
          <w:szCs w:val="18"/>
        </w:rPr>
        <w:t>Martorano</w:t>
      </w:r>
      <w:proofErr w:type="spellEnd"/>
      <w:r>
        <w:rPr>
          <w:rFonts w:ascii="Times New Roman" w:hAnsi="Times New Roman"/>
          <w:sz w:val="18"/>
          <w:szCs w:val="18"/>
        </w:rPr>
        <w:t xml:space="preserve"> et al. (2015) and Quested and Greer (2004)</w:t>
      </w:r>
    </w:p>
    <w:p w14:paraId="3D47A279" w14:textId="77777777" w:rsidR="0015146C" w:rsidRPr="002451D6" w:rsidRDefault="0015146C" w:rsidP="0015146C"/>
    <w:p w14:paraId="0030D98C" w14:textId="77777777" w:rsidR="0015146C" w:rsidRPr="002451D6" w:rsidRDefault="0015146C" w:rsidP="00B1438B">
      <w:pPr>
        <w:spacing w:after="0" w:line="240" w:lineRule="auto"/>
        <w:rPr>
          <w:rFonts w:ascii="Times New Roman" w:hAnsi="Times New Roman"/>
        </w:rPr>
      </w:pPr>
    </w:p>
    <w:p w14:paraId="07DFA81A" w14:textId="77777777" w:rsidR="001E1D32" w:rsidRDefault="001E1D32">
      <w:pPr>
        <w:pStyle w:val="ListParagraph"/>
        <w:spacing w:line="240" w:lineRule="auto"/>
        <w:ind w:left="0"/>
        <w:rPr>
          <w:sz w:val="20"/>
        </w:rPr>
      </w:pPr>
    </w:p>
    <w:p w14:paraId="2A40AF62" w14:textId="77777777" w:rsidR="0015146C" w:rsidRDefault="0015146C" w:rsidP="0015146C"/>
    <w:p w14:paraId="0E951673" w14:textId="77777777" w:rsidR="0015146C" w:rsidRPr="002451D6" w:rsidRDefault="0015146C" w:rsidP="0015146C"/>
    <w:p w14:paraId="088AF713" w14:textId="77777777" w:rsidR="0015146C" w:rsidRPr="002451D6" w:rsidRDefault="0015146C" w:rsidP="0015146C">
      <w:pPr>
        <w:pStyle w:val="TableTitle"/>
      </w:pPr>
      <w:r w:rsidRPr="002451D6">
        <w:t>TABLE I</w:t>
      </w:r>
      <w:r>
        <w:t>I</w:t>
      </w:r>
    </w:p>
    <w:p w14:paraId="56353758" w14:textId="77777777" w:rsidR="0015146C" w:rsidRPr="002451D6" w:rsidRDefault="0015146C" w:rsidP="0015146C">
      <w:pPr>
        <w:pStyle w:val="Caption"/>
        <w:spacing w:line="240" w:lineRule="auto"/>
        <w:jc w:val="center"/>
        <w:rPr>
          <w:sz w:val="16"/>
          <w:szCs w:val="16"/>
        </w:rPr>
      </w:pPr>
      <w:r w:rsidRPr="002451D6">
        <w:rPr>
          <w:sz w:val="16"/>
          <w:szCs w:val="16"/>
        </w:rPr>
        <w:t>PARAMETERS FOR AN ISOLATED GLOBULITIC</w:t>
      </w:r>
      <w:r>
        <w:rPr>
          <w:sz w:val="16"/>
          <w:szCs w:val="16"/>
        </w:rPr>
        <w:t xml:space="preserve"> EUCTECTIC</w:t>
      </w:r>
      <w:r w:rsidRPr="002451D6">
        <w:rPr>
          <w:sz w:val="16"/>
          <w:szCs w:val="16"/>
        </w:rPr>
        <w:t xml:space="preserve"> GRAIN WITH </w:t>
      </w:r>
      <w:r>
        <w:rPr>
          <w:sz w:val="16"/>
          <w:szCs w:val="16"/>
        </w:rPr>
        <w:t>TEMPERATURE</w:t>
      </w:r>
      <w:r w:rsidRPr="002451D6">
        <w:rPr>
          <w:sz w:val="16"/>
          <w:szCs w:val="16"/>
        </w:rPr>
        <w:t xml:space="preserve"> </w:t>
      </w:r>
      <w:r>
        <w:rPr>
          <w:sz w:val="16"/>
          <w:szCs w:val="16"/>
        </w:rPr>
        <w:t>GRADIENT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6"/>
        <w:gridCol w:w="1487"/>
      </w:tblGrid>
      <w:tr w:rsidR="0015146C" w:rsidRPr="002451D6" w14:paraId="44235D1A" w14:textId="77777777" w:rsidTr="00F8208C">
        <w:trPr>
          <w:jc w:val="center"/>
        </w:trPr>
        <w:tc>
          <w:tcPr>
            <w:tcW w:w="1486" w:type="dxa"/>
            <w:vAlign w:val="center"/>
          </w:tcPr>
          <w:p w14:paraId="52990196" w14:textId="77777777" w:rsidR="0015146C" w:rsidRPr="002451D6" w:rsidRDefault="001D6EB5" w:rsidP="00F8208C">
            <w:pPr>
              <w:pStyle w:val="ListParagraph"/>
              <w:spacing w:line="240" w:lineRule="auto"/>
              <w:ind w:left="0"/>
              <w:jc w:val="center"/>
              <w:rPr>
                <w:bCs/>
                <w:sz w:val="20"/>
              </w:rPr>
            </w:pPr>
            <m:oMathPara>
              <m:oMath>
                <m:sSub>
                  <m:sSubPr>
                    <m:ctrlPr>
                      <w:rPr>
                        <w:rFonts w:ascii="Cambria Math" w:hAnsi="Cambria Math"/>
                        <w:bCs/>
                        <w:i/>
                        <w:sz w:val="20"/>
                      </w:rPr>
                    </m:ctrlPr>
                  </m:sSubPr>
                  <m:e>
                    <m:r>
                      <w:rPr>
                        <w:rFonts w:ascii="Cambria Math" w:hAnsi="Cambria Math"/>
                        <w:sz w:val="20"/>
                      </w:rPr>
                      <m:t>L</m:t>
                    </m:r>
                  </m:e>
                  <m:sub>
                    <m:r>
                      <w:rPr>
                        <w:rFonts w:ascii="Cambria Math" w:hAnsi="Cambria Math"/>
                        <w:sz w:val="20"/>
                      </w:rPr>
                      <m:t>0</m:t>
                    </m:r>
                  </m:sub>
                </m:sSub>
              </m:oMath>
            </m:oMathPara>
          </w:p>
        </w:tc>
        <w:tc>
          <w:tcPr>
            <w:tcW w:w="1487" w:type="dxa"/>
            <w:vAlign w:val="center"/>
          </w:tcPr>
          <w:p w14:paraId="52DEB06E" w14:textId="77777777" w:rsidR="0015146C" w:rsidRPr="002451D6" w:rsidRDefault="001D6EB5" w:rsidP="00F8208C">
            <w:pPr>
              <w:pStyle w:val="ListParagraph"/>
              <w:spacing w:line="240" w:lineRule="auto"/>
              <w:ind w:left="0"/>
              <w:jc w:val="center"/>
              <w:rPr>
                <w:b/>
                <w:bCs/>
                <w:color w:val="365F91"/>
                <w:sz w:val="20"/>
              </w:rPr>
            </w:pPr>
            <m:oMath>
              <m:sSup>
                <m:sSupPr>
                  <m:ctrlPr>
                    <w:rPr>
                      <w:rFonts w:ascii="Cambria Math" w:hAnsi="Cambria Math"/>
                      <w:bCs/>
                      <w:i/>
                      <w:sz w:val="20"/>
                    </w:rPr>
                  </m:ctrlPr>
                </m:sSupPr>
                <m:e>
                  <m:r>
                    <w:rPr>
                      <w:rFonts w:ascii="Cambria Math" w:hAnsi="Cambria Math"/>
                      <w:sz w:val="20"/>
                    </w:rPr>
                    <m:t>1.5×10</m:t>
                  </m:r>
                </m:e>
                <m:sup>
                  <m:r>
                    <w:rPr>
                      <w:rFonts w:ascii="Cambria Math" w:hAnsi="Cambria Math"/>
                      <w:sz w:val="20"/>
                    </w:rPr>
                    <m:t>-3</m:t>
                  </m:r>
                </m:sup>
              </m:sSup>
            </m:oMath>
            <w:r w:rsidR="0015146C" w:rsidRPr="002451D6">
              <w:rPr>
                <w:bCs/>
                <w:sz w:val="20"/>
              </w:rPr>
              <w:t xml:space="preserve"> </w:t>
            </w:r>
            <w:proofErr w:type="gramStart"/>
            <w:r w:rsidR="0015146C" w:rsidRPr="002451D6">
              <w:rPr>
                <w:bCs/>
                <w:sz w:val="20"/>
              </w:rPr>
              <w:t>m</w:t>
            </w:r>
            <w:proofErr w:type="gramEnd"/>
          </w:p>
        </w:tc>
      </w:tr>
      <w:tr w:rsidR="0015146C" w:rsidRPr="002451D6" w14:paraId="5F122FAA" w14:textId="77777777" w:rsidTr="00F8208C">
        <w:trPr>
          <w:jc w:val="center"/>
        </w:trPr>
        <w:tc>
          <w:tcPr>
            <w:tcW w:w="1486" w:type="dxa"/>
            <w:vAlign w:val="center"/>
          </w:tcPr>
          <w:p w14:paraId="1BB792ED" w14:textId="77777777" w:rsidR="0015146C" w:rsidRPr="002451D6" w:rsidRDefault="0015146C" w:rsidP="00F8208C">
            <w:pPr>
              <w:pStyle w:val="ListParagraph"/>
              <w:spacing w:line="240" w:lineRule="auto"/>
              <w:ind w:left="0"/>
              <w:jc w:val="center"/>
              <w:rPr>
                <w:sz w:val="20"/>
              </w:rPr>
            </w:pPr>
            <m:oMathPara>
              <m:oMath>
                <m:r>
                  <w:rPr>
                    <w:rFonts w:ascii="Cambria Math" w:hAnsi="Cambria Math"/>
                    <w:sz w:val="20"/>
                  </w:rPr>
                  <m:t>dR/dt</m:t>
                </m:r>
              </m:oMath>
            </m:oMathPara>
          </w:p>
        </w:tc>
        <w:tc>
          <w:tcPr>
            <w:tcW w:w="1487" w:type="dxa"/>
            <w:vAlign w:val="center"/>
          </w:tcPr>
          <w:p w14:paraId="6C8C57D3" w14:textId="77777777" w:rsidR="0015146C" w:rsidRPr="002451D6" w:rsidRDefault="001D6EB5" w:rsidP="00F8208C">
            <w:pPr>
              <w:pStyle w:val="ListParagraph"/>
              <w:spacing w:line="240" w:lineRule="auto"/>
              <w:ind w:left="0"/>
              <w:jc w:val="center"/>
              <w:rPr>
                <w:sz w:val="20"/>
              </w:rPr>
            </w:pPr>
            <m:oMath>
              <m:sSup>
                <m:sSupPr>
                  <m:ctrlPr>
                    <w:rPr>
                      <w:rFonts w:ascii="Cambria Math" w:hAnsi="Cambria Math"/>
                      <w:i/>
                      <w:sz w:val="20"/>
                    </w:rPr>
                  </m:ctrlPr>
                </m:sSupPr>
                <m:e>
                  <m:r>
                    <w:rPr>
                      <w:rFonts w:ascii="Cambria Math" w:hAnsi="Cambria Math"/>
                      <w:sz w:val="20"/>
                    </w:rPr>
                    <m:t>10</m:t>
                  </m:r>
                </m:e>
                <m:sup>
                  <m:r>
                    <w:rPr>
                      <w:rFonts w:ascii="Cambria Math" w:hAnsi="Cambria Math"/>
                      <w:sz w:val="20"/>
                    </w:rPr>
                    <m:t>-4</m:t>
                  </m:r>
                </m:sup>
              </m:sSup>
            </m:oMath>
            <w:r w:rsidR="0015146C" w:rsidRPr="002451D6">
              <w:rPr>
                <w:sz w:val="20"/>
              </w:rPr>
              <w:t xml:space="preserve"> </w:t>
            </w:r>
            <w:proofErr w:type="gramStart"/>
            <w:r w:rsidR="0015146C" w:rsidRPr="002451D6">
              <w:rPr>
                <w:sz w:val="20"/>
              </w:rPr>
              <w:t>m</w:t>
            </w:r>
            <w:proofErr w:type="gramEnd"/>
            <w:r w:rsidR="0015146C" w:rsidRPr="002451D6">
              <w:rPr>
                <w:sz w:val="20"/>
              </w:rPr>
              <w:t>/s</w:t>
            </w:r>
          </w:p>
        </w:tc>
      </w:tr>
      <w:tr w:rsidR="0015146C" w:rsidRPr="002451D6" w14:paraId="0FF84332" w14:textId="77777777" w:rsidTr="00F8208C">
        <w:trPr>
          <w:jc w:val="center"/>
        </w:trPr>
        <w:tc>
          <w:tcPr>
            <w:tcW w:w="1486" w:type="dxa"/>
            <w:vAlign w:val="center"/>
          </w:tcPr>
          <w:p w14:paraId="57BB69E4" w14:textId="77777777" w:rsidR="0015146C" w:rsidRPr="002451D6" w:rsidRDefault="001D6EB5" w:rsidP="00F8208C">
            <w:pPr>
              <w:pStyle w:val="ListParagraph"/>
              <w:spacing w:line="240" w:lineRule="auto"/>
              <w:ind w:left="0"/>
              <w:jc w:val="center"/>
              <w:rPr>
                <w:sz w:val="20"/>
              </w:rPr>
            </w:pPr>
            <m:oMathPara>
              <m:oMath>
                <m:sSub>
                  <m:sSubPr>
                    <m:ctrlPr>
                      <w:rPr>
                        <w:rFonts w:ascii="Cambria Math" w:hAnsi="Cambria Math"/>
                        <w:i/>
                        <w:sz w:val="20"/>
                      </w:rPr>
                    </m:ctrlPr>
                  </m:sSubPr>
                  <m:e>
                    <m:r>
                      <w:rPr>
                        <w:rFonts w:ascii="Cambria Math" w:hAnsi="Cambria Math"/>
                        <w:sz w:val="20"/>
                      </w:rPr>
                      <m:t>N</m:t>
                    </m:r>
                  </m:e>
                  <m:sub>
                    <m:r>
                      <w:rPr>
                        <w:rFonts w:ascii="Cambria Math" w:hAnsi="Cambria Math"/>
                        <w:sz w:val="20"/>
                      </w:rPr>
                      <m:t>CA</m:t>
                    </m:r>
                  </m:sub>
                </m:sSub>
              </m:oMath>
            </m:oMathPara>
          </w:p>
        </w:tc>
        <w:tc>
          <w:tcPr>
            <w:tcW w:w="1487" w:type="dxa"/>
            <w:vAlign w:val="center"/>
          </w:tcPr>
          <w:p w14:paraId="4BDA4790" w14:textId="77777777" w:rsidR="0015146C" w:rsidRPr="002451D6" w:rsidRDefault="0015146C" w:rsidP="00F8208C">
            <w:pPr>
              <w:pStyle w:val="ListParagraph"/>
              <w:spacing w:line="240" w:lineRule="auto"/>
              <w:ind w:left="0"/>
              <w:jc w:val="center"/>
              <w:rPr>
                <w:sz w:val="20"/>
              </w:rPr>
            </w:pPr>
            <w:r w:rsidRPr="002451D6">
              <w:rPr>
                <w:sz w:val="20"/>
              </w:rPr>
              <w:t>201x201</w:t>
            </w:r>
          </w:p>
        </w:tc>
      </w:tr>
    </w:tbl>
    <w:p w14:paraId="42368D83" w14:textId="77777777" w:rsidR="0015146C" w:rsidRDefault="0015146C" w:rsidP="0015146C">
      <w:pPr>
        <w:spacing w:after="0" w:line="240" w:lineRule="auto"/>
        <w:rPr>
          <w:rFonts w:ascii="Times New Roman" w:hAnsi="Times New Roman"/>
        </w:rPr>
      </w:pPr>
    </w:p>
    <w:p w14:paraId="41DFA4D8" w14:textId="77777777" w:rsidR="0015146C" w:rsidRPr="002451D6" w:rsidRDefault="0015146C">
      <w:pPr>
        <w:pStyle w:val="ListParagraph"/>
        <w:spacing w:line="240" w:lineRule="auto"/>
        <w:ind w:left="0"/>
        <w:rPr>
          <w:sz w:val="20"/>
        </w:rPr>
      </w:pPr>
    </w:p>
    <w:p w14:paraId="3BC3CC88" w14:textId="77777777" w:rsidR="00CE3965" w:rsidRPr="002451D6" w:rsidRDefault="00CE3965">
      <w:pPr>
        <w:spacing w:after="0" w:line="240" w:lineRule="auto"/>
        <w:jc w:val="center"/>
      </w:pPr>
    </w:p>
    <w:p w14:paraId="618A63FB" w14:textId="77777777" w:rsidR="00604A6C" w:rsidRPr="002451D6" w:rsidRDefault="008065F5" w:rsidP="00604A6C">
      <w:pPr>
        <w:pStyle w:val="Heading2"/>
        <w:rPr>
          <w:sz w:val="20"/>
          <w:szCs w:val="20"/>
        </w:rPr>
      </w:pPr>
      <w:r w:rsidRPr="002451D6">
        <w:rPr>
          <w:sz w:val="20"/>
          <w:szCs w:val="20"/>
        </w:rPr>
        <w:lastRenderedPageBreak/>
        <w:t>IV. CONCLUSION</w:t>
      </w:r>
    </w:p>
    <w:p w14:paraId="152A8793" w14:textId="0169847E" w:rsidR="00294E64" w:rsidRPr="002451D6" w:rsidRDefault="004E59E3" w:rsidP="000C59D0">
      <w:pPr>
        <w:spacing w:after="0" w:line="240" w:lineRule="auto"/>
        <w:ind w:firstLine="360"/>
        <w:jc w:val="both"/>
        <w:rPr>
          <w:rFonts w:ascii="Times New Roman" w:hAnsi="Times New Roman"/>
        </w:rPr>
      </w:pPr>
      <w:r>
        <w:rPr>
          <w:rFonts w:ascii="Times New Roman" w:hAnsi="Times New Roman"/>
          <w:color w:val="000000"/>
          <w:sz w:val="20"/>
          <w:szCs w:val="20"/>
        </w:rPr>
        <w:t>A cellular automata model was proposed to simulate globulit</w:t>
      </w:r>
      <w:r w:rsidR="007D3CE4">
        <w:rPr>
          <w:rFonts w:ascii="Times New Roman" w:hAnsi="Times New Roman"/>
          <w:color w:val="000000"/>
          <w:sz w:val="20"/>
          <w:szCs w:val="20"/>
        </w:rPr>
        <w:t xml:space="preserve">ic and dendritic grains, using </w:t>
      </w:r>
      <w:proofErr w:type="gramStart"/>
      <w:r w:rsidR="007D3CE4">
        <w:rPr>
          <w:rFonts w:ascii="Times New Roman" w:hAnsi="Times New Roman"/>
          <w:color w:val="000000"/>
          <w:sz w:val="20"/>
          <w:szCs w:val="20"/>
        </w:rPr>
        <w:t xml:space="preserve">a </w:t>
      </w:r>
      <w:proofErr w:type="spellStart"/>
      <w:r w:rsidR="007D3CE4">
        <w:rPr>
          <w:rFonts w:ascii="Times New Roman" w:hAnsi="Times New Roman"/>
          <w:color w:val="000000"/>
          <w:sz w:val="20"/>
          <w:szCs w:val="20"/>
        </w:rPr>
        <w:t>kinectic</w:t>
      </w:r>
      <w:proofErr w:type="spellEnd"/>
      <w:r w:rsidR="007D3CE4">
        <w:rPr>
          <w:rFonts w:ascii="Times New Roman" w:hAnsi="Times New Roman"/>
          <w:color w:val="000000"/>
          <w:sz w:val="20"/>
          <w:szCs w:val="20"/>
        </w:rPr>
        <w:t xml:space="preserve"> criteria</w:t>
      </w:r>
      <w:proofErr w:type="gramEnd"/>
      <w:r w:rsidR="007D3CE4">
        <w:rPr>
          <w:rFonts w:ascii="Times New Roman" w:hAnsi="Times New Roman"/>
          <w:color w:val="000000"/>
          <w:sz w:val="20"/>
          <w:szCs w:val="20"/>
        </w:rPr>
        <w:t xml:space="preserve"> to emulate </w:t>
      </w:r>
      <w:r>
        <w:rPr>
          <w:rFonts w:ascii="Times New Roman" w:hAnsi="Times New Roman"/>
          <w:color w:val="000000"/>
          <w:sz w:val="20"/>
          <w:szCs w:val="20"/>
        </w:rPr>
        <w:t>transition between these morphologies. The model geometric relations showed _____ with analytical results.  In comparison to the “shooting method”, the model also calculated an approximated elliptic shape for an imposed temperature gradient condition. For a</w:t>
      </w:r>
      <w:r w:rsidR="00D85AF3">
        <w:rPr>
          <w:rFonts w:ascii="Times New Roman" w:hAnsi="Times New Roman"/>
          <w:color w:val="000000"/>
          <w:sz w:val="20"/>
          <w:szCs w:val="20"/>
        </w:rPr>
        <w:t>n</w:t>
      </w:r>
      <w:r>
        <w:rPr>
          <w:rFonts w:ascii="Times New Roman" w:hAnsi="Times New Roman"/>
          <w:color w:val="000000"/>
          <w:sz w:val="20"/>
          <w:szCs w:val="20"/>
        </w:rPr>
        <w:t xml:space="preserve"> isothermal solidification system containing multiple globulitic grains nucleated in different instants, the model presented a behavior similar to an implementation of a deterministic model.</w:t>
      </w:r>
    </w:p>
    <w:p w14:paraId="1B9FE1C1" w14:textId="77777777" w:rsidR="00294E64" w:rsidRPr="002451D6" w:rsidRDefault="00294E64" w:rsidP="000C59D0">
      <w:pPr>
        <w:spacing w:after="0" w:line="240" w:lineRule="auto"/>
        <w:ind w:firstLine="360"/>
        <w:jc w:val="both"/>
        <w:rPr>
          <w:rFonts w:ascii="Times New Roman" w:hAnsi="Times New Roman"/>
        </w:rPr>
      </w:pPr>
    </w:p>
    <w:p w14:paraId="5FA46A4D" w14:textId="77777777" w:rsidR="001E3F42" w:rsidRDefault="008065F5" w:rsidP="001E3F42">
      <w:pPr>
        <w:pStyle w:val="Heading2"/>
        <w:tabs>
          <w:tab w:val="left" w:pos="360"/>
          <w:tab w:val="left" w:pos="450"/>
        </w:tabs>
        <w:spacing w:before="0" w:line="240" w:lineRule="auto"/>
        <w:ind w:left="360" w:hanging="360"/>
        <w:rPr>
          <w:bCs w:val="0"/>
          <w:sz w:val="20"/>
          <w:szCs w:val="20"/>
        </w:rPr>
      </w:pPr>
      <w:r w:rsidRPr="002451D6">
        <w:rPr>
          <w:bCs w:val="0"/>
          <w:sz w:val="20"/>
          <w:szCs w:val="20"/>
        </w:rPr>
        <w:t>REFERENCES</w:t>
      </w:r>
    </w:p>
    <w:p w14:paraId="418EE6DC" w14:textId="77777777" w:rsidR="003E6746" w:rsidRPr="003E6746" w:rsidRDefault="00D35BE7" w:rsidP="00BF68C5">
      <w:pPr>
        <w:pStyle w:val="NormalWeb"/>
        <w:spacing w:before="0" w:beforeAutospacing="0" w:after="0" w:afterAutospacing="0" w:line="240" w:lineRule="auto"/>
        <w:ind w:left="426" w:hanging="357"/>
        <w:divId w:val="1731422931"/>
        <w:rPr>
          <w:rFonts w:ascii="Cambria" w:eastAsiaTheme="minorEastAsia" w:hAnsi="Cambria"/>
          <w:noProof/>
          <w:sz w:val="16"/>
        </w:rPr>
      </w:pPr>
      <w:r w:rsidRPr="002451D6">
        <w:rPr>
          <w:rFonts w:ascii="Cambria" w:hAnsi="Cambria"/>
          <w:bCs/>
          <w:sz w:val="16"/>
          <w:szCs w:val="16"/>
          <w:lang w:eastAsia="en-US"/>
        </w:rPr>
        <w:fldChar w:fldCharType="begin" w:fldLock="1"/>
      </w:r>
      <w:r w:rsidR="008065F5" w:rsidRPr="002451D6">
        <w:rPr>
          <w:sz w:val="16"/>
          <w:szCs w:val="16"/>
        </w:rPr>
        <w:instrText xml:space="preserve">ADDIN Mendeley Bibliography CSL_BIBLIOGRAPHY </w:instrText>
      </w:r>
      <w:r w:rsidRPr="002451D6">
        <w:rPr>
          <w:rFonts w:ascii="Cambria" w:hAnsi="Cambria"/>
          <w:bCs/>
          <w:sz w:val="16"/>
          <w:szCs w:val="16"/>
          <w:lang w:eastAsia="en-US"/>
        </w:rPr>
        <w:fldChar w:fldCharType="separate"/>
      </w:r>
      <w:r w:rsidR="003E6746" w:rsidRPr="003E6746">
        <w:rPr>
          <w:rFonts w:ascii="Cambria" w:hAnsi="Cambria"/>
          <w:noProof/>
          <w:sz w:val="16"/>
        </w:rPr>
        <w:t>[1]</w:t>
      </w:r>
      <w:r w:rsidR="003E6746" w:rsidRPr="003E6746">
        <w:rPr>
          <w:rFonts w:ascii="Cambria" w:hAnsi="Cambria"/>
          <w:noProof/>
          <w:sz w:val="16"/>
        </w:rPr>
        <w:tab/>
        <w:t xml:space="preserve">M. Rappaz and C. Gandin, “Probabilistic modelling of microstructure formation in solidification processes,” </w:t>
      </w:r>
      <w:r w:rsidR="003E6746" w:rsidRPr="003E6746">
        <w:rPr>
          <w:rFonts w:ascii="Cambria" w:hAnsi="Cambria"/>
          <w:i/>
          <w:iCs/>
          <w:noProof/>
          <w:sz w:val="16"/>
        </w:rPr>
        <w:t>Acta Metall. Mater.</w:t>
      </w:r>
      <w:r w:rsidR="003E6746" w:rsidRPr="003E6746">
        <w:rPr>
          <w:rFonts w:ascii="Cambria" w:hAnsi="Cambria"/>
          <w:noProof/>
          <w:sz w:val="16"/>
        </w:rPr>
        <w:t>, vol. 41, no. 2, pp. 345–360, 1993.</w:t>
      </w:r>
    </w:p>
    <w:p w14:paraId="223B6C6D" w14:textId="77777777" w:rsidR="003E6746" w:rsidRPr="003E6746" w:rsidRDefault="003E6746" w:rsidP="00BF68C5">
      <w:pPr>
        <w:pStyle w:val="NormalWeb"/>
        <w:spacing w:before="0" w:beforeAutospacing="0" w:after="0" w:afterAutospacing="0" w:line="240" w:lineRule="auto"/>
        <w:ind w:left="426" w:hanging="357"/>
        <w:divId w:val="1731422931"/>
        <w:rPr>
          <w:rFonts w:ascii="Cambria" w:hAnsi="Cambria"/>
          <w:noProof/>
          <w:sz w:val="16"/>
        </w:rPr>
      </w:pPr>
      <w:r w:rsidRPr="003E6746">
        <w:rPr>
          <w:rFonts w:ascii="Cambria" w:hAnsi="Cambria"/>
          <w:noProof/>
          <w:sz w:val="16"/>
        </w:rPr>
        <w:t>[2]</w:t>
      </w:r>
      <w:r w:rsidRPr="003E6746">
        <w:rPr>
          <w:rFonts w:ascii="Cambria" w:hAnsi="Cambria"/>
          <w:noProof/>
          <w:sz w:val="16"/>
        </w:rPr>
        <w:tab/>
        <w:t xml:space="preserve">G. Guillemot, C. Gandin, and H. Combeau, “Modeling of macrosegregation and solidification grain structures with a coupled cellular automaton-: Finite element model,” </w:t>
      </w:r>
      <w:r w:rsidRPr="003E6746">
        <w:rPr>
          <w:rFonts w:ascii="Cambria" w:hAnsi="Cambria"/>
          <w:i/>
          <w:iCs/>
          <w:noProof/>
          <w:sz w:val="16"/>
        </w:rPr>
        <w:t>ISIJ Int.</w:t>
      </w:r>
      <w:r w:rsidRPr="003E6746">
        <w:rPr>
          <w:rFonts w:ascii="Cambria" w:hAnsi="Cambria"/>
          <w:noProof/>
          <w:sz w:val="16"/>
        </w:rPr>
        <w:t>, vol. 46, no. 6, pp. 880–895, 2006.</w:t>
      </w:r>
    </w:p>
    <w:p w14:paraId="5CBB57A7" w14:textId="77777777" w:rsidR="003E6746" w:rsidRPr="003E6746" w:rsidRDefault="003E6746" w:rsidP="00BF68C5">
      <w:pPr>
        <w:pStyle w:val="NormalWeb"/>
        <w:spacing w:before="0" w:beforeAutospacing="0" w:after="0" w:afterAutospacing="0" w:line="240" w:lineRule="auto"/>
        <w:ind w:left="426" w:hanging="357"/>
        <w:divId w:val="1731422931"/>
        <w:rPr>
          <w:rFonts w:ascii="Cambria" w:hAnsi="Cambria"/>
          <w:noProof/>
          <w:sz w:val="16"/>
        </w:rPr>
      </w:pPr>
      <w:r w:rsidRPr="003E6746">
        <w:rPr>
          <w:rFonts w:ascii="Cambria" w:hAnsi="Cambria"/>
          <w:noProof/>
          <w:sz w:val="16"/>
        </w:rPr>
        <w:t>[3]</w:t>
      </w:r>
      <w:r w:rsidRPr="003E6746">
        <w:rPr>
          <w:rFonts w:ascii="Cambria" w:hAnsi="Cambria"/>
          <w:noProof/>
          <w:sz w:val="16"/>
        </w:rPr>
        <w:tab/>
        <w:t xml:space="preserve">M. A. Martorano and V. Biscuola, “Predicting the columnar-to-equiaxed transition for a distribution of nucleation undercoolings,” </w:t>
      </w:r>
      <w:r w:rsidRPr="003E6746">
        <w:rPr>
          <w:rFonts w:ascii="Cambria" w:hAnsi="Cambria"/>
          <w:i/>
          <w:iCs/>
          <w:noProof/>
          <w:sz w:val="16"/>
        </w:rPr>
        <w:t>Acta Mater.</w:t>
      </w:r>
      <w:r w:rsidRPr="003E6746">
        <w:rPr>
          <w:rFonts w:ascii="Cambria" w:hAnsi="Cambria"/>
          <w:noProof/>
          <w:sz w:val="16"/>
        </w:rPr>
        <w:t>, vol. 57, no. 2, pp. 607–615, Jan. 2009.</w:t>
      </w:r>
    </w:p>
    <w:p w14:paraId="1A1E9B81" w14:textId="77777777" w:rsidR="003E6746" w:rsidRPr="003E6746" w:rsidRDefault="003E6746" w:rsidP="00BF68C5">
      <w:pPr>
        <w:pStyle w:val="NormalWeb"/>
        <w:spacing w:before="0" w:beforeAutospacing="0" w:after="0" w:afterAutospacing="0" w:line="240" w:lineRule="auto"/>
        <w:ind w:left="426" w:hanging="357"/>
        <w:divId w:val="1731422931"/>
        <w:rPr>
          <w:rFonts w:ascii="Cambria" w:hAnsi="Cambria"/>
          <w:noProof/>
          <w:sz w:val="16"/>
        </w:rPr>
      </w:pPr>
      <w:r w:rsidRPr="003E6746">
        <w:rPr>
          <w:rFonts w:ascii="Cambria" w:hAnsi="Cambria"/>
          <w:noProof/>
          <w:sz w:val="16"/>
        </w:rPr>
        <w:t>[4]</w:t>
      </w:r>
      <w:r w:rsidRPr="003E6746">
        <w:rPr>
          <w:rFonts w:ascii="Cambria" w:hAnsi="Cambria"/>
          <w:noProof/>
          <w:sz w:val="16"/>
        </w:rPr>
        <w:tab/>
        <w:t xml:space="preserve">C. Gandin and M. Rappaz, “A 3D cellular automaton algorithm for the prediction of dendritic grain growth,” </w:t>
      </w:r>
      <w:r w:rsidRPr="003E6746">
        <w:rPr>
          <w:rFonts w:ascii="Cambria" w:hAnsi="Cambria"/>
          <w:i/>
          <w:iCs/>
          <w:noProof/>
          <w:sz w:val="16"/>
        </w:rPr>
        <w:t>Acta Mater.</w:t>
      </w:r>
      <w:r w:rsidRPr="003E6746">
        <w:rPr>
          <w:rFonts w:ascii="Cambria" w:hAnsi="Cambria"/>
          <w:noProof/>
          <w:sz w:val="16"/>
        </w:rPr>
        <w:t>, vol. 45, no. 5, pp. 2187–2195, 1997.</w:t>
      </w:r>
    </w:p>
    <w:p w14:paraId="234064AE" w14:textId="77777777" w:rsidR="003E6746" w:rsidRPr="003E6746" w:rsidRDefault="003E6746" w:rsidP="00BF68C5">
      <w:pPr>
        <w:pStyle w:val="NormalWeb"/>
        <w:spacing w:before="0" w:beforeAutospacing="0" w:after="0" w:afterAutospacing="0" w:line="240" w:lineRule="auto"/>
        <w:ind w:left="426" w:hanging="357"/>
        <w:divId w:val="1731422931"/>
        <w:rPr>
          <w:rFonts w:ascii="Cambria" w:hAnsi="Cambria"/>
          <w:noProof/>
          <w:sz w:val="16"/>
        </w:rPr>
      </w:pPr>
      <w:r w:rsidRPr="003E6746">
        <w:rPr>
          <w:rFonts w:ascii="Cambria" w:hAnsi="Cambria"/>
          <w:noProof/>
          <w:sz w:val="16"/>
        </w:rPr>
        <w:t>[5]</w:t>
      </w:r>
      <w:r w:rsidRPr="003E6746">
        <w:rPr>
          <w:rFonts w:ascii="Cambria" w:hAnsi="Cambria"/>
          <w:noProof/>
          <w:sz w:val="16"/>
        </w:rPr>
        <w:tab/>
        <w:t xml:space="preserve">S. Gregorio and R. Serra, “An empirical method for modelling and simulating some complex macroscopic phenomena by cellular automata,” </w:t>
      </w:r>
      <w:r w:rsidRPr="003E6746">
        <w:rPr>
          <w:rFonts w:ascii="Cambria" w:hAnsi="Cambria"/>
          <w:i/>
          <w:iCs/>
          <w:noProof/>
          <w:sz w:val="16"/>
        </w:rPr>
        <w:t>Futur. Gener. Comput. Syst.</w:t>
      </w:r>
      <w:r w:rsidRPr="003E6746">
        <w:rPr>
          <w:rFonts w:ascii="Cambria" w:hAnsi="Cambria"/>
          <w:noProof/>
          <w:sz w:val="16"/>
        </w:rPr>
        <w:t>, vol. 16, no. 2–3, pp. 259–271, Dec. 1999.</w:t>
      </w:r>
    </w:p>
    <w:p w14:paraId="78631F41" w14:textId="77777777" w:rsidR="003E6746" w:rsidRPr="003E6746" w:rsidRDefault="003E6746" w:rsidP="00BF68C5">
      <w:pPr>
        <w:pStyle w:val="NormalWeb"/>
        <w:spacing w:before="0" w:beforeAutospacing="0" w:after="0" w:afterAutospacing="0" w:line="240" w:lineRule="auto"/>
        <w:ind w:left="426" w:hanging="357"/>
        <w:divId w:val="1731422931"/>
        <w:rPr>
          <w:rFonts w:ascii="Cambria" w:hAnsi="Cambria"/>
          <w:noProof/>
          <w:sz w:val="16"/>
        </w:rPr>
      </w:pPr>
      <w:r w:rsidRPr="003E6746">
        <w:rPr>
          <w:rFonts w:ascii="Cambria" w:hAnsi="Cambria"/>
          <w:noProof/>
          <w:sz w:val="16"/>
        </w:rPr>
        <w:t>[6]</w:t>
      </w:r>
      <w:r w:rsidRPr="003E6746">
        <w:rPr>
          <w:rFonts w:ascii="Cambria" w:hAnsi="Cambria"/>
          <w:noProof/>
          <w:sz w:val="16"/>
        </w:rPr>
        <w:tab/>
        <w:t xml:space="preserve">M. A. Martorano, C. Beckermann, and C. -a. Gandin, “A solutal interaction mechanism for the columnar-to-equiaxed transition in alloy solidification,” </w:t>
      </w:r>
      <w:r w:rsidRPr="003E6746">
        <w:rPr>
          <w:rFonts w:ascii="Cambria" w:hAnsi="Cambria"/>
          <w:i/>
          <w:iCs/>
          <w:noProof/>
          <w:sz w:val="16"/>
        </w:rPr>
        <w:t>Metall. Mater. Trans. A</w:t>
      </w:r>
      <w:r w:rsidRPr="003E6746">
        <w:rPr>
          <w:rFonts w:ascii="Cambria" w:hAnsi="Cambria"/>
          <w:noProof/>
          <w:sz w:val="16"/>
        </w:rPr>
        <w:t>, vol. 34, no. 8, pp. 1657–1674, Aug. 2003.</w:t>
      </w:r>
    </w:p>
    <w:p w14:paraId="0DB2FBB9" w14:textId="77777777" w:rsidR="003E6746" w:rsidRPr="003E6746" w:rsidRDefault="003E6746" w:rsidP="00BF68C5">
      <w:pPr>
        <w:pStyle w:val="NormalWeb"/>
        <w:spacing w:before="0" w:beforeAutospacing="0" w:after="0" w:afterAutospacing="0" w:line="240" w:lineRule="auto"/>
        <w:ind w:left="426" w:hanging="357"/>
        <w:divId w:val="1731422931"/>
        <w:rPr>
          <w:rFonts w:ascii="Cambria" w:hAnsi="Cambria"/>
          <w:noProof/>
          <w:sz w:val="16"/>
        </w:rPr>
      </w:pPr>
      <w:r w:rsidRPr="003E6746">
        <w:rPr>
          <w:rFonts w:ascii="Cambria" w:hAnsi="Cambria"/>
          <w:noProof/>
          <w:sz w:val="16"/>
        </w:rPr>
        <w:t>[7]</w:t>
      </w:r>
      <w:r w:rsidRPr="003E6746">
        <w:rPr>
          <w:rFonts w:ascii="Cambria" w:hAnsi="Cambria"/>
          <w:noProof/>
          <w:sz w:val="16"/>
        </w:rPr>
        <w:tab/>
        <w:t xml:space="preserve">C. Wang and C. Beckermann, “A multiphase solute diffusion model for dendritic alloy solidification,” </w:t>
      </w:r>
      <w:r w:rsidRPr="003E6746">
        <w:rPr>
          <w:rFonts w:ascii="Cambria" w:hAnsi="Cambria"/>
          <w:i/>
          <w:iCs/>
          <w:noProof/>
          <w:sz w:val="16"/>
        </w:rPr>
        <w:t>Metall. Trans. A</w:t>
      </w:r>
      <w:r w:rsidRPr="003E6746">
        <w:rPr>
          <w:rFonts w:ascii="Cambria" w:hAnsi="Cambria"/>
          <w:noProof/>
          <w:sz w:val="16"/>
        </w:rPr>
        <w:t>, vol. 24, no. December, 1993.</w:t>
      </w:r>
    </w:p>
    <w:p w14:paraId="266FAC78" w14:textId="77777777" w:rsidR="003E6746" w:rsidRPr="003E6746" w:rsidRDefault="003E6746" w:rsidP="00BF68C5">
      <w:pPr>
        <w:pStyle w:val="NormalWeb"/>
        <w:spacing w:before="0" w:beforeAutospacing="0" w:after="0" w:afterAutospacing="0" w:line="240" w:lineRule="auto"/>
        <w:ind w:left="426" w:hanging="357"/>
        <w:divId w:val="1731422931"/>
        <w:rPr>
          <w:rFonts w:ascii="Cambria" w:hAnsi="Cambria"/>
          <w:noProof/>
          <w:sz w:val="16"/>
        </w:rPr>
      </w:pPr>
      <w:r w:rsidRPr="003E6746">
        <w:rPr>
          <w:rFonts w:ascii="Cambria" w:hAnsi="Cambria"/>
          <w:noProof/>
          <w:sz w:val="16"/>
        </w:rPr>
        <w:t>[8]</w:t>
      </w:r>
      <w:r w:rsidRPr="003E6746">
        <w:rPr>
          <w:rFonts w:ascii="Cambria" w:hAnsi="Cambria"/>
          <w:noProof/>
          <w:sz w:val="16"/>
        </w:rPr>
        <w:tab/>
        <w:t xml:space="preserve">C. Wang and C. Beckermann, “Equiaxed dendritic solidification with convection: Part I. Multiscale/multiphase modeling,” </w:t>
      </w:r>
      <w:r w:rsidRPr="003E6746">
        <w:rPr>
          <w:rFonts w:ascii="Cambria" w:hAnsi="Cambria"/>
          <w:i/>
          <w:iCs/>
          <w:noProof/>
          <w:sz w:val="16"/>
        </w:rPr>
        <w:t>Metall. Mater. Trans. A</w:t>
      </w:r>
      <w:r w:rsidRPr="003E6746">
        <w:rPr>
          <w:rFonts w:ascii="Cambria" w:hAnsi="Cambria"/>
          <w:noProof/>
          <w:sz w:val="16"/>
        </w:rPr>
        <w:t>, vol. 27, no. 9, pp. 2754–2764, Sep. 1996.</w:t>
      </w:r>
    </w:p>
    <w:p w14:paraId="25383D47" w14:textId="77777777" w:rsidR="003E6746" w:rsidRPr="003E6746" w:rsidRDefault="003E6746" w:rsidP="00BF68C5">
      <w:pPr>
        <w:pStyle w:val="NormalWeb"/>
        <w:spacing w:before="0" w:beforeAutospacing="0" w:after="0" w:afterAutospacing="0" w:line="240" w:lineRule="auto"/>
        <w:ind w:left="426" w:hanging="357"/>
        <w:divId w:val="1731422931"/>
        <w:rPr>
          <w:rFonts w:ascii="Cambria" w:hAnsi="Cambria"/>
          <w:noProof/>
          <w:sz w:val="16"/>
        </w:rPr>
      </w:pPr>
      <w:r w:rsidRPr="003E6746">
        <w:rPr>
          <w:rFonts w:ascii="Cambria" w:hAnsi="Cambria"/>
          <w:noProof/>
          <w:sz w:val="16"/>
        </w:rPr>
        <w:t>[9]</w:t>
      </w:r>
      <w:r w:rsidRPr="003E6746">
        <w:rPr>
          <w:rFonts w:ascii="Cambria" w:hAnsi="Cambria"/>
          <w:noProof/>
          <w:sz w:val="16"/>
        </w:rPr>
        <w:tab/>
        <w:t xml:space="preserve">M. Rappaz, C. Charbon, and R. Sasikumar, “About the shape of eutectic grains solidifying in a thermal gradient,” </w:t>
      </w:r>
      <w:r w:rsidRPr="003E6746">
        <w:rPr>
          <w:rFonts w:ascii="Cambria" w:hAnsi="Cambria"/>
          <w:i/>
          <w:iCs/>
          <w:noProof/>
          <w:sz w:val="16"/>
        </w:rPr>
        <w:t>Acta Metall. Mater.</w:t>
      </w:r>
      <w:r w:rsidRPr="003E6746">
        <w:rPr>
          <w:rFonts w:ascii="Cambria" w:hAnsi="Cambria"/>
          <w:noProof/>
          <w:sz w:val="16"/>
        </w:rPr>
        <w:t>, vol. 42, no. 7, pp. 2365–2374, 1994.</w:t>
      </w:r>
    </w:p>
    <w:p w14:paraId="7993A3C8" w14:textId="77777777" w:rsidR="003E6746" w:rsidRPr="003E6746" w:rsidRDefault="003E6746" w:rsidP="00BF68C5">
      <w:pPr>
        <w:pStyle w:val="NormalWeb"/>
        <w:spacing w:before="0" w:beforeAutospacing="0" w:after="0" w:afterAutospacing="0" w:line="240" w:lineRule="auto"/>
        <w:ind w:left="426" w:hanging="357"/>
        <w:divId w:val="1731422931"/>
        <w:rPr>
          <w:rFonts w:ascii="Cambria" w:hAnsi="Cambria"/>
          <w:noProof/>
          <w:sz w:val="16"/>
        </w:rPr>
      </w:pPr>
      <w:r w:rsidRPr="003E6746">
        <w:rPr>
          <w:rFonts w:ascii="Cambria" w:hAnsi="Cambria"/>
          <w:noProof/>
          <w:sz w:val="16"/>
        </w:rPr>
        <w:t>[10]</w:t>
      </w:r>
      <w:r w:rsidRPr="003E6746">
        <w:rPr>
          <w:rFonts w:ascii="Cambria" w:hAnsi="Cambria"/>
          <w:noProof/>
          <w:sz w:val="16"/>
        </w:rPr>
        <w:tab/>
        <w:t xml:space="preserve">T. . Quested and a. . Greer, “The effect of the size distribution of inoculant particles on as-cast grain size in aluminium alloys,” </w:t>
      </w:r>
      <w:r w:rsidRPr="003E6746">
        <w:rPr>
          <w:rFonts w:ascii="Cambria" w:hAnsi="Cambria"/>
          <w:i/>
          <w:iCs/>
          <w:noProof/>
          <w:sz w:val="16"/>
        </w:rPr>
        <w:t>Acta Mater.</w:t>
      </w:r>
      <w:r w:rsidRPr="003E6746">
        <w:rPr>
          <w:rFonts w:ascii="Cambria" w:hAnsi="Cambria"/>
          <w:noProof/>
          <w:sz w:val="16"/>
        </w:rPr>
        <w:t xml:space="preserve">, vol. 52, no. 13, pp. 3859–3868, Aug. 2004. </w:t>
      </w:r>
    </w:p>
    <w:p w14:paraId="2FFF2B70" w14:textId="77777777" w:rsidR="00CE3965" w:rsidRPr="002451D6" w:rsidRDefault="00D35BE7" w:rsidP="00BF68C5">
      <w:pPr>
        <w:pStyle w:val="NormalWeb"/>
        <w:ind w:left="426" w:hanging="357"/>
        <w:divId w:val="248000909"/>
        <w:rPr>
          <w:lang w:val="en-US"/>
        </w:rPr>
      </w:pPr>
      <w:r w:rsidRPr="002451D6">
        <w:rPr>
          <w:sz w:val="16"/>
          <w:szCs w:val="16"/>
          <w:lang w:val="en-US"/>
        </w:rPr>
        <w:fldChar w:fldCharType="end"/>
      </w:r>
    </w:p>
    <w:sectPr w:rsidR="00CE3965" w:rsidRPr="002451D6" w:rsidSect="006C1964">
      <w:type w:val="continuous"/>
      <w:pgSz w:w="12240" w:h="15840"/>
      <w:pgMar w:top="1440" w:right="1440" w:bottom="1440" w:left="1440" w:header="720" w:footer="720" w:gutter="0"/>
      <w:cols w:num="2"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user" w:date="2014-10-31T10:33:00Z" w:initials="u">
    <w:p w14:paraId="25DA6873" w14:textId="77777777" w:rsidR="001B00D1" w:rsidRDefault="001B00D1">
      <w:pPr>
        <w:pStyle w:val="CommentText"/>
      </w:pPr>
      <w:r>
        <w:rPr>
          <w:rStyle w:val="CommentReference"/>
        </w:rPr>
        <w:annotationRef/>
      </w:r>
      <w:r>
        <w:t>PARA QUE TANTOS ÍNDICES NO SÍMBOLO DA FRAÇÃO O LADO ESQUERDO? NÃO ESTÁ FAZENDO SENTIDO AQUI NO ARTIGO</w:t>
      </w:r>
    </w:p>
  </w:comment>
  <w:comment w:id="3" w:author="Pierre Caradec" w:date="2014-10-30T09:29:00Z" w:initials="PC">
    <w:p w14:paraId="46E5BBD3" w14:textId="77777777" w:rsidR="00F8208C" w:rsidRDefault="00F8208C">
      <w:pPr>
        <w:pStyle w:val="CommentText"/>
      </w:pPr>
      <w:r>
        <w:rPr>
          <w:rStyle w:val="CommentReference"/>
        </w:rPr>
        <w:annotationRef/>
      </w:r>
      <w:proofErr w:type="spellStart"/>
      <w:r>
        <w:t>Esta</w:t>
      </w:r>
      <w:proofErr w:type="spellEnd"/>
      <w:r>
        <w:t xml:space="preserve"> parte </w:t>
      </w:r>
      <w:proofErr w:type="spellStart"/>
      <w:r>
        <w:t>aqui</w:t>
      </w:r>
      <w:proofErr w:type="spellEnd"/>
      <w:r>
        <w:t xml:space="preserve"> </w:t>
      </w:r>
      <w:proofErr w:type="spellStart"/>
      <w:r>
        <w:t>eu</w:t>
      </w:r>
      <w:proofErr w:type="spellEnd"/>
      <w:r>
        <w:t xml:space="preserve"> </w:t>
      </w:r>
      <w:proofErr w:type="spellStart"/>
      <w:r>
        <w:t>acho</w:t>
      </w:r>
      <w:proofErr w:type="spellEnd"/>
      <w:r>
        <w:t xml:space="preserve"> </w:t>
      </w:r>
      <w:proofErr w:type="spellStart"/>
      <w:r>
        <w:t>que</w:t>
      </w:r>
      <w:proofErr w:type="spellEnd"/>
      <w:r>
        <w:t xml:space="preserve"> </w:t>
      </w:r>
      <w:proofErr w:type="spellStart"/>
      <w:r>
        <w:t>não</w:t>
      </w:r>
      <w:proofErr w:type="spellEnd"/>
      <w:r>
        <w:t xml:space="preserve"> </w:t>
      </w:r>
      <w:proofErr w:type="spellStart"/>
      <w:r>
        <w:t>ficou</w:t>
      </w:r>
      <w:proofErr w:type="spellEnd"/>
      <w:r>
        <w:t xml:space="preserve"> boa.</w:t>
      </w:r>
    </w:p>
  </w:comment>
  <w:comment w:id="4" w:author="user" w:date="2014-10-31T10:44:00Z" w:initials="u">
    <w:p w14:paraId="76636265" w14:textId="77777777" w:rsidR="00E206C2" w:rsidRDefault="00E206C2">
      <w:pPr>
        <w:pStyle w:val="CommentText"/>
      </w:pPr>
      <w:r>
        <w:rPr>
          <w:rStyle w:val="CommentReference"/>
        </w:rPr>
        <w:annotationRef/>
      </w:r>
      <w:r w:rsidRPr="00E206C2">
        <w:rPr>
          <w:highlight w:val="yellow"/>
        </w:rPr>
        <w:t>ESTÁ DIFÍCIL ENTENDER ESTE ÂNGULO. EU NÃO CONSEGUI. SERÁ QUE VOCÊ CONSEGUE INCLUIR ESTE ÂNGULO NA FIGURA ABAIXO?</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D327CA" w14:textId="77777777" w:rsidR="004B358D" w:rsidRDefault="004B358D" w:rsidP="00AC632A">
      <w:pPr>
        <w:spacing w:after="0" w:line="240" w:lineRule="auto"/>
      </w:pPr>
      <w:r>
        <w:separator/>
      </w:r>
    </w:p>
  </w:endnote>
  <w:endnote w:type="continuationSeparator" w:id="0">
    <w:p w14:paraId="7C2BA0B8" w14:textId="77777777" w:rsidR="004B358D" w:rsidRDefault="004B358D" w:rsidP="00AC63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ＭＳ 明朝">
    <w:altName w:val="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E662BA" w14:textId="77777777" w:rsidR="00F8208C" w:rsidRDefault="00F8208C">
    <w:pPr>
      <w:pStyle w:val="Footer"/>
    </w:pPr>
  </w:p>
  <w:p w14:paraId="77665771" w14:textId="77777777" w:rsidR="00F8208C" w:rsidRDefault="00F8208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96B464" w14:textId="77777777" w:rsidR="004B358D" w:rsidRDefault="004B358D" w:rsidP="00AC632A">
      <w:pPr>
        <w:spacing w:after="0" w:line="240" w:lineRule="auto"/>
      </w:pPr>
      <w:r>
        <w:separator/>
      </w:r>
    </w:p>
  </w:footnote>
  <w:footnote w:type="continuationSeparator" w:id="0">
    <w:p w14:paraId="5EB31D41" w14:textId="77777777" w:rsidR="004B358D" w:rsidRDefault="004B358D" w:rsidP="00AC632A">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DDCC22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39400C"/>
    <w:rsid w:val="000152B8"/>
    <w:rsid w:val="000314E3"/>
    <w:rsid w:val="00042A79"/>
    <w:rsid w:val="000449B5"/>
    <w:rsid w:val="00057E17"/>
    <w:rsid w:val="000622FF"/>
    <w:rsid w:val="000735B1"/>
    <w:rsid w:val="000A1A72"/>
    <w:rsid w:val="000C59D0"/>
    <w:rsid w:val="001119C2"/>
    <w:rsid w:val="0012634B"/>
    <w:rsid w:val="00126F1F"/>
    <w:rsid w:val="0015146C"/>
    <w:rsid w:val="00157758"/>
    <w:rsid w:val="00163996"/>
    <w:rsid w:val="00173E59"/>
    <w:rsid w:val="00180568"/>
    <w:rsid w:val="00183AFB"/>
    <w:rsid w:val="0018481A"/>
    <w:rsid w:val="001A35A8"/>
    <w:rsid w:val="001B00D1"/>
    <w:rsid w:val="001B07B5"/>
    <w:rsid w:val="001B193A"/>
    <w:rsid w:val="001C1832"/>
    <w:rsid w:val="001C6BB4"/>
    <w:rsid w:val="001D6EB5"/>
    <w:rsid w:val="001E1D32"/>
    <w:rsid w:val="001E3F42"/>
    <w:rsid w:val="001F7964"/>
    <w:rsid w:val="002058A9"/>
    <w:rsid w:val="00206AE2"/>
    <w:rsid w:val="002164F1"/>
    <w:rsid w:val="0022156A"/>
    <w:rsid w:val="00221E55"/>
    <w:rsid w:val="00230481"/>
    <w:rsid w:val="002451D6"/>
    <w:rsid w:val="00250C16"/>
    <w:rsid w:val="00251BA5"/>
    <w:rsid w:val="00266800"/>
    <w:rsid w:val="0027268E"/>
    <w:rsid w:val="00294E64"/>
    <w:rsid w:val="002B3055"/>
    <w:rsid w:val="002C5645"/>
    <w:rsid w:val="002E03C9"/>
    <w:rsid w:val="003067F3"/>
    <w:rsid w:val="00306F4A"/>
    <w:rsid w:val="00327016"/>
    <w:rsid w:val="0033433C"/>
    <w:rsid w:val="00350984"/>
    <w:rsid w:val="00356196"/>
    <w:rsid w:val="003633A7"/>
    <w:rsid w:val="0037269B"/>
    <w:rsid w:val="003804D9"/>
    <w:rsid w:val="0039400C"/>
    <w:rsid w:val="00394F74"/>
    <w:rsid w:val="003A6A16"/>
    <w:rsid w:val="003C54B3"/>
    <w:rsid w:val="003D1E1C"/>
    <w:rsid w:val="003D438F"/>
    <w:rsid w:val="003D5746"/>
    <w:rsid w:val="003D5CA9"/>
    <w:rsid w:val="003E0771"/>
    <w:rsid w:val="003E25AF"/>
    <w:rsid w:val="003E6746"/>
    <w:rsid w:val="003E712F"/>
    <w:rsid w:val="00402350"/>
    <w:rsid w:val="0040266A"/>
    <w:rsid w:val="00404AB9"/>
    <w:rsid w:val="00431832"/>
    <w:rsid w:val="0045034F"/>
    <w:rsid w:val="00453B0B"/>
    <w:rsid w:val="0045642C"/>
    <w:rsid w:val="004776CF"/>
    <w:rsid w:val="00492052"/>
    <w:rsid w:val="004A7CCD"/>
    <w:rsid w:val="004B050D"/>
    <w:rsid w:val="004B1D95"/>
    <w:rsid w:val="004B2781"/>
    <w:rsid w:val="004B358D"/>
    <w:rsid w:val="004E59E3"/>
    <w:rsid w:val="00526F16"/>
    <w:rsid w:val="0053287D"/>
    <w:rsid w:val="005328C6"/>
    <w:rsid w:val="00533EBC"/>
    <w:rsid w:val="00540289"/>
    <w:rsid w:val="00562695"/>
    <w:rsid w:val="005A753B"/>
    <w:rsid w:val="005B2854"/>
    <w:rsid w:val="005B2E95"/>
    <w:rsid w:val="005F69CC"/>
    <w:rsid w:val="00604A6C"/>
    <w:rsid w:val="00616C76"/>
    <w:rsid w:val="006266F0"/>
    <w:rsid w:val="0063098D"/>
    <w:rsid w:val="00637B76"/>
    <w:rsid w:val="00637CE7"/>
    <w:rsid w:val="00646143"/>
    <w:rsid w:val="006735E3"/>
    <w:rsid w:val="006803DB"/>
    <w:rsid w:val="00691E24"/>
    <w:rsid w:val="00692153"/>
    <w:rsid w:val="00692A52"/>
    <w:rsid w:val="006B0190"/>
    <w:rsid w:val="006B7EFF"/>
    <w:rsid w:val="006C1964"/>
    <w:rsid w:val="006D32AF"/>
    <w:rsid w:val="00723339"/>
    <w:rsid w:val="0074600F"/>
    <w:rsid w:val="0075289C"/>
    <w:rsid w:val="00765756"/>
    <w:rsid w:val="007701F0"/>
    <w:rsid w:val="00776B4E"/>
    <w:rsid w:val="00781A0D"/>
    <w:rsid w:val="00791371"/>
    <w:rsid w:val="00791509"/>
    <w:rsid w:val="007A63FF"/>
    <w:rsid w:val="007A6A28"/>
    <w:rsid w:val="007D14B8"/>
    <w:rsid w:val="007D3CE4"/>
    <w:rsid w:val="007E3EAA"/>
    <w:rsid w:val="00804FEE"/>
    <w:rsid w:val="008065F5"/>
    <w:rsid w:val="0081238E"/>
    <w:rsid w:val="00814A0D"/>
    <w:rsid w:val="00820138"/>
    <w:rsid w:val="00820215"/>
    <w:rsid w:val="00826ECE"/>
    <w:rsid w:val="00834C94"/>
    <w:rsid w:val="00844821"/>
    <w:rsid w:val="008457DF"/>
    <w:rsid w:val="00865171"/>
    <w:rsid w:val="008C1960"/>
    <w:rsid w:val="008C2A72"/>
    <w:rsid w:val="008C668C"/>
    <w:rsid w:val="008D2C7D"/>
    <w:rsid w:val="008D6B0B"/>
    <w:rsid w:val="008E7F77"/>
    <w:rsid w:val="0090222B"/>
    <w:rsid w:val="0094344E"/>
    <w:rsid w:val="0095492F"/>
    <w:rsid w:val="009562DE"/>
    <w:rsid w:val="00957CCF"/>
    <w:rsid w:val="00960B7C"/>
    <w:rsid w:val="009776F5"/>
    <w:rsid w:val="009778CB"/>
    <w:rsid w:val="00986345"/>
    <w:rsid w:val="00986A30"/>
    <w:rsid w:val="0099093A"/>
    <w:rsid w:val="00991862"/>
    <w:rsid w:val="009A4FEF"/>
    <w:rsid w:val="009C130E"/>
    <w:rsid w:val="009C5CE3"/>
    <w:rsid w:val="009C6FBC"/>
    <w:rsid w:val="009F577F"/>
    <w:rsid w:val="00A05816"/>
    <w:rsid w:val="00A1419F"/>
    <w:rsid w:val="00A15915"/>
    <w:rsid w:val="00A27AF8"/>
    <w:rsid w:val="00A36826"/>
    <w:rsid w:val="00A5304D"/>
    <w:rsid w:val="00A869A0"/>
    <w:rsid w:val="00A92688"/>
    <w:rsid w:val="00A958E6"/>
    <w:rsid w:val="00AA63E6"/>
    <w:rsid w:val="00AA7B59"/>
    <w:rsid w:val="00AB0C64"/>
    <w:rsid w:val="00AB2B5A"/>
    <w:rsid w:val="00AC632A"/>
    <w:rsid w:val="00AD04C9"/>
    <w:rsid w:val="00AD2993"/>
    <w:rsid w:val="00AE50C9"/>
    <w:rsid w:val="00AE71AB"/>
    <w:rsid w:val="00AF2BDF"/>
    <w:rsid w:val="00B03B3D"/>
    <w:rsid w:val="00B115A9"/>
    <w:rsid w:val="00B1438B"/>
    <w:rsid w:val="00B310CD"/>
    <w:rsid w:val="00B331F2"/>
    <w:rsid w:val="00B3690C"/>
    <w:rsid w:val="00B40C62"/>
    <w:rsid w:val="00B6198D"/>
    <w:rsid w:val="00B8038D"/>
    <w:rsid w:val="00B8106D"/>
    <w:rsid w:val="00B92204"/>
    <w:rsid w:val="00B949D2"/>
    <w:rsid w:val="00B9713E"/>
    <w:rsid w:val="00BA084D"/>
    <w:rsid w:val="00BA20B1"/>
    <w:rsid w:val="00BA4235"/>
    <w:rsid w:val="00BF0C75"/>
    <w:rsid w:val="00BF68C5"/>
    <w:rsid w:val="00C33EE9"/>
    <w:rsid w:val="00C67725"/>
    <w:rsid w:val="00C72B94"/>
    <w:rsid w:val="00C92B49"/>
    <w:rsid w:val="00CA6283"/>
    <w:rsid w:val="00CC1389"/>
    <w:rsid w:val="00CD137B"/>
    <w:rsid w:val="00CD189B"/>
    <w:rsid w:val="00CE1727"/>
    <w:rsid w:val="00CE3965"/>
    <w:rsid w:val="00D0410C"/>
    <w:rsid w:val="00D15721"/>
    <w:rsid w:val="00D35BE7"/>
    <w:rsid w:val="00D47EE5"/>
    <w:rsid w:val="00D5145B"/>
    <w:rsid w:val="00D603FF"/>
    <w:rsid w:val="00D611C1"/>
    <w:rsid w:val="00D776DB"/>
    <w:rsid w:val="00D85AF3"/>
    <w:rsid w:val="00D865D2"/>
    <w:rsid w:val="00D8707F"/>
    <w:rsid w:val="00D90941"/>
    <w:rsid w:val="00DA074F"/>
    <w:rsid w:val="00DA1F6E"/>
    <w:rsid w:val="00DA2607"/>
    <w:rsid w:val="00DA5F76"/>
    <w:rsid w:val="00DD2914"/>
    <w:rsid w:val="00DE3070"/>
    <w:rsid w:val="00DE4192"/>
    <w:rsid w:val="00E0351C"/>
    <w:rsid w:val="00E052A5"/>
    <w:rsid w:val="00E206C2"/>
    <w:rsid w:val="00E315D4"/>
    <w:rsid w:val="00E5250C"/>
    <w:rsid w:val="00E5787C"/>
    <w:rsid w:val="00E601D8"/>
    <w:rsid w:val="00E67471"/>
    <w:rsid w:val="00E76239"/>
    <w:rsid w:val="00E96AF1"/>
    <w:rsid w:val="00EC7884"/>
    <w:rsid w:val="00ED5B97"/>
    <w:rsid w:val="00EE51C0"/>
    <w:rsid w:val="00EF4C38"/>
    <w:rsid w:val="00F35B54"/>
    <w:rsid w:val="00F41079"/>
    <w:rsid w:val="00F433FD"/>
    <w:rsid w:val="00F62B49"/>
    <w:rsid w:val="00F8208C"/>
    <w:rsid w:val="00F84D1D"/>
    <w:rsid w:val="00F93786"/>
    <w:rsid w:val="00FD2040"/>
    <w:rsid w:val="00FD210E"/>
    <w:rsid w:val="00FE151A"/>
    <w:rsid w:val="00FF2A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3EA5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509"/>
    <w:pPr>
      <w:spacing w:after="200" w:line="276" w:lineRule="auto"/>
    </w:pPr>
    <w:rPr>
      <w:sz w:val="22"/>
      <w:szCs w:val="22"/>
    </w:rPr>
  </w:style>
  <w:style w:type="paragraph" w:styleId="Heading2">
    <w:name w:val="heading 2"/>
    <w:basedOn w:val="Normal"/>
    <w:next w:val="Normal"/>
    <w:link w:val="Heading2Char"/>
    <w:uiPriority w:val="9"/>
    <w:unhideWhenUsed/>
    <w:qFormat/>
    <w:rsid w:val="00AC632A"/>
    <w:pPr>
      <w:keepNext/>
      <w:keepLines/>
      <w:spacing w:before="200" w:after="0"/>
      <w:jc w:val="center"/>
      <w:outlineLvl w:val="1"/>
    </w:pPr>
    <w:rPr>
      <w:rFonts w:ascii="Cambria" w:eastAsia="Times New Roman" w:hAnsi="Cambria"/>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C632A"/>
    <w:rPr>
      <w:rFonts w:ascii="Cambria" w:eastAsia="Times New Roman" w:hAnsi="Cambria" w:cs="Times New Roman"/>
      <w:bCs/>
      <w:sz w:val="26"/>
      <w:szCs w:val="26"/>
    </w:rPr>
  </w:style>
  <w:style w:type="paragraph" w:styleId="Caption">
    <w:name w:val="caption"/>
    <w:basedOn w:val="Normal"/>
    <w:next w:val="Normal"/>
    <w:qFormat/>
    <w:rsid w:val="00F433FD"/>
    <w:pPr>
      <w:spacing w:after="0" w:line="360" w:lineRule="auto"/>
      <w:jc w:val="both"/>
    </w:pPr>
    <w:rPr>
      <w:rFonts w:ascii="Times New Roman" w:eastAsia="Times New Roman" w:hAnsi="Times New Roman"/>
      <w:iCs/>
      <w:szCs w:val="20"/>
      <w:lang w:eastAsia="pt-BR"/>
    </w:rPr>
  </w:style>
  <w:style w:type="paragraph" w:styleId="NormalWeb">
    <w:name w:val="Normal (Web)"/>
    <w:basedOn w:val="Normal"/>
    <w:uiPriority w:val="99"/>
    <w:unhideWhenUsed/>
    <w:rsid w:val="00AC632A"/>
    <w:pPr>
      <w:spacing w:before="100" w:beforeAutospacing="1" w:after="100" w:afterAutospacing="1" w:line="360" w:lineRule="auto"/>
      <w:jc w:val="both"/>
    </w:pPr>
    <w:rPr>
      <w:rFonts w:ascii="Times New Roman" w:eastAsia="Times New Roman" w:hAnsi="Times New Roman"/>
      <w:sz w:val="24"/>
      <w:szCs w:val="24"/>
      <w:lang w:val="pt-BR" w:eastAsia="pt-BR"/>
    </w:rPr>
  </w:style>
  <w:style w:type="paragraph" w:styleId="BalloonText">
    <w:name w:val="Balloon Text"/>
    <w:basedOn w:val="Normal"/>
    <w:link w:val="BalloonTextChar"/>
    <w:uiPriority w:val="99"/>
    <w:semiHidden/>
    <w:unhideWhenUsed/>
    <w:rsid w:val="00AC63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632A"/>
    <w:rPr>
      <w:rFonts w:ascii="Tahoma" w:hAnsi="Tahoma" w:cs="Tahoma"/>
      <w:sz w:val="16"/>
      <w:szCs w:val="16"/>
    </w:rPr>
  </w:style>
  <w:style w:type="paragraph" w:styleId="Header">
    <w:name w:val="header"/>
    <w:basedOn w:val="Normal"/>
    <w:link w:val="HeaderChar"/>
    <w:uiPriority w:val="99"/>
    <w:unhideWhenUsed/>
    <w:rsid w:val="00AC63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632A"/>
  </w:style>
  <w:style w:type="paragraph" w:styleId="Footer">
    <w:name w:val="footer"/>
    <w:basedOn w:val="Normal"/>
    <w:link w:val="FooterChar"/>
    <w:uiPriority w:val="99"/>
    <w:unhideWhenUsed/>
    <w:rsid w:val="00AC63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632A"/>
  </w:style>
  <w:style w:type="character" w:styleId="PlaceholderText">
    <w:name w:val="Placeholder Text"/>
    <w:basedOn w:val="DefaultParagraphFont"/>
    <w:uiPriority w:val="99"/>
    <w:semiHidden/>
    <w:rsid w:val="00781A0D"/>
    <w:rPr>
      <w:color w:val="808080"/>
    </w:rPr>
  </w:style>
  <w:style w:type="paragraph" w:styleId="ListParagraph">
    <w:name w:val="List Paragraph"/>
    <w:basedOn w:val="Normal"/>
    <w:uiPriority w:val="34"/>
    <w:qFormat/>
    <w:rsid w:val="00765756"/>
    <w:pPr>
      <w:spacing w:after="0" w:line="360" w:lineRule="auto"/>
      <w:ind w:left="720"/>
      <w:contextualSpacing/>
      <w:jc w:val="both"/>
    </w:pPr>
    <w:rPr>
      <w:rFonts w:ascii="Times New Roman" w:eastAsia="Times New Roman" w:hAnsi="Times New Roman"/>
      <w:sz w:val="24"/>
      <w:szCs w:val="20"/>
      <w:lang w:eastAsia="pt-BR"/>
    </w:rPr>
  </w:style>
  <w:style w:type="paragraph" w:styleId="DocumentMap">
    <w:name w:val="Document Map"/>
    <w:basedOn w:val="Normal"/>
    <w:link w:val="DocumentMapChar"/>
    <w:uiPriority w:val="99"/>
    <w:semiHidden/>
    <w:unhideWhenUsed/>
    <w:rsid w:val="003C54B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C54B3"/>
    <w:rPr>
      <w:rFonts w:ascii="Tahoma" w:hAnsi="Tahoma" w:cs="Tahoma"/>
      <w:sz w:val="16"/>
      <w:szCs w:val="16"/>
    </w:rPr>
  </w:style>
  <w:style w:type="character" w:styleId="CommentReference">
    <w:name w:val="annotation reference"/>
    <w:basedOn w:val="DefaultParagraphFont"/>
    <w:uiPriority w:val="99"/>
    <w:semiHidden/>
    <w:unhideWhenUsed/>
    <w:rsid w:val="00B8106D"/>
    <w:rPr>
      <w:sz w:val="16"/>
      <w:szCs w:val="16"/>
    </w:rPr>
  </w:style>
  <w:style w:type="paragraph" w:styleId="CommentText">
    <w:name w:val="annotation text"/>
    <w:basedOn w:val="Normal"/>
    <w:link w:val="CommentTextChar"/>
    <w:uiPriority w:val="99"/>
    <w:semiHidden/>
    <w:unhideWhenUsed/>
    <w:rsid w:val="00B8106D"/>
    <w:pPr>
      <w:spacing w:line="240" w:lineRule="auto"/>
    </w:pPr>
    <w:rPr>
      <w:sz w:val="20"/>
      <w:szCs w:val="20"/>
    </w:rPr>
  </w:style>
  <w:style w:type="character" w:customStyle="1" w:styleId="CommentTextChar">
    <w:name w:val="Comment Text Char"/>
    <w:basedOn w:val="DefaultParagraphFont"/>
    <w:link w:val="CommentText"/>
    <w:uiPriority w:val="99"/>
    <w:semiHidden/>
    <w:rsid w:val="00B8106D"/>
    <w:rPr>
      <w:sz w:val="20"/>
      <w:szCs w:val="20"/>
    </w:rPr>
  </w:style>
  <w:style w:type="paragraph" w:styleId="CommentSubject">
    <w:name w:val="annotation subject"/>
    <w:basedOn w:val="CommentText"/>
    <w:next w:val="CommentText"/>
    <w:link w:val="CommentSubjectChar"/>
    <w:uiPriority w:val="99"/>
    <w:semiHidden/>
    <w:unhideWhenUsed/>
    <w:rsid w:val="00B8106D"/>
    <w:rPr>
      <w:b/>
      <w:bCs/>
    </w:rPr>
  </w:style>
  <w:style w:type="character" w:customStyle="1" w:styleId="CommentSubjectChar">
    <w:name w:val="Comment Subject Char"/>
    <w:basedOn w:val="CommentTextChar"/>
    <w:link w:val="CommentSubject"/>
    <w:uiPriority w:val="99"/>
    <w:semiHidden/>
    <w:rsid w:val="00B8106D"/>
    <w:rPr>
      <w:b/>
      <w:bCs/>
      <w:sz w:val="20"/>
      <w:szCs w:val="20"/>
    </w:rPr>
  </w:style>
  <w:style w:type="table" w:styleId="TableGrid">
    <w:name w:val="Table Grid"/>
    <w:basedOn w:val="TableNormal"/>
    <w:uiPriority w:val="59"/>
    <w:rsid w:val="009918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6C1964"/>
    <w:pPr>
      <w:spacing w:after="300" w:line="240" w:lineRule="auto"/>
      <w:contextualSpacing/>
    </w:pPr>
    <w:rPr>
      <w:rFonts w:ascii="Cambria" w:eastAsia="Times New Roman" w:hAnsi="Cambria"/>
      <w:color w:val="000000"/>
      <w:spacing w:val="5"/>
      <w:kern w:val="28"/>
      <w:sz w:val="52"/>
      <w:szCs w:val="52"/>
    </w:rPr>
  </w:style>
  <w:style w:type="character" w:customStyle="1" w:styleId="TitleChar">
    <w:name w:val="Title Char"/>
    <w:basedOn w:val="DefaultParagraphFont"/>
    <w:link w:val="Title"/>
    <w:uiPriority w:val="10"/>
    <w:rsid w:val="006C1964"/>
    <w:rPr>
      <w:rFonts w:ascii="Cambria" w:eastAsia="Times New Roman" w:hAnsi="Cambria" w:cs="Times New Roman"/>
      <w:color w:val="000000"/>
      <w:spacing w:val="5"/>
      <w:kern w:val="28"/>
      <w:sz w:val="52"/>
      <w:szCs w:val="52"/>
    </w:rPr>
  </w:style>
  <w:style w:type="paragraph" w:styleId="Subtitle">
    <w:name w:val="Subtitle"/>
    <w:basedOn w:val="Normal"/>
    <w:next w:val="Normal"/>
    <w:link w:val="SubtitleChar"/>
    <w:uiPriority w:val="11"/>
    <w:qFormat/>
    <w:rsid w:val="005F69CC"/>
    <w:pPr>
      <w:numPr>
        <w:ilvl w:val="1"/>
      </w:numPr>
    </w:pPr>
    <w:rPr>
      <w:rFonts w:ascii="Times New Roman" w:eastAsia="Times New Roman" w:hAnsi="Times New Roman"/>
      <w:iCs/>
      <w:color w:val="000000"/>
      <w:spacing w:val="15"/>
      <w:sz w:val="24"/>
      <w:szCs w:val="24"/>
    </w:rPr>
  </w:style>
  <w:style w:type="character" w:customStyle="1" w:styleId="SubtitleChar">
    <w:name w:val="Subtitle Char"/>
    <w:basedOn w:val="DefaultParagraphFont"/>
    <w:link w:val="Subtitle"/>
    <w:uiPriority w:val="11"/>
    <w:rsid w:val="005F69CC"/>
    <w:rPr>
      <w:rFonts w:ascii="Times New Roman" w:eastAsia="Times New Roman" w:hAnsi="Times New Roman" w:cs="Times New Roman"/>
      <w:iCs/>
      <w:color w:val="000000"/>
      <w:spacing w:val="15"/>
      <w:sz w:val="24"/>
      <w:szCs w:val="24"/>
    </w:rPr>
  </w:style>
  <w:style w:type="paragraph" w:customStyle="1" w:styleId="Text">
    <w:name w:val="Text"/>
    <w:basedOn w:val="Normal"/>
    <w:rsid w:val="00814A0D"/>
    <w:pPr>
      <w:widowControl w:val="0"/>
      <w:autoSpaceDE w:val="0"/>
      <w:autoSpaceDN w:val="0"/>
      <w:spacing w:after="0" w:line="252" w:lineRule="auto"/>
      <w:ind w:firstLine="202"/>
      <w:jc w:val="both"/>
    </w:pPr>
    <w:rPr>
      <w:rFonts w:ascii="Times New Roman" w:eastAsia="Times New Roman" w:hAnsi="Times New Roman"/>
      <w:sz w:val="20"/>
      <w:szCs w:val="20"/>
    </w:rPr>
  </w:style>
  <w:style w:type="paragraph" w:customStyle="1" w:styleId="TableTitle">
    <w:name w:val="Table Title"/>
    <w:basedOn w:val="Normal"/>
    <w:rsid w:val="00814A0D"/>
    <w:pPr>
      <w:autoSpaceDE w:val="0"/>
      <w:autoSpaceDN w:val="0"/>
      <w:spacing w:after="0" w:line="240" w:lineRule="auto"/>
      <w:jc w:val="center"/>
    </w:pPr>
    <w:rPr>
      <w:rFonts w:ascii="Times New Roman" w:eastAsia="Times New Roman" w:hAnsi="Times New Roman"/>
      <w:smallCaps/>
      <w:sz w:val="16"/>
      <w:szCs w:val="16"/>
    </w:rPr>
  </w:style>
  <w:style w:type="paragraph" w:styleId="Revision">
    <w:name w:val="Revision"/>
    <w:hidden/>
    <w:uiPriority w:val="71"/>
    <w:rsid w:val="002164F1"/>
    <w:rPr>
      <w:sz w:val="22"/>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509"/>
    <w:pPr>
      <w:spacing w:after="200" w:line="276" w:lineRule="auto"/>
    </w:pPr>
    <w:rPr>
      <w:sz w:val="22"/>
      <w:szCs w:val="22"/>
    </w:rPr>
  </w:style>
  <w:style w:type="paragraph" w:styleId="Heading2">
    <w:name w:val="heading 2"/>
    <w:basedOn w:val="Normal"/>
    <w:next w:val="Normal"/>
    <w:link w:val="Heading2Char"/>
    <w:uiPriority w:val="9"/>
    <w:unhideWhenUsed/>
    <w:qFormat/>
    <w:rsid w:val="00AC632A"/>
    <w:pPr>
      <w:keepNext/>
      <w:keepLines/>
      <w:spacing w:before="200" w:after="0"/>
      <w:jc w:val="center"/>
      <w:outlineLvl w:val="1"/>
    </w:pPr>
    <w:rPr>
      <w:rFonts w:ascii="Cambria" w:eastAsia="Times New Roman" w:hAnsi="Cambria"/>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C632A"/>
    <w:rPr>
      <w:rFonts w:ascii="Cambria" w:eastAsia="Times New Roman" w:hAnsi="Cambria" w:cs="Times New Roman"/>
      <w:bCs/>
      <w:sz w:val="26"/>
      <w:szCs w:val="26"/>
    </w:rPr>
  </w:style>
  <w:style w:type="paragraph" w:styleId="Caption">
    <w:name w:val="caption"/>
    <w:basedOn w:val="Normal"/>
    <w:next w:val="Normal"/>
    <w:qFormat/>
    <w:rsid w:val="00F433FD"/>
    <w:pPr>
      <w:spacing w:after="0" w:line="360" w:lineRule="auto"/>
      <w:jc w:val="both"/>
    </w:pPr>
    <w:rPr>
      <w:rFonts w:ascii="Times New Roman" w:eastAsia="Times New Roman" w:hAnsi="Times New Roman"/>
      <w:iCs/>
      <w:szCs w:val="20"/>
      <w:lang w:eastAsia="pt-BR"/>
    </w:rPr>
  </w:style>
  <w:style w:type="paragraph" w:styleId="NormalWeb">
    <w:name w:val="Normal (Web)"/>
    <w:basedOn w:val="Normal"/>
    <w:uiPriority w:val="99"/>
    <w:unhideWhenUsed/>
    <w:rsid w:val="00AC632A"/>
    <w:pPr>
      <w:spacing w:before="100" w:beforeAutospacing="1" w:after="100" w:afterAutospacing="1" w:line="360" w:lineRule="auto"/>
      <w:jc w:val="both"/>
    </w:pPr>
    <w:rPr>
      <w:rFonts w:ascii="Times New Roman" w:eastAsia="Times New Roman" w:hAnsi="Times New Roman"/>
      <w:sz w:val="24"/>
      <w:szCs w:val="24"/>
      <w:lang w:val="pt-BR" w:eastAsia="pt-BR"/>
    </w:rPr>
  </w:style>
  <w:style w:type="paragraph" w:styleId="BalloonText">
    <w:name w:val="Balloon Text"/>
    <w:basedOn w:val="Normal"/>
    <w:link w:val="BalloonTextChar"/>
    <w:uiPriority w:val="99"/>
    <w:semiHidden/>
    <w:unhideWhenUsed/>
    <w:rsid w:val="00AC63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632A"/>
    <w:rPr>
      <w:rFonts w:ascii="Tahoma" w:hAnsi="Tahoma" w:cs="Tahoma"/>
      <w:sz w:val="16"/>
      <w:szCs w:val="16"/>
    </w:rPr>
  </w:style>
  <w:style w:type="paragraph" w:styleId="Header">
    <w:name w:val="header"/>
    <w:basedOn w:val="Normal"/>
    <w:link w:val="HeaderChar"/>
    <w:uiPriority w:val="99"/>
    <w:unhideWhenUsed/>
    <w:rsid w:val="00AC63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632A"/>
  </w:style>
  <w:style w:type="paragraph" w:styleId="Footer">
    <w:name w:val="footer"/>
    <w:basedOn w:val="Normal"/>
    <w:link w:val="FooterChar"/>
    <w:uiPriority w:val="99"/>
    <w:unhideWhenUsed/>
    <w:rsid w:val="00AC63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632A"/>
  </w:style>
  <w:style w:type="character" w:styleId="PlaceholderText">
    <w:name w:val="Placeholder Text"/>
    <w:basedOn w:val="DefaultParagraphFont"/>
    <w:uiPriority w:val="99"/>
    <w:semiHidden/>
    <w:rsid w:val="00781A0D"/>
    <w:rPr>
      <w:color w:val="808080"/>
    </w:rPr>
  </w:style>
  <w:style w:type="paragraph" w:styleId="ListParagraph">
    <w:name w:val="List Paragraph"/>
    <w:basedOn w:val="Normal"/>
    <w:uiPriority w:val="34"/>
    <w:qFormat/>
    <w:rsid w:val="00765756"/>
    <w:pPr>
      <w:spacing w:after="0" w:line="360" w:lineRule="auto"/>
      <w:ind w:left="720"/>
      <w:contextualSpacing/>
      <w:jc w:val="both"/>
    </w:pPr>
    <w:rPr>
      <w:rFonts w:ascii="Times New Roman" w:eastAsia="Times New Roman" w:hAnsi="Times New Roman"/>
      <w:sz w:val="24"/>
      <w:szCs w:val="20"/>
      <w:lang w:eastAsia="pt-BR"/>
    </w:rPr>
  </w:style>
  <w:style w:type="paragraph" w:styleId="DocumentMap">
    <w:name w:val="Document Map"/>
    <w:basedOn w:val="Normal"/>
    <w:link w:val="DocumentMapChar"/>
    <w:uiPriority w:val="99"/>
    <w:semiHidden/>
    <w:unhideWhenUsed/>
    <w:rsid w:val="003C54B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C54B3"/>
    <w:rPr>
      <w:rFonts w:ascii="Tahoma" w:hAnsi="Tahoma" w:cs="Tahoma"/>
      <w:sz w:val="16"/>
      <w:szCs w:val="16"/>
    </w:rPr>
  </w:style>
  <w:style w:type="character" w:styleId="CommentReference">
    <w:name w:val="annotation reference"/>
    <w:basedOn w:val="DefaultParagraphFont"/>
    <w:uiPriority w:val="99"/>
    <w:semiHidden/>
    <w:unhideWhenUsed/>
    <w:rsid w:val="00B8106D"/>
    <w:rPr>
      <w:sz w:val="16"/>
      <w:szCs w:val="16"/>
    </w:rPr>
  </w:style>
  <w:style w:type="paragraph" w:styleId="CommentText">
    <w:name w:val="annotation text"/>
    <w:basedOn w:val="Normal"/>
    <w:link w:val="CommentTextChar"/>
    <w:uiPriority w:val="99"/>
    <w:semiHidden/>
    <w:unhideWhenUsed/>
    <w:rsid w:val="00B8106D"/>
    <w:pPr>
      <w:spacing w:line="240" w:lineRule="auto"/>
    </w:pPr>
    <w:rPr>
      <w:sz w:val="20"/>
      <w:szCs w:val="20"/>
    </w:rPr>
  </w:style>
  <w:style w:type="character" w:customStyle="1" w:styleId="CommentTextChar">
    <w:name w:val="Comment Text Char"/>
    <w:basedOn w:val="DefaultParagraphFont"/>
    <w:link w:val="CommentText"/>
    <w:uiPriority w:val="99"/>
    <w:semiHidden/>
    <w:rsid w:val="00B8106D"/>
    <w:rPr>
      <w:sz w:val="20"/>
      <w:szCs w:val="20"/>
    </w:rPr>
  </w:style>
  <w:style w:type="paragraph" w:styleId="CommentSubject">
    <w:name w:val="annotation subject"/>
    <w:basedOn w:val="CommentText"/>
    <w:next w:val="CommentText"/>
    <w:link w:val="CommentSubjectChar"/>
    <w:uiPriority w:val="99"/>
    <w:semiHidden/>
    <w:unhideWhenUsed/>
    <w:rsid w:val="00B8106D"/>
    <w:rPr>
      <w:b/>
      <w:bCs/>
    </w:rPr>
  </w:style>
  <w:style w:type="character" w:customStyle="1" w:styleId="CommentSubjectChar">
    <w:name w:val="Comment Subject Char"/>
    <w:basedOn w:val="CommentTextChar"/>
    <w:link w:val="CommentSubject"/>
    <w:uiPriority w:val="99"/>
    <w:semiHidden/>
    <w:rsid w:val="00B8106D"/>
    <w:rPr>
      <w:b/>
      <w:bCs/>
      <w:sz w:val="20"/>
      <w:szCs w:val="20"/>
    </w:rPr>
  </w:style>
  <w:style w:type="table" w:styleId="TableGrid">
    <w:name w:val="Table Grid"/>
    <w:basedOn w:val="TableNormal"/>
    <w:uiPriority w:val="59"/>
    <w:rsid w:val="009918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6C1964"/>
    <w:pPr>
      <w:spacing w:after="300" w:line="240" w:lineRule="auto"/>
      <w:contextualSpacing/>
    </w:pPr>
    <w:rPr>
      <w:rFonts w:ascii="Cambria" w:eastAsia="Times New Roman" w:hAnsi="Cambria"/>
      <w:color w:val="000000"/>
      <w:spacing w:val="5"/>
      <w:kern w:val="28"/>
      <w:sz w:val="52"/>
      <w:szCs w:val="52"/>
    </w:rPr>
  </w:style>
  <w:style w:type="character" w:customStyle="1" w:styleId="TitleChar">
    <w:name w:val="Title Char"/>
    <w:basedOn w:val="DefaultParagraphFont"/>
    <w:link w:val="Title"/>
    <w:uiPriority w:val="10"/>
    <w:rsid w:val="006C1964"/>
    <w:rPr>
      <w:rFonts w:ascii="Cambria" w:eastAsia="Times New Roman" w:hAnsi="Cambria" w:cs="Times New Roman"/>
      <w:color w:val="000000"/>
      <w:spacing w:val="5"/>
      <w:kern w:val="28"/>
      <w:sz w:val="52"/>
      <w:szCs w:val="52"/>
    </w:rPr>
  </w:style>
  <w:style w:type="paragraph" w:styleId="Subtitle">
    <w:name w:val="Subtitle"/>
    <w:basedOn w:val="Normal"/>
    <w:next w:val="Normal"/>
    <w:link w:val="SubtitleChar"/>
    <w:uiPriority w:val="11"/>
    <w:qFormat/>
    <w:rsid w:val="005F69CC"/>
    <w:pPr>
      <w:numPr>
        <w:ilvl w:val="1"/>
      </w:numPr>
    </w:pPr>
    <w:rPr>
      <w:rFonts w:ascii="Times New Roman" w:eastAsia="Times New Roman" w:hAnsi="Times New Roman"/>
      <w:iCs/>
      <w:color w:val="000000"/>
      <w:spacing w:val="15"/>
      <w:sz w:val="24"/>
      <w:szCs w:val="24"/>
    </w:rPr>
  </w:style>
  <w:style w:type="character" w:customStyle="1" w:styleId="SubtitleChar">
    <w:name w:val="Subtitle Char"/>
    <w:basedOn w:val="DefaultParagraphFont"/>
    <w:link w:val="Subtitle"/>
    <w:uiPriority w:val="11"/>
    <w:rsid w:val="005F69CC"/>
    <w:rPr>
      <w:rFonts w:ascii="Times New Roman" w:eastAsia="Times New Roman" w:hAnsi="Times New Roman" w:cs="Times New Roman"/>
      <w:iCs/>
      <w:color w:val="000000"/>
      <w:spacing w:val="15"/>
      <w:sz w:val="24"/>
      <w:szCs w:val="24"/>
    </w:rPr>
  </w:style>
  <w:style w:type="paragraph" w:customStyle="1" w:styleId="Text">
    <w:name w:val="Text"/>
    <w:basedOn w:val="Normal"/>
    <w:rsid w:val="00814A0D"/>
    <w:pPr>
      <w:widowControl w:val="0"/>
      <w:autoSpaceDE w:val="0"/>
      <w:autoSpaceDN w:val="0"/>
      <w:spacing w:after="0" w:line="252" w:lineRule="auto"/>
      <w:ind w:firstLine="202"/>
      <w:jc w:val="both"/>
    </w:pPr>
    <w:rPr>
      <w:rFonts w:ascii="Times New Roman" w:eastAsia="Times New Roman" w:hAnsi="Times New Roman"/>
      <w:sz w:val="20"/>
      <w:szCs w:val="20"/>
    </w:rPr>
  </w:style>
  <w:style w:type="paragraph" w:customStyle="1" w:styleId="TableTitle">
    <w:name w:val="Table Title"/>
    <w:basedOn w:val="Normal"/>
    <w:rsid w:val="00814A0D"/>
    <w:pPr>
      <w:autoSpaceDE w:val="0"/>
      <w:autoSpaceDN w:val="0"/>
      <w:spacing w:after="0" w:line="240" w:lineRule="auto"/>
      <w:jc w:val="center"/>
    </w:pPr>
    <w:rPr>
      <w:rFonts w:ascii="Times New Roman" w:eastAsia="Times New Roman" w:hAnsi="Times New Roman"/>
      <w:smallCaps/>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652783">
      <w:bodyDiv w:val="1"/>
      <w:marLeft w:val="0"/>
      <w:marRight w:val="0"/>
      <w:marTop w:val="0"/>
      <w:marBottom w:val="0"/>
      <w:divBdr>
        <w:top w:val="none" w:sz="0" w:space="0" w:color="auto"/>
        <w:left w:val="none" w:sz="0" w:space="0" w:color="auto"/>
        <w:bottom w:val="none" w:sz="0" w:space="0" w:color="auto"/>
        <w:right w:val="none" w:sz="0" w:space="0" w:color="auto"/>
      </w:divBdr>
    </w:div>
    <w:div w:id="517348902">
      <w:bodyDiv w:val="1"/>
      <w:marLeft w:val="0"/>
      <w:marRight w:val="0"/>
      <w:marTop w:val="0"/>
      <w:marBottom w:val="0"/>
      <w:divBdr>
        <w:top w:val="none" w:sz="0" w:space="0" w:color="auto"/>
        <w:left w:val="none" w:sz="0" w:space="0" w:color="auto"/>
        <w:bottom w:val="none" w:sz="0" w:space="0" w:color="auto"/>
        <w:right w:val="none" w:sz="0" w:space="0" w:color="auto"/>
      </w:divBdr>
      <w:divsChild>
        <w:div w:id="912081560">
          <w:marLeft w:val="0"/>
          <w:marRight w:val="0"/>
          <w:marTop w:val="0"/>
          <w:marBottom w:val="0"/>
          <w:divBdr>
            <w:top w:val="none" w:sz="0" w:space="0" w:color="auto"/>
            <w:left w:val="none" w:sz="0" w:space="0" w:color="auto"/>
            <w:bottom w:val="none" w:sz="0" w:space="0" w:color="auto"/>
            <w:right w:val="none" w:sz="0" w:space="0" w:color="auto"/>
          </w:divBdr>
          <w:divsChild>
            <w:div w:id="1369060545">
              <w:marLeft w:val="0"/>
              <w:marRight w:val="0"/>
              <w:marTop w:val="0"/>
              <w:marBottom w:val="0"/>
              <w:divBdr>
                <w:top w:val="none" w:sz="0" w:space="0" w:color="auto"/>
                <w:left w:val="none" w:sz="0" w:space="0" w:color="auto"/>
                <w:bottom w:val="none" w:sz="0" w:space="0" w:color="auto"/>
                <w:right w:val="none" w:sz="0" w:space="0" w:color="auto"/>
              </w:divBdr>
              <w:divsChild>
                <w:div w:id="802816235">
                  <w:marLeft w:val="0"/>
                  <w:marRight w:val="0"/>
                  <w:marTop w:val="0"/>
                  <w:marBottom w:val="0"/>
                  <w:divBdr>
                    <w:top w:val="none" w:sz="0" w:space="0" w:color="auto"/>
                    <w:left w:val="none" w:sz="0" w:space="0" w:color="auto"/>
                    <w:bottom w:val="none" w:sz="0" w:space="0" w:color="auto"/>
                    <w:right w:val="none" w:sz="0" w:space="0" w:color="auto"/>
                  </w:divBdr>
                  <w:divsChild>
                    <w:div w:id="1999575990">
                      <w:marLeft w:val="0"/>
                      <w:marRight w:val="0"/>
                      <w:marTop w:val="0"/>
                      <w:marBottom w:val="0"/>
                      <w:divBdr>
                        <w:top w:val="none" w:sz="0" w:space="0" w:color="auto"/>
                        <w:left w:val="none" w:sz="0" w:space="0" w:color="auto"/>
                        <w:bottom w:val="none" w:sz="0" w:space="0" w:color="auto"/>
                        <w:right w:val="none" w:sz="0" w:space="0" w:color="auto"/>
                      </w:divBdr>
                      <w:divsChild>
                        <w:div w:id="1868710079">
                          <w:marLeft w:val="0"/>
                          <w:marRight w:val="0"/>
                          <w:marTop w:val="0"/>
                          <w:marBottom w:val="0"/>
                          <w:divBdr>
                            <w:top w:val="none" w:sz="0" w:space="0" w:color="auto"/>
                            <w:left w:val="none" w:sz="0" w:space="0" w:color="auto"/>
                            <w:bottom w:val="none" w:sz="0" w:space="0" w:color="auto"/>
                            <w:right w:val="none" w:sz="0" w:space="0" w:color="auto"/>
                          </w:divBdr>
                          <w:divsChild>
                            <w:div w:id="695737273">
                              <w:marLeft w:val="0"/>
                              <w:marRight w:val="0"/>
                              <w:marTop w:val="0"/>
                              <w:marBottom w:val="0"/>
                              <w:divBdr>
                                <w:top w:val="none" w:sz="0" w:space="0" w:color="auto"/>
                                <w:left w:val="none" w:sz="0" w:space="0" w:color="auto"/>
                                <w:bottom w:val="none" w:sz="0" w:space="0" w:color="auto"/>
                                <w:right w:val="none" w:sz="0" w:space="0" w:color="auto"/>
                              </w:divBdr>
                              <w:divsChild>
                                <w:div w:id="159927191">
                                  <w:marLeft w:val="0"/>
                                  <w:marRight w:val="0"/>
                                  <w:marTop w:val="0"/>
                                  <w:marBottom w:val="0"/>
                                  <w:divBdr>
                                    <w:top w:val="none" w:sz="0" w:space="0" w:color="auto"/>
                                    <w:left w:val="none" w:sz="0" w:space="0" w:color="auto"/>
                                    <w:bottom w:val="none" w:sz="0" w:space="0" w:color="auto"/>
                                    <w:right w:val="none" w:sz="0" w:space="0" w:color="auto"/>
                                  </w:divBdr>
                                  <w:divsChild>
                                    <w:div w:id="87387452">
                                      <w:marLeft w:val="0"/>
                                      <w:marRight w:val="0"/>
                                      <w:marTop w:val="0"/>
                                      <w:marBottom w:val="0"/>
                                      <w:divBdr>
                                        <w:top w:val="none" w:sz="0" w:space="0" w:color="auto"/>
                                        <w:left w:val="none" w:sz="0" w:space="0" w:color="auto"/>
                                        <w:bottom w:val="none" w:sz="0" w:space="0" w:color="auto"/>
                                        <w:right w:val="none" w:sz="0" w:space="0" w:color="auto"/>
                                      </w:divBdr>
                                      <w:divsChild>
                                        <w:div w:id="580800237">
                                          <w:marLeft w:val="0"/>
                                          <w:marRight w:val="0"/>
                                          <w:marTop w:val="0"/>
                                          <w:marBottom w:val="0"/>
                                          <w:divBdr>
                                            <w:top w:val="none" w:sz="0" w:space="0" w:color="auto"/>
                                            <w:left w:val="none" w:sz="0" w:space="0" w:color="auto"/>
                                            <w:bottom w:val="none" w:sz="0" w:space="0" w:color="auto"/>
                                            <w:right w:val="none" w:sz="0" w:space="0" w:color="auto"/>
                                          </w:divBdr>
                                          <w:divsChild>
                                            <w:div w:id="1561138699">
                                              <w:marLeft w:val="0"/>
                                              <w:marRight w:val="0"/>
                                              <w:marTop w:val="0"/>
                                              <w:marBottom w:val="0"/>
                                              <w:divBdr>
                                                <w:top w:val="none" w:sz="0" w:space="0" w:color="auto"/>
                                                <w:left w:val="none" w:sz="0" w:space="0" w:color="auto"/>
                                                <w:bottom w:val="none" w:sz="0" w:space="0" w:color="auto"/>
                                                <w:right w:val="none" w:sz="0" w:space="0" w:color="auto"/>
                                              </w:divBdr>
                                              <w:divsChild>
                                                <w:div w:id="248000909">
                                                  <w:marLeft w:val="0"/>
                                                  <w:marRight w:val="0"/>
                                                  <w:marTop w:val="0"/>
                                                  <w:marBottom w:val="0"/>
                                                  <w:divBdr>
                                                    <w:top w:val="none" w:sz="0" w:space="0" w:color="auto"/>
                                                    <w:left w:val="none" w:sz="0" w:space="0" w:color="auto"/>
                                                    <w:bottom w:val="none" w:sz="0" w:space="0" w:color="auto"/>
                                                    <w:right w:val="none" w:sz="0" w:space="0" w:color="auto"/>
                                                  </w:divBdr>
                                                  <w:divsChild>
                                                    <w:div w:id="173142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96891876">
      <w:bodyDiv w:val="1"/>
      <w:marLeft w:val="0"/>
      <w:marRight w:val="0"/>
      <w:marTop w:val="0"/>
      <w:marBottom w:val="0"/>
      <w:divBdr>
        <w:top w:val="none" w:sz="0" w:space="0" w:color="auto"/>
        <w:left w:val="none" w:sz="0" w:space="0" w:color="auto"/>
        <w:bottom w:val="none" w:sz="0" w:space="0" w:color="auto"/>
        <w:right w:val="none" w:sz="0" w:space="0" w:color="auto"/>
      </w:divBdr>
    </w:div>
    <w:div w:id="1589538531">
      <w:bodyDiv w:val="1"/>
      <w:marLeft w:val="0"/>
      <w:marRight w:val="0"/>
      <w:marTop w:val="0"/>
      <w:marBottom w:val="0"/>
      <w:divBdr>
        <w:top w:val="none" w:sz="0" w:space="0" w:color="auto"/>
        <w:left w:val="none" w:sz="0" w:space="0" w:color="auto"/>
        <w:bottom w:val="none" w:sz="0" w:space="0" w:color="auto"/>
        <w:right w:val="none" w:sz="0" w:space="0" w:color="auto"/>
      </w:divBdr>
    </w:div>
    <w:div w:id="20362323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comments" Target="comments.xm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tif"/><Relationship Id="rId18" Type="http://schemas.openxmlformats.org/officeDocument/2006/relationships/image" Target="media/image8.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3B527B4-EA38-7B40-A484-AB32F3400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1579</TotalTime>
  <Pages>6</Pages>
  <Words>4793</Words>
  <Characters>27325</Characters>
  <Application>Microsoft Macintosh Word</Application>
  <DocSecurity>0</DocSecurity>
  <Lines>227</Lines>
  <Paragraphs>64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32054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dc:creator>
  <cp:keywords/>
  <cp:lastModifiedBy>Pierre Caradec</cp:lastModifiedBy>
  <cp:revision>64</cp:revision>
  <cp:lastPrinted>2014-10-01T02:43:00Z</cp:lastPrinted>
  <dcterms:created xsi:type="dcterms:W3CDTF">2014-10-15T21:04:00Z</dcterms:created>
  <dcterms:modified xsi:type="dcterms:W3CDTF">2015-07-03T12:58:00Z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pierre.caradec@gmail.com@www.mendeley.com</vt:lpwstr>
  </property>
  <property fmtid="{D5CDD505-2E9C-101B-9397-08002B2CF9AE}" pid="4" name="Mendeley Citation Style_1">
    <vt:lpwstr>http://www.zotero.org/styles/ieee</vt:lpwstr>
  </property>
  <property fmtid="{D5CDD505-2E9C-101B-9397-08002B2CF9AE}" pid="5" name="Mendeley Recent Style Id 0_1">
    <vt:lpwstr>ABNT_AD_it</vt:lpwstr>
  </property>
  <property fmtid="{D5CDD505-2E9C-101B-9397-08002B2CF9AE}" pid="6" name="Mendeley Recent Style Name 0_1">
    <vt:lpwstr>ABNT - Autor Data (itálico)</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http://www.zotero.org/styles/american-political-science-association</vt:lpwstr>
  </property>
  <property fmtid="{D5CDD505-2E9C-101B-9397-08002B2CF9AE}" pid="10" name="Mendeley Recent Style Name 2_1">
    <vt:lpwstr>American Political Science Association</vt:lpwstr>
  </property>
  <property fmtid="{D5CDD505-2E9C-101B-9397-08002B2CF9AE}" pid="11" name="Mendeley Recent Style Id 3_1">
    <vt:lpwstr>http://www.zotero.org/styles/apa</vt:lpwstr>
  </property>
  <property fmtid="{D5CDD505-2E9C-101B-9397-08002B2CF9AE}" pid="12" name="Mendeley Recent Style Name 3_1">
    <vt:lpwstr>American Psychological Association 6th edition</vt:lpwstr>
  </property>
  <property fmtid="{D5CDD505-2E9C-101B-9397-08002B2CF9AE}" pid="13" name="Mendeley Recent Style Id 4_1">
    <vt:lpwstr>http://www.zotero.org/styles/american-sociological-association</vt:lpwstr>
  </property>
  <property fmtid="{D5CDD505-2E9C-101B-9397-08002B2CF9AE}" pid="14" name="Mendeley Recent Style Name 4_1">
    <vt:lpwstr>American Sociological Association</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16th edition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