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46F" w:rsidRDefault="00D3346F" w:rsidP="00D3346F">
      <w:pPr>
        <w:pStyle w:val="Default"/>
        <w:jc w:val="both"/>
      </w:pPr>
    </w:p>
    <w:p w:rsidR="00D3346F" w:rsidRDefault="00D3346F" w:rsidP="00D3346F">
      <w:pPr>
        <w:jc w:val="both"/>
        <w:rPr>
          <w:color w:val="ED7D31" w:themeColor="accent2"/>
          <w:sz w:val="72"/>
          <w:szCs w:val="72"/>
        </w:rPr>
      </w:pPr>
      <w:r w:rsidRPr="00D3346F">
        <w:rPr>
          <w:color w:val="ED7D31" w:themeColor="accent2"/>
        </w:rPr>
        <w:t xml:space="preserve"> </w:t>
      </w:r>
      <w:r w:rsidRPr="00D3346F">
        <w:rPr>
          <w:color w:val="ED7D31" w:themeColor="accent2"/>
          <w:sz w:val="72"/>
          <w:szCs w:val="72"/>
        </w:rPr>
        <w:t xml:space="preserve">Project: </w:t>
      </w:r>
      <w:r>
        <w:rPr>
          <w:color w:val="ED7D31" w:themeColor="accent2"/>
          <w:sz w:val="72"/>
          <w:szCs w:val="72"/>
        </w:rPr>
        <w:t>BP Todo List Plugin</w:t>
      </w:r>
    </w:p>
    <w:p w:rsidR="00D3346F" w:rsidRDefault="00D3346F" w:rsidP="00D3346F">
      <w:pPr>
        <w:ind w:firstLine="720"/>
        <w:jc w:val="both"/>
        <w:rPr>
          <w:sz w:val="32"/>
          <w:szCs w:val="32"/>
        </w:rPr>
      </w:pPr>
      <w:r w:rsidRPr="00D3346F">
        <w:rPr>
          <w:sz w:val="32"/>
          <w:szCs w:val="32"/>
        </w:rPr>
        <w:t xml:space="preserve">Wbcom Designs is building a plugin namely: </w:t>
      </w:r>
      <w:r w:rsidRPr="00D3346F">
        <w:rPr>
          <w:b/>
          <w:sz w:val="32"/>
          <w:szCs w:val="32"/>
        </w:rPr>
        <w:t>BP Todo List</w:t>
      </w:r>
      <w:r w:rsidRPr="00D3346F">
        <w:rPr>
          <w:sz w:val="32"/>
          <w:szCs w:val="32"/>
        </w:rPr>
        <w:t xml:space="preserve"> Plugin which will add an extended feature to the big name: </w:t>
      </w:r>
      <w:r w:rsidRPr="00D3346F">
        <w:rPr>
          <w:b/>
          <w:sz w:val="32"/>
          <w:szCs w:val="32"/>
        </w:rPr>
        <w:t>“Buddypress”</w:t>
      </w:r>
      <w:r w:rsidRPr="00D3346F">
        <w:rPr>
          <w:sz w:val="32"/>
          <w:szCs w:val="32"/>
        </w:rPr>
        <w:t xml:space="preserve"> that will allow any Buddypress Member to </w:t>
      </w:r>
      <w:r w:rsidRPr="00D3346F">
        <w:rPr>
          <w:sz w:val="32"/>
          <w:szCs w:val="32"/>
        </w:rPr>
        <w:t xml:space="preserve">add a task to their todo-list and </w:t>
      </w:r>
      <w:r>
        <w:rPr>
          <w:sz w:val="32"/>
          <w:szCs w:val="32"/>
        </w:rPr>
        <w:t>manage them accordingly.</w:t>
      </w:r>
    </w:p>
    <w:p w:rsidR="00D3346F" w:rsidRDefault="00D3346F" w:rsidP="00D3346F">
      <w:pPr>
        <w:pStyle w:val="Default"/>
        <w:jc w:val="both"/>
      </w:pPr>
    </w:p>
    <w:p w:rsidR="00D3346F" w:rsidRDefault="00D3346F" w:rsidP="00D3346F">
      <w:pPr>
        <w:jc w:val="both"/>
        <w:rPr>
          <w:color w:val="538135" w:themeColor="accent6" w:themeShade="BF"/>
          <w:sz w:val="52"/>
          <w:szCs w:val="52"/>
        </w:rPr>
      </w:pPr>
      <w:r w:rsidRPr="00D3346F">
        <w:rPr>
          <w:color w:val="538135" w:themeColor="accent6" w:themeShade="BF"/>
        </w:rPr>
        <w:t xml:space="preserve"> </w:t>
      </w:r>
      <w:r w:rsidRPr="00D3346F">
        <w:rPr>
          <w:color w:val="538135" w:themeColor="accent6" w:themeShade="BF"/>
          <w:sz w:val="52"/>
          <w:szCs w:val="52"/>
        </w:rPr>
        <w:t>FUNCTIONALITY</w:t>
      </w:r>
    </w:p>
    <w:p w:rsidR="00D3346F" w:rsidRDefault="00D3346F" w:rsidP="00D3346F">
      <w:pPr>
        <w:pStyle w:val="Default"/>
        <w:jc w:val="both"/>
        <w:rPr>
          <w:rFonts w:ascii="Times New Roman" w:hAnsi="Times New Roman" w:cs="Times New Roman"/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52"/>
          <w:szCs w:val="52"/>
        </w:rPr>
        <w:tab/>
      </w:r>
      <w:r w:rsidRPr="00D3346F">
        <w:rPr>
          <w:rFonts w:ascii="Times New Roman" w:hAnsi="Times New Roman" w:cs="Times New Roman"/>
          <w:color w:val="538135" w:themeColor="accent6" w:themeShade="BF"/>
          <w:sz w:val="40"/>
          <w:szCs w:val="40"/>
        </w:rPr>
        <w:t>Buddypress</w:t>
      </w:r>
    </w:p>
    <w:p w:rsidR="00D3346F" w:rsidRDefault="00D3346F" w:rsidP="00D3346F">
      <w:pPr>
        <w:pStyle w:val="Default"/>
        <w:jc w:val="both"/>
        <w:rPr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40"/>
          <w:szCs w:val="40"/>
        </w:rPr>
        <w:tab/>
      </w:r>
      <w:r>
        <w:rPr>
          <w:sz w:val="32"/>
          <w:szCs w:val="32"/>
        </w:rPr>
        <w:t>We’ll install and configure Buddypress for a social network. Users will be able to register for an account on the site.</w:t>
      </w:r>
    </w:p>
    <w:p w:rsidR="0057460A" w:rsidRDefault="00D3346F" w:rsidP="00D3346F">
      <w:pPr>
        <w:pStyle w:val="Default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Once their account is registered and activated, they’ll be able to view their own and other users account. They’ll be able to </w:t>
      </w:r>
      <w:r>
        <w:rPr>
          <w:sz w:val="32"/>
          <w:szCs w:val="32"/>
        </w:rPr>
        <w:t xml:space="preserve">create tasks </w:t>
      </w:r>
      <w:r w:rsidR="0057460A">
        <w:rPr>
          <w:sz w:val="32"/>
          <w:szCs w:val="32"/>
        </w:rPr>
        <w:t>from the ‘Todo’ tab that they’ll get on their profile menu. They can create a task list by clicking on the sub-tab ‘Add’</w:t>
      </w:r>
      <w:r w:rsidR="00942579">
        <w:rPr>
          <w:sz w:val="32"/>
          <w:szCs w:val="32"/>
        </w:rPr>
        <w:t xml:space="preserve"> just by filling in the details like:</w:t>
      </w:r>
    </w:p>
    <w:p w:rsidR="00942579" w:rsidRDefault="00942579" w:rsidP="00942579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Todo Category (category to which todo belongs)</w:t>
      </w:r>
    </w:p>
    <w:p w:rsidR="00942579" w:rsidRDefault="00942579" w:rsidP="00942579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Todo Title (todo title, help  the user to identify the task)</w:t>
      </w:r>
    </w:p>
    <w:p w:rsidR="00942579" w:rsidRDefault="00942579" w:rsidP="00942579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Todo Summary (a short description of the todo regarding what the added task is all about)</w:t>
      </w:r>
    </w:p>
    <w:p w:rsidR="00942579" w:rsidRDefault="00942579" w:rsidP="00942579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Todo Due Date (the finish up date of the todo)</w:t>
      </w:r>
    </w:p>
    <w:p w:rsidR="00942579" w:rsidRDefault="00942579" w:rsidP="00942579">
      <w:pPr>
        <w:pStyle w:val="Default"/>
        <w:jc w:val="both"/>
        <w:rPr>
          <w:sz w:val="32"/>
          <w:szCs w:val="32"/>
        </w:rPr>
      </w:pPr>
      <w:r>
        <w:rPr>
          <w:sz w:val="32"/>
          <w:szCs w:val="32"/>
        </w:rPr>
        <w:t>Once they fill up all these details, a task will be created in the task list that is viewable by clicking on ‘Todo List’ in the sub-menu.</w:t>
      </w:r>
    </w:p>
    <w:p w:rsidR="00942579" w:rsidRDefault="00942579" w:rsidP="00942579">
      <w:pPr>
        <w:pStyle w:val="Default"/>
        <w:jc w:val="both"/>
        <w:rPr>
          <w:sz w:val="32"/>
          <w:szCs w:val="32"/>
        </w:rPr>
      </w:pPr>
      <w:r>
        <w:rPr>
          <w:sz w:val="32"/>
          <w:szCs w:val="32"/>
        </w:rPr>
        <w:t>They can manage any task on that page.</w:t>
      </w:r>
    </w:p>
    <w:p w:rsidR="00942579" w:rsidRDefault="00942579" w:rsidP="00942579">
      <w:pPr>
        <w:pStyle w:val="Default"/>
        <w:jc w:val="both"/>
        <w:rPr>
          <w:sz w:val="32"/>
          <w:szCs w:val="32"/>
        </w:rPr>
      </w:pPr>
    </w:p>
    <w:p w:rsidR="00942579" w:rsidRDefault="00942579" w:rsidP="00942579">
      <w:pPr>
        <w:jc w:val="both"/>
        <w:rPr>
          <w:color w:val="538135" w:themeColor="accent6" w:themeShade="BF"/>
          <w:sz w:val="52"/>
          <w:szCs w:val="52"/>
        </w:rPr>
      </w:pPr>
      <w:r>
        <w:rPr>
          <w:color w:val="538135" w:themeColor="accent6" w:themeShade="BF"/>
          <w:sz w:val="52"/>
          <w:szCs w:val="52"/>
        </w:rPr>
        <w:t>BASIC FUNCTIONALITIES PER TASK</w:t>
      </w:r>
    </w:p>
    <w:p w:rsidR="00942579" w:rsidRDefault="00942579" w:rsidP="00942579">
      <w:pPr>
        <w:jc w:val="both"/>
        <w:rPr>
          <w:sz w:val="32"/>
          <w:szCs w:val="32"/>
        </w:rPr>
      </w:pPr>
      <w:r>
        <w:rPr>
          <w:sz w:val="32"/>
          <w:szCs w:val="32"/>
        </w:rPr>
        <w:t>There are some basic functionalities provided per task:</w:t>
      </w:r>
    </w:p>
    <w:p w:rsidR="00942579" w:rsidRDefault="00942579" w:rsidP="0094257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“Edit” – This will allow the user to edit the details of the tasks that they have added and update the task.</w:t>
      </w:r>
    </w:p>
    <w:p w:rsidR="00942579" w:rsidRDefault="00942579" w:rsidP="0094257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“Delete” – This will allow the user to delete any task if its no more needed or is mistakenly added. This deletion will completely remove the task from user’s tasks list.</w:t>
      </w:r>
    </w:p>
    <w:p w:rsidR="00942579" w:rsidRDefault="00942579" w:rsidP="0094257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“Mark Complete” – This will strike-off the task once user marks it as co</w:t>
      </w:r>
      <w:r w:rsidR="00202266">
        <w:rPr>
          <w:sz w:val="32"/>
          <w:szCs w:val="32"/>
        </w:rPr>
        <w:t>mpleted. Please note that this action is irreversible. The task once marked as complete can only be deleted.</w:t>
      </w:r>
    </w:p>
    <w:p w:rsidR="00202266" w:rsidRDefault="00202266" w:rsidP="0094257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This table also shows the user the time span left for the task to expire or if the task has already expired some time ago.</w:t>
      </w:r>
    </w:p>
    <w:p w:rsidR="00202266" w:rsidRDefault="00202266" w:rsidP="0094257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user shall even receive a mail on the task’s due date is its not marked as complete. This mail will be just a reminder to the user to complete the task that appears in the task list.</w:t>
      </w:r>
    </w:p>
    <w:p w:rsidR="00202266" w:rsidRDefault="00202266" w:rsidP="0094257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There’s even a button for exporting all the tasks. So if a user wants to get all his added tasks in a file, he can have it.</w:t>
      </w:r>
    </w:p>
    <w:p w:rsidR="009877FB" w:rsidRDefault="008F3D98" w:rsidP="009877FB">
      <w:pPr>
        <w:jc w:val="both"/>
        <w:rPr>
          <w:color w:val="538135" w:themeColor="accent6" w:themeShade="BF"/>
          <w:sz w:val="52"/>
          <w:szCs w:val="52"/>
        </w:rPr>
      </w:pPr>
      <w:r>
        <w:rPr>
          <w:sz w:val="32"/>
          <w:szCs w:val="32"/>
        </w:rPr>
        <w:t xml:space="preserve"> </w:t>
      </w:r>
      <w:r w:rsidR="009877FB">
        <w:rPr>
          <w:color w:val="538135" w:themeColor="accent6" w:themeShade="BF"/>
          <w:sz w:val="52"/>
          <w:szCs w:val="52"/>
        </w:rPr>
        <w:t>SUPPORT</w:t>
      </w:r>
      <w:bookmarkStart w:id="0" w:name="_GoBack"/>
      <w:bookmarkEnd w:id="0"/>
    </w:p>
    <w:p w:rsidR="00202266" w:rsidRDefault="009877FB" w:rsidP="00202266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For any support: wbcomdesigns welcomes your queries at:</w:t>
      </w:r>
    </w:p>
    <w:p w:rsidR="009877FB" w:rsidRPr="009877FB" w:rsidRDefault="009877FB" w:rsidP="009877FB">
      <w:pPr>
        <w:jc w:val="center"/>
        <w:rPr>
          <w:sz w:val="44"/>
          <w:szCs w:val="44"/>
        </w:rPr>
      </w:pPr>
      <w:hyperlink r:id="rId5" w:tooltip="Mail Us Your Queries!" w:history="1">
        <w:r w:rsidRPr="009877FB">
          <w:rPr>
            <w:rStyle w:val="Hyperlink"/>
            <w:sz w:val="44"/>
            <w:szCs w:val="44"/>
          </w:rPr>
          <w:t>support@wbcomdesigns.com</w:t>
        </w:r>
      </w:hyperlink>
    </w:p>
    <w:sectPr w:rsidR="009877FB" w:rsidRPr="009877FB" w:rsidSect="00942579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146C0"/>
    <w:multiLevelType w:val="hybridMultilevel"/>
    <w:tmpl w:val="7FBA7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202C9"/>
    <w:multiLevelType w:val="hybridMultilevel"/>
    <w:tmpl w:val="630E8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7B"/>
    <w:rsid w:val="00202266"/>
    <w:rsid w:val="0038567B"/>
    <w:rsid w:val="0057460A"/>
    <w:rsid w:val="008B00FD"/>
    <w:rsid w:val="008F3D98"/>
    <w:rsid w:val="00942579"/>
    <w:rsid w:val="009877FB"/>
    <w:rsid w:val="00D3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166FC-8FB6-4EC6-A0D8-C08C82B6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34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34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D334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25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7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wbcomdesign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Verma</dc:creator>
  <cp:keywords/>
  <dc:description/>
  <cp:lastModifiedBy>Adarsh Verma</cp:lastModifiedBy>
  <cp:revision>2</cp:revision>
  <dcterms:created xsi:type="dcterms:W3CDTF">2016-11-09T08:07:00Z</dcterms:created>
  <dcterms:modified xsi:type="dcterms:W3CDTF">2016-11-09T09:33:00Z</dcterms:modified>
</cp:coreProperties>
</file>