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24B3" w14:textId="77777777" w:rsidR="008E60A2" w:rsidRPr="00FB69BD" w:rsidRDefault="00000000" w:rsidP="003C1DBE">
      <w:pPr>
        <w:pStyle w:val="Title"/>
        <w:pBdr>
          <w:top w:val="nil"/>
          <w:left w:val="nil"/>
          <w:bottom w:val="nil"/>
          <w:right w:val="nil"/>
          <w:between w:val="nil"/>
        </w:pBdr>
        <w:rPr>
          <w:rFonts w:asciiTheme="majorHAnsi" w:eastAsia="Proxima Nova" w:hAnsiTheme="majorHAnsi" w:cstheme="majorHAnsi"/>
          <w:bCs/>
          <w:color w:val="000000" w:themeColor="text1"/>
          <w:sz w:val="32"/>
          <w:szCs w:val="32"/>
        </w:rPr>
      </w:pPr>
      <w:bookmarkStart w:id="0" w:name="_5x0d5h95i329" w:colFirst="0" w:colLast="0"/>
      <w:bookmarkEnd w:id="0"/>
      <w:r w:rsidRPr="00FB69BD">
        <w:rPr>
          <w:rFonts w:asciiTheme="majorHAnsi" w:hAnsiTheme="majorHAnsi" w:cstheme="majorHAnsi"/>
          <w:bCs/>
          <w:color w:val="000000" w:themeColor="text1"/>
          <w:sz w:val="32"/>
          <w:szCs w:val="32"/>
        </w:rPr>
        <w:t>Vulnerability Assessment Report</w:t>
      </w:r>
    </w:p>
    <w:p w14:paraId="536EBC38" w14:textId="081CCD07" w:rsidR="008E60A2" w:rsidRPr="00FB69BD" w:rsidRDefault="00F9778D" w:rsidP="003C1DBE">
      <w:pPr>
        <w:pStyle w:val="Subtitle"/>
        <w:pBdr>
          <w:top w:val="nil"/>
          <w:left w:val="nil"/>
          <w:bottom w:val="nil"/>
          <w:right w:val="nil"/>
          <w:between w:val="nil"/>
        </w:pBdr>
        <w:rPr>
          <w:rFonts w:asciiTheme="majorHAnsi" w:hAnsiTheme="majorHAnsi" w:cstheme="majorHAnsi"/>
          <w:bCs/>
          <w:sz w:val="28"/>
          <w:szCs w:val="28"/>
        </w:rPr>
      </w:pPr>
      <w:bookmarkStart w:id="1" w:name="_af80tl7prv5v" w:colFirst="0" w:colLast="0"/>
      <w:bookmarkEnd w:id="1"/>
      <w:r w:rsidRPr="00FB69BD">
        <w:rPr>
          <w:rFonts w:asciiTheme="majorHAnsi" w:hAnsiTheme="majorHAnsi" w:cstheme="majorHAnsi"/>
          <w:bCs/>
          <w:sz w:val="28"/>
          <w:szCs w:val="28"/>
        </w:rPr>
        <w:t>28</w:t>
      </w:r>
      <w:r w:rsidRPr="00FB69BD">
        <w:rPr>
          <w:rFonts w:asciiTheme="majorHAnsi" w:hAnsiTheme="majorHAnsi" w:cstheme="majorHAnsi"/>
          <w:bCs/>
          <w:sz w:val="28"/>
          <w:szCs w:val="28"/>
          <w:vertAlign w:val="superscript"/>
        </w:rPr>
        <w:t>th</w:t>
      </w:r>
      <w:r w:rsidRPr="00FB69BD">
        <w:rPr>
          <w:rFonts w:asciiTheme="majorHAnsi" w:hAnsiTheme="majorHAnsi" w:cstheme="majorHAnsi"/>
          <w:bCs/>
          <w:sz w:val="28"/>
          <w:szCs w:val="28"/>
        </w:rPr>
        <w:t xml:space="preserve"> July 2023</w:t>
      </w:r>
    </w:p>
    <w:p w14:paraId="4A8D42D3" w14:textId="58DFDCAE" w:rsidR="003C1DBE" w:rsidRPr="003C1DBE" w:rsidRDefault="00175087" w:rsidP="003C1DBE">
      <w:pPr>
        <w:pStyle w:val="Subtitle"/>
        <w:pBdr>
          <w:top w:val="nil"/>
          <w:left w:val="nil"/>
          <w:bottom w:val="nil"/>
          <w:right w:val="nil"/>
          <w:between w:val="nil"/>
        </w:pBdr>
        <w:rPr>
          <w:b/>
          <w:sz w:val="28"/>
          <w:szCs w:val="28"/>
        </w:rPr>
      </w:pPr>
      <w:bookmarkStart w:id="2" w:name="_nhcy8rpxthcf" w:colFirst="0" w:colLast="0"/>
      <w:bookmarkEnd w:id="2"/>
      <w:r>
        <w:rPr>
          <w:noProof/>
        </w:rPr>
        <w:pict w14:anchorId="23F32276">
          <v:rect id="_x0000_i1025" alt="" style="width:468pt;height:.05pt;mso-width-percent:0;mso-height-percent:0;mso-width-percent:0;mso-height-percent:0" o:hralign="center" o:hrstd="t" o:hr="t" fillcolor="#a0a0a0" stroked="f"/>
        </w:pict>
      </w:r>
      <w:bookmarkStart w:id="3" w:name="_buc6q0k08dmn" w:colFirst="0" w:colLast="0"/>
      <w:bookmarkEnd w:id="3"/>
    </w:p>
    <w:p w14:paraId="70C736EF" w14:textId="77777777" w:rsidR="003C1DBE" w:rsidRPr="003C1DBE" w:rsidRDefault="003C1DBE" w:rsidP="003C1DBE">
      <w:pPr>
        <w:pStyle w:val="Heading1"/>
        <w:pBdr>
          <w:top w:val="nil"/>
          <w:left w:val="nil"/>
          <w:bottom w:val="nil"/>
          <w:right w:val="nil"/>
          <w:between w:val="nil"/>
        </w:pBdr>
        <w:spacing w:before="0" w:after="20"/>
        <w:rPr>
          <w:rFonts w:asciiTheme="majorHAnsi" w:hAnsiTheme="majorHAnsi" w:cstheme="majorHAnsi"/>
          <w:b w:val="0"/>
          <w:bCs/>
          <w:sz w:val="22"/>
          <w:szCs w:val="22"/>
        </w:rPr>
      </w:pPr>
    </w:p>
    <w:p w14:paraId="1F40A0D6" w14:textId="1F21DA7A" w:rsidR="003C1DBE" w:rsidRPr="003C1DBE" w:rsidRDefault="00000000" w:rsidP="003C1DBE">
      <w:pPr>
        <w:pStyle w:val="Heading1"/>
        <w:pBdr>
          <w:top w:val="nil"/>
          <w:left w:val="nil"/>
          <w:bottom w:val="nil"/>
          <w:right w:val="nil"/>
          <w:between w:val="nil"/>
        </w:pBdr>
        <w:spacing w:before="0" w:after="20"/>
        <w:rPr>
          <w:rFonts w:asciiTheme="majorHAnsi" w:hAnsiTheme="majorHAnsi" w:cstheme="majorHAnsi"/>
          <w:b w:val="0"/>
          <w:bCs/>
        </w:rPr>
      </w:pPr>
      <w:r w:rsidRPr="00FB69BD">
        <w:rPr>
          <w:rFonts w:asciiTheme="majorHAnsi" w:hAnsiTheme="majorHAnsi" w:cstheme="majorHAnsi"/>
          <w:b w:val="0"/>
          <w:bCs/>
        </w:rPr>
        <w:t>System Description</w:t>
      </w:r>
    </w:p>
    <w:p w14:paraId="1083035E" w14:textId="77777777" w:rsidR="008E60A2" w:rsidRDefault="00000000" w:rsidP="003C1DBE">
      <w:pPr>
        <w:pBdr>
          <w:top w:val="nil"/>
          <w:left w:val="nil"/>
          <w:bottom w:val="nil"/>
          <w:right w:val="nil"/>
          <w:between w:val="nil"/>
        </w:pBdr>
        <w:spacing w:before="0" w:after="20" w:line="240" w:lineRule="auto"/>
        <w:rPr>
          <w:rFonts w:asciiTheme="minorHAnsi" w:hAnsiTheme="minorHAnsi"/>
        </w:rPr>
      </w:pPr>
      <w:r w:rsidRPr="00FB69BD">
        <w:rPr>
          <w:rFonts w:asciiTheme="minorHAnsi" w:hAnsiTheme="minorHAnsi"/>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75FEC31" w14:textId="77777777" w:rsidR="003C1DBE" w:rsidRPr="00FB69BD" w:rsidRDefault="003C1DBE" w:rsidP="003C1DBE">
      <w:pPr>
        <w:pBdr>
          <w:top w:val="nil"/>
          <w:left w:val="nil"/>
          <w:bottom w:val="nil"/>
          <w:right w:val="nil"/>
          <w:between w:val="nil"/>
        </w:pBdr>
        <w:spacing w:before="0" w:after="20" w:line="240" w:lineRule="auto"/>
        <w:rPr>
          <w:rFonts w:asciiTheme="minorHAnsi" w:hAnsiTheme="minorHAnsi"/>
        </w:rPr>
      </w:pPr>
    </w:p>
    <w:p w14:paraId="10535A41" w14:textId="68BA1A3F" w:rsidR="003C1DBE" w:rsidRPr="003C1DBE" w:rsidRDefault="00000000" w:rsidP="003C1DBE">
      <w:pPr>
        <w:pStyle w:val="Heading1"/>
        <w:spacing w:before="0" w:after="20"/>
        <w:rPr>
          <w:rFonts w:asciiTheme="majorHAnsi" w:hAnsiTheme="majorHAnsi" w:cstheme="majorHAnsi"/>
          <w:b w:val="0"/>
          <w:bCs/>
        </w:rPr>
      </w:pPr>
      <w:bookmarkStart w:id="4" w:name="_e64wndl8jmz1" w:colFirst="0" w:colLast="0"/>
      <w:bookmarkEnd w:id="4"/>
      <w:r w:rsidRPr="00FB69BD">
        <w:rPr>
          <w:rFonts w:asciiTheme="majorHAnsi" w:hAnsiTheme="majorHAnsi" w:cstheme="majorHAnsi"/>
          <w:b w:val="0"/>
          <w:bCs/>
        </w:rPr>
        <w:t>Scope</w:t>
      </w:r>
    </w:p>
    <w:p w14:paraId="5CA75654" w14:textId="36B384DB" w:rsidR="008E60A2" w:rsidRDefault="00000000" w:rsidP="003C1DBE">
      <w:pPr>
        <w:spacing w:before="0" w:after="20" w:line="240" w:lineRule="auto"/>
        <w:rPr>
          <w:rFonts w:asciiTheme="minorHAnsi" w:hAnsiTheme="minorHAnsi"/>
        </w:rPr>
      </w:pPr>
      <w:r w:rsidRPr="00FB69BD">
        <w:rPr>
          <w:rFonts w:asciiTheme="minorHAnsi" w:hAnsiTheme="minorHAnsi"/>
        </w:rPr>
        <w:t>The scope of this vulnerability assessment relates to the current access controls of the system. The assessment will cover a period of three months, from June 2</w:t>
      </w:r>
      <w:r w:rsidR="003A5156" w:rsidRPr="00FB69BD">
        <w:rPr>
          <w:rFonts w:asciiTheme="minorHAnsi" w:hAnsiTheme="minorHAnsi"/>
        </w:rPr>
        <w:t>023</w:t>
      </w:r>
      <w:r w:rsidRPr="00FB69BD">
        <w:rPr>
          <w:rFonts w:asciiTheme="minorHAnsi" w:hAnsiTheme="minorHAnsi"/>
        </w:rPr>
        <w:t xml:space="preserve"> to August 20</w:t>
      </w:r>
      <w:r w:rsidR="003A5156" w:rsidRPr="00FB69BD">
        <w:rPr>
          <w:rFonts w:asciiTheme="minorHAnsi" w:hAnsiTheme="minorHAnsi"/>
        </w:rPr>
        <w:t>23</w:t>
      </w:r>
      <w:r w:rsidRPr="00FB69BD">
        <w:rPr>
          <w:rFonts w:asciiTheme="minorHAnsi" w:hAnsiTheme="minorHAnsi"/>
        </w:rPr>
        <w:t xml:space="preserve">. </w:t>
      </w:r>
      <w:hyperlink r:id="rId7">
        <w:r w:rsidRPr="00FB69BD">
          <w:rPr>
            <w:rFonts w:asciiTheme="minorHAnsi" w:hAnsiTheme="minorHAnsi"/>
            <w:color w:val="1155CC"/>
            <w:u w:val="single"/>
          </w:rPr>
          <w:t>NIST SP 800-30 R</w:t>
        </w:r>
        <w:r w:rsidRPr="00FB69BD">
          <w:rPr>
            <w:rFonts w:asciiTheme="minorHAnsi" w:hAnsiTheme="minorHAnsi"/>
            <w:color w:val="1155CC"/>
            <w:u w:val="single"/>
          </w:rPr>
          <w:t>e</w:t>
        </w:r>
        <w:r w:rsidRPr="00FB69BD">
          <w:rPr>
            <w:rFonts w:asciiTheme="minorHAnsi" w:hAnsiTheme="minorHAnsi"/>
            <w:color w:val="1155CC"/>
            <w:u w:val="single"/>
          </w:rPr>
          <w:t>v. 1</w:t>
        </w:r>
      </w:hyperlink>
      <w:r w:rsidRPr="00FB69BD">
        <w:rPr>
          <w:rFonts w:asciiTheme="minorHAnsi" w:hAnsiTheme="minorHAnsi"/>
        </w:rPr>
        <w:t xml:space="preserve"> is used to guide the risk analysis of the information system.</w:t>
      </w:r>
    </w:p>
    <w:p w14:paraId="489645D5" w14:textId="77777777" w:rsidR="003C1DBE" w:rsidRPr="00FB69BD" w:rsidRDefault="003C1DBE" w:rsidP="003C1DBE">
      <w:pPr>
        <w:spacing w:before="0" w:after="20" w:line="240" w:lineRule="auto"/>
        <w:rPr>
          <w:rFonts w:asciiTheme="minorHAnsi" w:hAnsiTheme="minorHAnsi"/>
        </w:rPr>
      </w:pPr>
    </w:p>
    <w:p w14:paraId="1AA7B45A" w14:textId="77777777" w:rsidR="008E60A2" w:rsidRPr="00FB69BD" w:rsidRDefault="00000000" w:rsidP="003C1DBE">
      <w:pPr>
        <w:pStyle w:val="Heading1"/>
        <w:spacing w:before="0" w:after="20"/>
        <w:rPr>
          <w:rFonts w:asciiTheme="majorHAnsi" w:hAnsiTheme="majorHAnsi" w:cstheme="majorHAnsi"/>
          <w:b w:val="0"/>
          <w:bCs/>
        </w:rPr>
      </w:pPr>
      <w:bookmarkStart w:id="5" w:name="_oymnw3nlvwib" w:colFirst="0" w:colLast="0"/>
      <w:bookmarkEnd w:id="5"/>
      <w:r w:rsidRPr="00FB69BD">
        <w:rPr>
          <w:rFonts w:asciiTheme="majorHAnsi" w:hAnsiTheme="majorHAnsi" w:cstheme="majorHAnsi"/>
          <w:b w:val="0"/>
          <w:bCs/>
        </w:rPr>
        <w:t>Purpose</w:t>
      </w:r>
    </w:p>
    <w:p w14:paraId="2D87FD8D" w14:textId="64A36DD9" w:rsidR="0072778F" w:rsidRDefault="0072778F" w:rsidP="003C1DBE">
      <w:pPr>
        <w:spacing w:before="0" w:after="20" w:line="240" w:lineRule="auto"/>
        <w:rPr>
          <w:rFonts w:asciiTheme="minorHAnsi" w:hAnsiTheme="minorHAnsi"/>
        </w:rPr>
      </w:pPr>
      <w:r w:rsidRPr="00FB69BD">
        <w:rPr>
          <w:rFonts w:asciiTheme="minorHAnsi" w:hAnsiTheme="minorHAnsi"/>
        </w:rPr>
        <w:t xml:space="preserve">The company uses a remote database server that its employees use on a regular basis. The employees of said company work remotely from locations all around the world. Meaning that these employees need access to this information on the database </w:t>
      </w:r>
      <w:r w:rsidR="005C5567" w:rsidRPr="00FB69BD">
        <w:rPr>
          <w:rFonts w:asciiTheme="minorHAnsi" w:hAnsiTheme="minorHAnsi"/>
        </w:rPr>
        <w:t>daily</w:t>
      </w:r>
      <w:r w:rsidRPr="00FB69BD">
        <w:rPr>
          <w:rFonts w:asciiTheme="minorHAnsi" w:hAnsiTheme="minorHAnsi"/>
        </w:rPr>
        <w:t xml:space="preserve"> to do their jobs. If they lose </w:t>
      </w:r>
      <w:r w:rsidR="005C5567" w:rsidRPr="00FB69BD">
        <w:rPr>
          <w:rFonts w:asciiTheme="minorHAnsi" w:hAnsiTheme="minorHAnsi"/>
        </w:rPr>
        <w:t>access,</w:t>
      </w:r>
      <w:r w:rsidRPr="00FB69BD">
        <w:rPr>
          <w:rFonts w:asciiTheme="minorHAnsi" w:hAnsiTheme="minorHAnsi"/>
        </w:rPr>
        <w:t xml:space="preserve"> then that would result in lost business</w:t>
      </w:r>
      <w:r w:rsidR="005C5567" w:rsidRPr="00FB69BD">
        <w:rPr>
          <w:rFonts w:asciiTheme="minorHAnsi" w:hAnsiTheme="minorHAnsi"/>
        </w:rPr>
        <w:t xml:space="preserve">…lost revenue. </w:t>
      </w:r>
      <w:r w:rsidRPr="00FB69BD">
        <w:rPr>
          <w:rFonts w:asciiTheme="minorHAnsi" w:hAnsiTheme="minorHAnsi"/>
        </w:rPr>
        <w:t xml:space="preserve">Also, the company has had the server open to the public for the past three years…since it has been open. </w:t>
      </w:r>
      <w:r w:rsidR="005C5567" w:rsidRPr="00FB69BD">
        <w:rPr>
          <w:rFonts w:asciiTheme="minorHAnsi" w:hAnsiTheme="minorHAnsi"/>
        </w:rPr>
        <w:t xml:space="preserve">Meaning, The PII of the clients we service isn’t protected from malicious actors that could sell this information or further compromise the company if threat persists. </w:t>
      </w:r>
      <w:r w:rsidRPr="00FB69BD">
        <w:rPr>
          <w:rFonts w:asciiTheme="minorHAnsi" w:hAnsiTheme="minorHAnsi"/>
        </w:rPr>
        <w:t xml:space="preserve">Therefore, we will conduct an assessment it to identify any vulnerabilities and provide remediation strategies for those vulnerabilities if we can. </w:t>
      </w:r>
    </w:p>
    <w:p w14:paraId="61B8CAF0" w14:textId="77777777" w:rsidR="003C1DBE" w:rsidRPr="00FB69BD" w:rsidRDefault="003C1DBE" w:rsidP="003C1DBE">
      <w:pPr>
        <w:spacing w:before="0" w:after="20" w:line="240" w:lineRule="auto"/>
        <w:rPr>
          <w:rFonts w:asciiTheme="minorHAnsi" w:hAnsiTheme="minorHAnsi"/>
        </w:rPr>
      </w:pPr>
    </w:p>
    <w:p w14:paraId="13A00BA4" w14:textId="554B0E59" w:rsidR="008E60A2" w:rsidRPr="003C1DBE" w:rsidRDefault="00000000" w:rsidP="003C1DBE">
      <w:pPr>
        <w:pStyle w:val="Heading1"/>
        <w:pBdr>
          <w:top w:val="nil"/>
          <w:left w:val="nil"/>
          <w:bottom w:val="nil"/>
          <w:right w:val="nil"/>
          <w:between w:val="nil"/>
        </w:pBdr>
        <w:spacing w:before="0" w:after="20"/>
        <w:rPr>
          <w:rFonts w:asciiTheme="majorHAnsi" w:hAnsiTheme="majorHAnsi" w:cstheme="majorHAnsi"/>
          <w:b w:val="0"/>
          <w:bCs/>
        </w:rPr>
      </w:pPr>
      <w:bookmarkStart w:id="6" w:name="_i2ip4lwifo50" w:colFirst="0" w:colLast="0"/>
      <w:bookmarkEnd w:id="6"/>
      <w:r w:rsidRPr="00FB69BD">
        <w:rPr>
          <w:rFonts w:asciiTheme="majorHAnsi" w:hAnsiTheme="majorHAnsi" w:cstheme="majorHAnsi"/>
          <w:b w:val="0"/>
          <w:bCs/>
        </w:rPr>
        <w:t>Risk Assessment</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8E60A2" w14:paraId="719C6BC9" w14:textId="77777777">
        <w:tc>
          <w:tcPr>
            <w:tcW w:w="1860" w:type="dxa"/>
            <w:shd w:val="clear" w:color="auto" w:fill="C9DAF8"/>
            <w:tcMar>
              <w:top w:w="100" w:type="dxa"/>
              <w:left w:w="100" w:type="dxa"/>
              <w:bottom w:w="100" w:type="dxa"/>
              <w:right w:w="100" w:type="dxa"/>
            </w:tcMar>
          </w:tcPr>
          <w:p w14:paraId="7DEB5988"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b/>
              </w:rPr>
            </w:pPr>
            <w:r w:rsidRPr="00FB69BD">
              <w:rPr>
                <w:rFonts w:asciiTheme="minorHAnsi" w:hAnsiTheme="minorHAnsi"/>
                <w:b/>
              </w:rPr>
              <w:t>Threat source</w:t>
            </w:r>
          </w:p>
        </w:tc>
        <w:tc>
          <w:tcPr>
            <w:tcW w:w="3615" w:type="dxa"/>
            <w:shd w:val="clear" w:color="auto" w:fill="C9DAF8"/>
            <w:tcMar>
              <w:top w:w="100" w:type="dxa"/>
              <w:left w:w="100" w:type="dxa"/>
              <w:bottom w:w="100" w:type="dxa"/>
              <w:right w:w="100" w:type="dxa"/>
            </w:tcMar>
          </w:tcPr>
          <w:p w14:paraId="48D6B722"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b/>
              </w:rPr>
            </w:pPr>
            <w:r w:rsidRPr="00FB69BD">
              <w:rPr>
                <w:rFonts w:asciiTheme="minorHAnsi" w:hAnsiTheme="minorHAnsi"/>
                <w:b/>
              </w:rPr>
              <w:t>Threat event</w:t>
            </w:r>
          </w:p>
        </w:tc>
        <w:tc>
          <w:tcPr>
            <w:tcW w:w="1395" w:type="dxa"/>
            <w:shd w:val="clear" w:color="auto" w:fill="C9DAF8"/>
            <w:tcMar>
              <w:top w:w="100" w:type="dxa"/>
              <w:left w:w="100" w:type="dxa"/>
              <w:bottom w:w="100" w:type="dxa"/>
              <w:right w:w="100" w:type="dxa"/>
            </w:tcMar>
          </w:tcPr>
          <w:p w14:paraId="703C6F96"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b/>
              </w:rPr>
            </w:pPr>
            <w:r w:rsidRPr="00FB69BD">
              <w:rPr>
                <w:rFonts w:asciiTheme="minorHAnsi" w:hAnsiTheme="minorHAnsi"/>
                <w:b/>
              </w:rPr>
              <w:t>Likelihood</w:t>
            </w:r>
          </w:p>
        </w:tc>
        <w:tc>
          <w:tcPr>
            <w:tcW w:w="1320" w:type="dxa"/>
            <w:shd w:val="clear" w:color="auto" w:fill="C9DAF8"/>
            <w:tcMar>
              <w:top w:w="100" w:type="dxa"/>
              <w:left w:w="100" w:type="dxa"/>
              <w:bottom w:w="100" w:type="dxa"/>
              <w:right w:w="100" w:type="dxa"/>
            </w:tcMar>
          </w:tcPr>
          <w:p w14:paraId="5991BE55"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b/>
              </w:rPr>
            </w:pPr>
            <w:r w:rsidRPr="00FB69BD">
              <w:rPr>
                <w:rFonts w:asciiTheme="minorHAnsi" w:hAnsiTheme="minorHAnsi"/>
                <w:b/>
              </w:rPr>
              <w:t>Severity</w:t>
            </w:r>
          </w:p>
        </w:tc>
        <w:tc>
          <w:tcPr>
            <w:tcW w:w="1110" w:type="dxa"/>
            <w:shd w:val="clear" w:color="auto" w:fill="C9DAF8"/>
            <w:tcMar>
              <w:top w:w="100" w:type="dxa"/>
              <w:left w:w="100" w:type="dxa"/>
              <w:bottom w:w="100" w:type="dxa"/>
              <w:right w:w="100" w:type="dxa"/>
            </w:tcMar>
          </w:tcPr>
          <w:p w14:paraId="473FB1FF"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b/>
              </w:rPr>
            </w:pPr>
            <w:r w:rsidRPr="00FB69BD">
              <w:rPr>
                <w:rFonts w:asciiTheme="minorHAnsi" w:hAnsiTheme="minorHAnsi"/>
                <w:b/>
              </w:rPr>
              <w:t>Risk</w:t>
            </w:r>
          </w:p>
        </w:tc>
      </w:tr>
      <w:tr w:rsidR="008E60A2" w14:paraId="738C5DE6" w14:textId="77777777">
        <w:tc>
          <w:tcPr>
            <w:tcW w:w="1860" w:type="dxa"/>
            <w:shd w:val="clear" w:color="auto" w:fill="auto"/>
            <w:tcMar>
              <w:top w:w="100" w:type="dxa"/>
              <w:left w:w="100" w:type="dxa"/>
              <w:bottom w:w="100" w:type="dxa"/>
              <w:right w:w="100" w:type="dxa"/>
            </w:tcMar>
          </w:tcPr>
          <w:p w14:paraId="18DFEA4B" w14:textId="19472248"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Employee</w:t>
            </w:r>
          </w:p>
        </w:tc>
        <w:tc>
          <w:tcPr>
            <w:tcW w:w="3615" w:type="dxa"/>
            <w:shd w:val="clear" w:color="auto" w:fill="auto"/>
            <w:tcMar>
              <w:top w:w="100" w:type="dxa"/>
              <w:left w:w="100" w:type="dxa"/>
              <w:bottom w:w="100" w:type="dxa"/>
              <w:right w:w="100" w:type="dxa"/>
            </w:tcMar>
          </w:tcPr>
          <w:p w14:paraId="612C04DA" w14:textId="57513E35"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Alter/Delete critical information</w:t>
            </w:r>
          </w:p>
        </w:tc>
        <w:tc>
          <w:tcPr>
            <w:tcW w:w="1395" w:type="dxa"/>
            <w:shd w:val="clear" w:color="auto" w:fill="auto"/>
            <w:tcMar>
              <w:top w:w="100" w:type="dxa"/>
              <w:left w:w="100" w:type="dxa"/>
              <w:bottom w:w="100" w:type="dxa"/>
              <w:right w:w="100" w:type="dxa"/>
            </w:tcMar>
          </w:tcPr>
          <w:p w14:paraId="70C31594"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1</w:t>
            </w:r>
          </w:p>
        </w:tc>
        <w:tc>
          <w:tcPr>
            <w:tcW w:w="1320" w:type="dxa"/>
            <w:shd w:val="clear" w:color="auto" w:fill="auto"/>
            <w:tcMar>
              <w:top w:w="100" w:type="dxa"/>
              <w:left w:w="100" w:type="dxa"/>
              <w:bottom w:w="100" w:type="dxa"/>
              <w:right w:w="100" w:type="dxa"/>
            </w:tcMar>
          </w:tcPr>
          <w:p w14:paraId="071FCEAC"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3</w:t>
            </w:r>
          </w:p>
        </w:tc>
        <w:tc>
          <w:tcPr>
            <w:tcW w:w="1110" w:type="dxa"/>
            <w:shd w:val="clear" w:color="auto" w:fill="auto"/>
            <w:tcMar>
              <w:top w:w="100" w:type="dxa"/>
              <w:left w:w="100" w:type="dxa"/>
              <w:bottom w:w="100" w:type="dxa"/>
              <w:right w:w="100" w:type="dxa"/>
            </w:tcMar>
          </w:tcPr>
          <w:p w14:paraId="6A48525B" w14:textId="77777777" w:rsidR="008E60A2" w:rsidRPr="00FB69BD" w:rsidRDefault="00000000">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3</w:t>
            </w:r>
          </w:p>
        </w:tc>
      </w:tr>
      <w:tr w:rsidR="008E60A2" w14:paraId="2F6E6BB3" w14:textId="77777777">
        <w:tc>
          <w:tcPr>
            <w:tcW w:w="1860" w:type="dxa"/>
            <w:shd w:val="clear" w:color="auto" w:fill="auto"/>
            <w:tcMar>
              <w:top w:w="100" w:type="dxa"/>
              <w:left w:w="100" w:type="dxa"/>
              <w:bottom w:w="100" w:type="dxa"/>
              <w:right w:w="100" w:type="dxa"/>
            </w:tcMar>
          </w:tcPr>
          <w:p w14:paraId="6AFB2F85" w14:textId="16318392"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Competitor</w:t>
            </w:r>
          </w:p>
        </w:tc>
        <w:tc>
          <w:tcPr>
            <w:tcW w:w="3615" w:type="dxa"/>
            <w:shd w:val="clear" w:color="auto" w:fill="auto"/>
            <w:tcMar>
              <w:top w:w="100" w:type="dxa"/>
              <w:left w:w="100" w:type="dxa"/>
              <w:bottom w:w="100" w:type="dxa"/>
              <w:right w:w="100" w:type="dxa"/>
            </w:tcMar>
          </w:tcPr>
          <w:p w14:paraId="415B01F8" w14:textId="42448162"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Conduct Denial of Service (DoS) Attacks</w:t>
            </w:r>
          </w:p>
        </w:tc>
        <w:tc>
          <w:tcPr>
            <w:tcW w:w="1395" w:type="dxa"/>
            <w:shd w:val="clear" w:color="auto" w:fill="auto"/>
            <w:tcMar>
              <w:top w:w="100" w:type="dxa"/>
              <w:left w:w="100" w:type="dxa"/>
              <w:bottom w:w="100" w:type="dxa"/>
              <w:right w:w="100" w:type="dxa"/>
            </w:tcMar>
          </w:tcPr>
          <w:p w14:paraId="5B675C49" w14:textId="62CC6865"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2</w:t>
            </w:r>
          </w:p>
        </w:tc>
        <w:tc>
          <w:tcPr>
            <w:tcW w:w="1320" w:type="dxa"/>
            <w:shd w:val="clear" w:color="auto" w:fill="auto"/>
            <w:tcMar>
              <w:top w:w="100" w:type="dxa"/>
              <w:left w:w="100" w:type="dxa"/>
              <w:bottom w:w="100" w:type="dxa"/>
              <w:right w:w="100" w:type="dxa"/>
            </w:tcMar>
          </w:tcPr>
          <w:p w14:paraId="274C4A84" w14:textId="56CDCF2B"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3</w:t>
            </w:r>
          </w:p>
        </w:tc>
        <w:tc>
          <w:tcPr>
            <w:tcW w:w="1110" w:type="dxa"/>
            <w:shd w:val="clear" w:color="auto" w:fill="auto"/>
            <w:tcMar>
              <w:top w:w="100" w:type="dxa"/>
              <w:left w:w="100" w:type="dxa"/>
              <w:bottom w:w="100" w:type="dxa"/>
              <w:right w:w="100" w:type="dxa"/>
            </w:tcMar>
          </w:tcPr>
          <w:p w14:paraId="34D3764E" w14:textId="7A28CF0C"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6</w:t>
            </w:r>
          </w:p>
        </w:tc>
      </w:tr>
      <w:tr w:rsidR="008E60A2" w14:paraId="04B675CB" w14:textId="77777777">
        <w:tc>
          <w:tcPr>
            <w:tcW w:w="1860" w:type="dxa"/>
            <w:shd w:val="clear" w:color="auto" w:fill="auto"/>
            <w:tcMar>
              <w:top w:w="100" w:type="dxa"/>
              <w:left w:w="100" w:type="dxa"/>
              <w:bottom w:w="100" w:type="dxa"/>
              <w:right w:w="100" w:type="dxa"/>
            </w:tcMar>
          </w:tcPr>
          <w:p w14:paraId="3A2671F1" w14:textId="0705B555"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Power Outages</w:t>
            </w:r>
          </w:p>
        </w:tc>
        <w:tc>
          <w:tcPr>
            <w:tcW w:w="3615" w:type="dxa"/>
            <w:shd w:val="clear" w:color="auto" w:fill="auto"/>
            <w:tcMar>
              <w:top w:w="100" w:type="dxa"/>
              <w:left w:w="100" w:type="dxa"/>
              <w:bottom w:w="100" w:type="dxa"/>
              <w:right w:w="100" w:type="dxa"/>
            </w:tcMar>
          </w:tcPr>
          <w:p w14:paraId="6FEE0210" w14:textId="600B50EB"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Disrupt mission-critical operations</w:t>
            </w:r>
          </w:p>
        </w:tc>
        <w:tc>
          <w:tcPr>
            <w:tcW w:w="1395" w:type="dxa"/>
            <w:shd w:val="clear" w:color="auto" w:fill="auto"/>
            <w:tcMar>
              <w:top w:w="100" w:type="dxa"/>
              <w:left w:w="100" w:type="dxa"/>
              <w:bottom w:w="100" w:type="dxa"/>
              <w:right w:w="100" w:type="dxa"/>
            </w:tcMar>
          </w:tcPr>
          <w:p w14:paraId="18D22603" w14:textId="309194B7"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1</w:t>
            </w:r>
          </w:p>
        </w:tc>
        <w:tc>
          <w:tcPr>
            <w:tcW w:w="1320" w:type="dxa"/>
            <w:shd w:val="clear" w:color="auto" w:fill="auto"/>
            <w:tcMar>
              <w:top w:w="100" w:type="dxa"/>
              <w:left w:w="100" w:type="dxa"/>
              <w:bottom w:w="100" w:type="dxa"/>
              <w:right w:w="100" w:type="dxa"/>
            </w:tcMar>
          </w:tcPr>
          <w:p w14:paraId="510900DA" w14:textId="5C030021"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3</w:t>
            </w:r>
          </w:p>
        </w:tc>
        <w:tc>
          <w:tcPr>
            <w:tcW w:w="1110" w:type="dxa"/>
            <w:shd w:val="clear" w:color="auto" w:fill="auto"/>
            <w:tcMar>
              <w:top w:w="100" w:type="dxa"/>
              <w:left w:w="100" w:type="dxa"/>
              <w:bottom w:w="100" w:type="dxa"/>
              <w:right w:w="100" w:type="dxa"/>
            </w:tcMar>
          </w:tcPr>
          <w:p w14:paraId="61729B23" w14:textId="0A9BF021" w:rsidR="008E60A2" w:rsidRPr="00FB69BD" w:rsidRDefault="00B447A2">
            <w:pPr>
              <w:widowControl w:val="0"/>
              <w:pBdr>
                <w:top w:val="nil"/>
                <w:left w:val="nil"/>
                <w:bottom w:val="nil"/>
                <w:right w:val="nil"/>
                <w:between w:val="nil"/>
              </w:pBdr>
              <w:spacing w:before="0" w:line="240" w:lineRule="auto"/>
              <w:rPr>
                <w:rFonts w:asciiTheme="minorHAnsi" w:hAnsiTheme="minorHAnsi"/>
                <w:i/>
              </w:rPr>
            </w:pPr>
            <w:r w:rsidRPr="00FB69BD">
              <w:rPr>
                <w:rFonts w:asciiTheme="minorHAnsi" w:hAnsiTheme="minorHAnsi"/>
                <w:i/>
              </w:rPr>
              <w:t>3</w:t>
            </w:r>
          </w:p>
        </w:tc>
      </w:tr>
    </w:tbl>
    <w:p w14:paraId="181EEFC8" w14:textId="77777777" w:rsidR="003C1DBE" w:rsidRDefault="003C1DBE" w:rsidP="003C1DBE">
      <w:pPr>
        <w:pStyle w:val="Heading1"/>
        <w:spacing w:before="0" w:after="20"/>
        <w:rPr>
          <w:rFonts w:asciiTheme="majorHAnsi" w:hAnsiTheme="majorHAnsi" w:cstheme="majorHAnsi"/>
          <w:b w:val="0"/>
          <w:bCs/>
        </w:rPr>
      </w:pPr>
      <w:bookmarkStart w:id="7" w:name="_a9ivkvfuz16w" w:colFirst="0" w:colLast="0"/>
      <w:bookmarkEnd w:id="7"/>
    </w:p>
    <w:p w14:paraId="40C99E8D" w14:textId="11D46855" w:rsidR="003C1DBE" w:rsidRPr="003C1DBE" w:rsidRDefault="00000000" w:rsidP="003C1DBE">
      <w:pPr>
        <w:pStyle w:val="Heading1"/>
        <w:spacing w:before="0" w:after="20"/>
        <w:rPr>
          <w:rFonts w:asciiTheme="majorHAnsi" w:hAnsiTheme="majorHAnsi" w:cstheme="majorHAnsi"/>
          <w:b w:val="0"/>
          <w:bCs/>
        </w:rPr>
      </w:pPr>
      <w:r w:rsidRPr="00FB69BD">
        <w:rPr>
          <w:rFonts w:asciiTheme="majorHAnsi" w:hAnsiTheme="majorHAnsi" w:cstheme="majorHAnsi"/>
          <w:b w:val="0"/>
          <w:bCs/>
        </w:rPr>
        <w:t>Approach</w:t>
      </w:r>
    </w:p>
    <w:p w14:paraId="6351B7E6" w14:textId="77777777" w:rsidR="008E60A2" w:rsidRDefault="00000000" w:rsidP="003C1DBE">
      <w:pPr>
        <w:spacing w:before="0" w:after="20" w:line="240" w:lineRule="auto"/>
        <w:rPr>
          <w:rFonts w:asciiTheme="minorHAnsi" w:hAnsiTheme="minorHAnsi"/>
        </w:rPr>
      </w:pPr>
      <w:r w:rsidRPr="00FB69BD">
        <w:rPr>
          <w:rFonts w:asciiTheme="minorHAnsi" w:hAnsiTheme="minorHAnsi"/>
        </w:rPr>
        <w:t>Risks considered the data storage and management methods of the business. The likelihood of a threat occurrence and the impact of these potential events were weighed against the risks to day-to-day operational needs.</w:t>
      </w:r>
    </w:p>
    <w:p w14:paraId="0CA5EFF0" w14:textId="77777777" w:rsidR="003C1DBE" w:rsidRPr="00FB69BD" w:rsidRDefault="003C1DBE" w:rsidP="003C1DBE">
      <w:pPr>
        <w:spacing w:before="0" w:after="20" w:line="240" w:lineRule="auto"/>
        <w:rPr>
          <w:rFonts w:asciiTheme="minorHAnsi" w:hAnsiTheme="minorHAnsi"/>
        </w:rPr>
      </w:pPr>
    </w:p>
    <w:p w14:paraId="5A06CB88" w14:textId="575892B3" w:rsidR="00344DBB" w:rsidRDefault="00344DBB" w:rsidP="003C1DBE">
      <w:pPr>
        <w:spacing w:before="0" w:after="20" w:line="240" w:lineRule="auto"/>
        <w:rPr>
          <w:rFonts w:asciiTheme="minorHAnsi" w:hAnsiTheme="minorHAnsi"/>
        </w:rPr>
      </w:pPr>
      <w:r w:rsidRPr="00FB69BD">
        <w:rPr>
          <w:rFonts w:asciiTheme="minorHAnsi" w:hAnsiTheme="minorHAnsi"/>
        </w:rPr>
        <w:t xml:space="preserve">I selected the three threat sources and events that I outlined above to illustrate the different way the company’s server can be impacted. First, employees can unwillingly alter or delete data while access the server. Second, competitors could conduct Denial of Service (DoS) attacks that could slow down or disrupt business operations entirely. Finally, if a power outage where to occur, then the company would lose its ability to conduct normal business. All these threat sources and events need to be considered when developing remediation strategies. </w:t>
      </w:r>
    </w:p>
    <w:p w14:paraId="4ECD5EFC" w14:textId="77777777" w:rsidR="003C1DBE" w:rsidRPr="00FB69BD" w:rsidRDefault="003C1DBE" w:rsidP="003C1DBE">
      <w:pPr>
        <w:spacing w:before="0" w:after="20" w:line="240" w:lineRule="auto"/>
        <w:rPr>
          <w:rFonts w:asciiTheme="minorHAnsi" w:hAnsiTheme="minorHAnsi"/>
        </w:rPr>
      </w:pPr>
    </w:p>
    <w:p w14:paraId="5108D3BC" w14:textId="77777777" w:rsidR="008E60A2" w:rsidRPr="00FB69BD" w:rsidRDefault="00000000" w:rsidP="003C1DBE">
      <w:pPr>
        <w:pStyle w:val="Heading1"/>
        <w:pBdr>
          <w:top w:val="nil"/>
          <w:left w:val="nil"/>
          <w:bottom w:val="nil"/>
          <w:right w:val="nil"/>
          <w:between w:val="nil"/>
        </w:pBdr>
        <w:spacing w:before="0" w:after="20"/>
        <w:rPr>
          <w:rFonts w:asciiTheme="majorHAnsi" w:hAnsiTheme="majorHAnsi" w:cstheme="majorHAnsi"/>
          <w:b w:val="0"/>
          <w:bCs/>
        </w:rPr>
      </w:pPr>
      <w:bookmarkStart w:id="8" w:name="_vf6vykh0xvv7" w:colFirst="0" w:colLast="0"/>
      <w:bookmarkEnd w:id="8"/>
      <w:r w:rsidRPr="00FB69BD">
        <w:rPr>
          <w:rFonts w:asciiTheme="majorHAnsi" w:hAnsiTheme="majorHAnsi" w:cstheme="majorHAnsi"/>
          <w:b w:val="0"/>
          <w:bCs/>
        </w:rPr>
        <w:t>Remediation Strategy</w:t>
      </w:r>
    </w:p>
    <w:p w14:paraId="08D57C2F" w14:textId="70EA3A70" w:rsidR="00A7503F" w:rsidRPr="00FB69BD" w:rsidRDefault="00000000" w:rsidP="003C1DBE">
      <w:pPr>
        <w:pBdr>
          <w:top w:val="nil"/>
          <w:left w:val="nil"/>
          <w:bottom w:val="nil"/>
          <w:right w:val="nil"/>
          <w:between w:val="nil"/>
        </w:pBdr>
        <w:spacing w:before="0" w:after="20" w:line="240" w:lineRule="auto"/>
        <w:rPr>
          <w:rFonts w:asciiTheme="minorHAnsi" w:hAnsiTheme="minorHAnsi"/>
        </w:rPr>
      </w:pPr>
      <w:r w:rsidRPr="00FB69BD">
        <w:rPr>
          <w:rFonts w:asciiTheme="minorHAnsi" w:hAnsiTheme="minorHAnsi"/>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r w:rsidR="00A7503F" w:rsidRPr="00FB69BD">
        <w:rPr>
          <w:rFonts w:asciiTheme="minorHAnsi" w:hAnsiTheme="minorHAnsi"/>
        </w:rPr>
        <w:t xml:space="preserve"> A firewall can be implemented to provide port filtering or IP blocking when there is a suspect</w:t>
      </w:r>
      <w:r w:rsidR="0097736C" w:rsidRPr="00FB69BD">
        <w:rPr>
          <w:rFonts w:asciiTheme="minorHAnsi" w:hAnsiTheme="minorHAnsi"/>
        </w:rPr>
        <w:t>ed</w:t>
      </w:r>
      <w:r w:rsidR="00A7503F" w:rsidRPr="00FB69BD">
        <w:rPr>
          <w:rFonts w:asciiTheme="minorHAnsi" w:hAnsiTheme="minorHAnsi"/>
        </w:rPr>
        <w:t xml:space="preserve"> Denial of Service (DoS) attack. The company will also need to implement the principle of least privilege to only give access to those employees who need access. Finally, the company needs to </w:t>
      </w:r>
      <w:r w:rsidR="00751D8A" w:rsidRPr="00FB69BD">
        <w:rPr>
          <w:rFonts w:asciiTheme="minorHAnsi" w:hAnsiTheme="minorHAnsi"/>
        </w:rPr>
        <w:t>investigate</w:t>
      </w:r>
      <w:r w:rsidR="00A7503F" w:rsidRPr="00FB69BD">
        <w:rPr>
          <w:rFonts w:asciiTheme="minorHAnsi" w:hAnsiTheme="minorHAnsi"/>
        </w:rPr>
        <w:t xml:space="preserve"> </w:t>
      </w:r>
      <w:r w:rsidR="00751D8A">
        <w:rPr>
          <w:rFonts w:asciiTheme="minorHAnsi" w:hAnsiTheme="minorHAnsi"/>
        </w:rPr>
        <w:t>backup systems</w:t>
      </w:r>
      <w:r w:rsidR="00A7503F" w:rsidRPr="00FB69BD">
        <w:rPr>
          <w:rFonts w:asciiTheme="minorHAnsi" w:hAnsiTheme="minorHAnsi"/>
        </w:rPr>
        <w:t xml:space="preserve"> for key infostructure. For instance, if the power goes out, the company should have a backup generator to </w:t>
      </w:r>
      <w:r w:rsidR="0097736C" w:rsidRPr="00FB69BD">
        <w:rPr>
          <w:rFonts w:asciiTheme="minorHAnsi" w:hAnsiTheme="minorHAnsi"/>
        </w:rPr>
        <w:t xml:space="preserve">ensure system access is maintained. </w:t>
      </w:r>
    </w:p>
    <w:sectPr w:rsidR="00A7503F" w:rsidRPr="00FB69BD">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1146B" w14:textId="77777777" w:rsidR="00175087" w:rsidRDefault="00175087">
      <w:pPr>
        <w:spacing w:before="0" w:line="240" w:lineRule="auto"/>
      </w:pPr>
      <w:r>
        <w:separator/>
      </w:r>
    </w:p>
  </w:endnote>
  <w:endnote w:type="continuationSeparator" w:id="0">
    <w:p w14:paraId="59D6E7EA" w14:textId="77777777" w:rsidR="00175087" w:rsidRDefault="001750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3D5A" w14:textId="77777777" w:rsidR="008E60A2" w:rsidRDefault="008E60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4EAA" w14:textId="77777777" w:rsidR="008E60A2" w:rsidRDefault="008E60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C231" w14:textId="77777777" w:rsidR="00175087" w:rsidRDefault="00175087">
      <w:pPr>
        <w:spacing w:before="0" w:line="240" w:lineRule="auto"/>
      </w:pPr>
      <w:r>
        <w:separator/>
      </w:r>
    </w:p>
  </w:footnote>
  <w:footnote w:type="continuationSeparator" w:id="0">
    <w:p w14:paraId="78A980F9" w14:textId="77777777" w:rsidR="00175087" w:rsidRDefault="001750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1EE9" w14:textId="77777777" w:rsidR="008E60A2" w:rsidRDefault="008E60A2">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7EDA5" w14:textId="77777777" w:rsidR="008E60A2" w:rsidRDefault="008E60A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6523D"/>
    <w:multiLevelType w:val="multilevel"/>
    <w:tmpl w:val="468E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527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A2"/>
    <w:rsid w:val="00175087"/>
    <w:rsid w:val="002F42C8"/>
    <w:rsid w:val="00344DBB"/>
    <w:rsid w:val="003A5156"/>
    <w:rsid w:val="003C1DBE"/>
    <w:rsid w:val="005C5567"/>
    <w:rsid w:val="00614CBD"/>
    <w:rsid w:val="0072778F"/>
    <w:rsid w:val="00751D8A"/>
    <w:rsid w:val="008E60A2"/>
    <w:rsid w:val="0097736C"/>
    <w:rsid w:val="00A7503F"/>
    <w:rsid w:val="00B447A2"/>
    <w:rsid w:val="00F9778D"/>
    <w:rsid w:val="00FB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7DEA"/>
  <w15:docId w15:val="{6326D526-90A6-AA4E-A151-5D5C3FAB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Broding</cp:lastModifiedBy>
  <cp:revision>9</cp:revision>
  <dcterms:created xsi:type="dcterms:W3CDTF">2023-07-28T17:29:00Z</dcterms:created>
  <dcterms:modified xsi:type="dcterms:W3CDTF">2023-08-28T17:35:00Z</dcterms:modified>
</cp:coreProperties>
</file>