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8D7E15" w14:textId="77777777" w:rsidR="007A3994" w:rsidRPr="00CF7F4B" w:rsidRDefault="00D63279" w:rsidP="00D63279">
      <w:pPr>
        <w:jc w:val="center"/>
        <w:rPr>
          <w:b/>
          <w:sz w:val="28"/>
          <w:szCs w:val="28"/>
        </w:rPr>
      </w:pPr>
      <w:r w:rsidRPr="00CF7F4B">
        <w:rPr>
          <w:b/>
          <w:sz w:val="28"/>
          <w:szCs w:val="28"/>
        </w:rPr>
        <w:t>Figures Guide</w:t>
      </w:r>
    </w:p>
    <w:p w14:paraId="762AD5E0" w14:textId="77777777" w:rsidR="00B763CB" w:rsidRDefault="00B763CB" w:rsidP="00B763CB"/>
    <w:p w14:paraId="645BE1F1" w14:textId="71898299" w:rsidR="00B763CB" w:rsidRDefault="00B763CB" w:rsidP="00B763CB">
      <w:r w:rsidRPr="00CF7F4B">
        <w:rPr>
          <w:b/>
        </w:rPr>
        <w:t>Introduction:</w:t>
      </w:r>
      <w:r>
        <w:t xml:space="preserve"> These figures show information about 3685 seismic events </w:t>
      </w:r>
      <w:r w:rsidR="00C67220">
        <w:t xml:space="preserve">(templates) </w:t>
      </w:r>
      <w:r>
        <w:t>occurred between 2010 and 2014 on the Alto-</w:t>
      </w:r>
      <w:proofErr w:type="spellStart"/>
      <w:r>
        <w:t>Tiberina</w:t>
      </w:r>
      <w:proofErr w:type="spellEnd"/>
      <w:r>
        <w:t xml:space="preserve"> fault plane. The considered stations are 19 INGV stations </w:t>
      </w:r>
      <w:r w:rsidR="00992321">
        <w:t xml:space="preserve">in 2010-2011, and one more INGV station (BAT3) has been considered </w:t>
      </w:r>
      <w:r w:rsidR="00CF7F4B">
        <w:t xml:space="preserve">to the previous ones </w:t>
      </w:r>
      <w:r w:rsidR="00992321">
        <w:t xml:space="preserve">between 2012 and 2014. </w:t>
      </w:r>
      <w:r w:rsidR="00062D21">
        <w:t>The following figures have been produced separately for e</w:t>
      </w:r>
      <w:r w:rsidR="0074521D">
        <w:t>very year and then, are related</w:t>
      </w:r>
      <w:r w:rsidR="00062D21">
        <w:t xml:space="preserve"> to the templates occurred in the considered year. </w:t>
      </w:r>
    </w:p>
    <w:p w14:paraId="33F7C639" w14:textId="77777777" w:rsidR="00D63279" w:rsidRDefault="00D63279" w:rsidP="00D63279">
      <w:pPr>
        <w:jc w:val="center"/>
      </w:pPr>
    </w:p>
    <w:p w14:paraId="437C5338" w14:textId="77777777" w:rsidR="00D63279" w:rsidRPr="0074521D" w:rsidRDefault="00D63279" w:rsidP="00D63279">
      <w:pPr>
        <w:pStyle w:val="ListParagraph"/>
        <w:numPr>
          <w:ilvl w:val="0"/>
          <w:numId w:val="1"/>
        </w:numPr>
        <w:jc w:val="center"/>
        <w:rPr>
          <w:b/>
        </w:rPr>
      </w:pPr>
      <w:r w:rsidRPr="0074521D">
        <w:rPr>
          <w:b/>
        </w:rPr>
        <w:t>80</w:t>
      </w:r>
      <w:r w:rsidRPr="0074521D">
        <w:rPr>
          <w:b/>
          <w:vertAlign w:val="superscript"/>
        </w:rPr>
        <w:t>th</w:t>
      </w:r>
      <w:r w:rsidRPr="0074521D">
        <w:rPr>
          <w:b/>
        </w:rPr>
        <w:t xml:space="preserve"> percentile of </w:t>
      </w:r>
      <w:proofErr w:type="spellStart"/>
      <w:r w:rsidRPr="0074521D">
        <w:rPr>
          <w:b/>
        </w:rPr>
        <w:t>Hypocentral</w:t>
      </w:r>
      <w:proofErr w:type="spellEnd"/>
      <w:r w:rsidRPr="0074521D">
        <w:rPr>
          <w:b/>
        </w:rPr>
        <w:t xml:space="preserve"> Distance </w:t>
      </w:r>
    </w:p>
    <w:p w14:paraId="1391755F" w14:textId="5A10100A" w:rsidR="00D63279" w:rsidRDefault="00D04189" w:rsidP="00D63279">
      <w:pPr>
        <w:pStyle w:val="ListParagraph"/>
      </w:pPr>
      <w:r w:rsidRPr="0074521D">
        <w:rPr>
          <w:b/>
          <w:i/>
          <w:u w:val="single"/>
        </w:rPr>
        <w:t xml:space="preserve">Plot </w:t>
      </w:r>
      <w:r w:rsidR="00D63279" w:rsidRPr="0074521D">
        <w:rPr>
          <w:b/>
          <w:i/>
          <w:u w:val="single"/>
        </w:rPr>
        <w:t>Construction Explanation</w:t>
      </w:r>
      <w:r w:rsidR="00D63279" w:rsidRPr="0074521D">
        <w:rPr>
          <w:i/>
        </w:rPr>
        <w:t>:</w:t>
      </w:r>
      <w:r w:rsidR="00D63279">
        <w:t xml:space="preserve"> for every </w:t>
      </w:r>
      <w:proofErr w:type="gramStart"/>
      <w:r w:rsidR="00E474D6">
        <w:t>template</w:t>
      </w:r>
      <w:proofErr w:type="gramEnd"/>
      <w:r w:rsidR="00C33EAC">
        <w:t xml:space="preserve"> a</w:t>
      </w:r>
      <w:r w:rsidR="00EA5401">
        <w:t xml:space="preserve"> good channels</w:t>
      </w:r>
      <w:r w:rsidR="00EE2CEF">
        <w:t xml:space="preserve"> set</w:t>
      </w:r>
      <w:r w:rsidR="00C33EAC">
        <w:t xml:space="preserve"> </w:t>
      </w:r>
      <w:r w:rsidR="00EE2CEF">
        <w:t>has</w:t>
      </w:r>
      <w:r w:rsidR="00C33EAC">
        <w:t xml:space="preserve"> been obtained</w:t>
      </w:r>
      <w:r w:rsidR="00EE2CEF">
        <w:t xml:space="preserve"> for the INGV stations</w:t>
      </w:r>
      <w:r w:rsidR="00C33EAC">
        <w:t xml:space="preserve"> using </w:t>
      </w:r>
      <w:r w:rsidR="00C33EAC">
        <w:t>Kurtosis methodology</w:t>
      </w:r>
      <w:r w:rsidR="00EE2CEF">
        <w:t xml:space="preserve">. </w:t>
      </w:r>
      <w:r w:rsidR="00C33EAC">
        <w:t xml:space="preserve">For each </w:t>
      </w:r>
      <w:proofErr w:type="gramStart"/>
      <w:r w:rsidR="003A3C63">
        <w:t>channel</w:t>
      </w:r>
      <w:r w:rsidR="00C33EAC">
        <w:t>s</w:t>
      </w:r>
      <w:proofErr w:type="gramEnd"/>
      <w:r w:rsidR="00EE2CEF">
        <w:t xml:space="preserve"> </w:t>
      </w:r>
      <w:r w:rsidR="00C33EAC">
        <w:t xml:space="preserve">set </w:t>
      </w:r>
      <w:r w:rsidR="00EE2CEF">
        <w:t>the</w:t>
      </w:r>
      <w:r w:rsidR="004F340C">
        <w:t xml:space="preserve"> </w:t>
      </w:r>
      <w:r w:rsidR="00EE2CEF">
        <w:t xml:space="preserve">station </w:t>
      </w:r>
      <w:proofErr w:type="spellStart"/>
      <w:r w:rsidR="004F340C">
        <w:t>hypocentral</w:t>
      </w:r>
      <w:proofErr w:type="spellEnd"/>
      <w:r w:rsidR="004F340C">
        <w:t xml:space="preserve"> distance </w:t>
      </w:r>
      <w:r w:rsidR="00EE2CEF">
        <w:t>has been considered and the 80</w:t>
      </w:r>
      <w:r w:rsidR="00EE2CEF" w:rsidRPr="00EE2CEF">
        <w:rPr>
          <w:vertAlign w:val="superscript"/>
        </w:rPr>
        <w:t>th</w:t>
      </w:r>
      <w:r w:rsidR="003A3C63">
        <w:rPr>
          <w:vertAlign w:val="superscript"/>
        </w:rPr>
        <w:t xml:space="preserve"> </w:t>
      </w:r>
      <w:r w:rsidR="003A3C63">
        <w:t xml:space="preserve">percentile of the resultant </w:t>
      </w:r>
      <w:proofErr w:type="spellStart"/>
      <w:r w:rsidR="003A3C63">
        <w:t>hypocentral</w:t>
      </w:r>
      <w:proofErr w:type="spellEnd"/>
      <w:r w:rsidR="003A3C63">
        <w:t xml:space="preserve"> distance distribution has been obtained for every template. These values have been interpolated on </w:t>
      </w:r>
      <w:r w:rsidR="00252148">
        <w:t xml:space="preserve">a </w:t>
      </w:r>
      <w:r w:rsidR="008004C9">
        <w:t>regular grid having spatial step of</w:t>
      </w:r>
      <w:r w:rsidR="003A3C63">
        <w:t xml:space="preserve"> 0.1</w:t>
      </w:r>
      <w:r w:rsidR="008004C9">
        <w:sym w:font="Symbol" w:char="F0B0"/>
      </w:r>
      <w:r w:rsidR="008004C9">
        <w:t xml:space="preserve"> (value close to the minimum station distance) and </w:t>
      </w:r>
      <w:r w:rsidR="00261EF5">
        <w:t>showed u</w:t>
      </w:r>
      <w:r w:rsidR="005373AD">
        <w:t xml:space="preserve">sing a contour plot in order to </w:t>
      </w:r>
      <w:r w:rsidR="00193274">
        <w:t xml:space="preserve">have </w:t>
      </w:r>
      <w:r w:rsidR="00133DF2">
        <w:t xml:space="preserve">a </w:t>
      </w:r>
      <w:r w:rsidR="00193274">
        <w:t>more regular variation of distance values on the map.</w:t>
      </w:r>
    </w:p>
    <w:p w14:paraId="356235C7" w14:textId="2D96641E" w:rsidR="00193274" w:rsidRDefault="00193274" w:rsidP="00D63279">
      <w:pPr>
        <w:pStyle w:val="ListParagraph"/>
      </w:pPr>
      <w:r w:rsidRPr="0074521D">
        <w:rPr>
          <w:b/>
          <w:i/>
          <w:u w:val="single"/>
        </w:rPr>
        <w:t>Interpretation of the results</w:t>
      </w:r>
      <w:r w:rsidRPr="0074521D">
        <w:rPr>
          <w:b/>
          <w:i/>
        </w:rPr>
        <w:t>:</w:t>
      </w:r>
      <w:r>
        <w:t xml:space="preserve"> In first </w:t>
      </w:r>
      <w:proofErr w:type="gramStart"/>
      <w:r>
        <w:t>approximation</w:t>
      </w:r>
      <w:proofErr w:type="gramEnd"/>
      <w:r>
        <w:t xml:space="preserve"> the result</w:t>
      </w:r>
      <w:r w:rsidR="005C33CC">
        <w:t>ing maps</w:t>
      </w:r>
      <w:r w:rsidR="00BF2705">
        <w:t xml:space="preserve"> a</w:t>
      </w:r>
      <w:r w:rsidR="00133DF2">
        <w:t>re similar</w:t>
      </w:r>
      <w:r w:rsidR="00985496">
        <w:t xml:space="preserve"> for every year. In particular,</w:t>
      </w:r>
      <w:r w:rsidR="00BF2705">
        <w:t xml:space="preserve"> </w:t>
      </w:r>
      <w:r w:rsidR="00CA3E2D">
        <w:t>they show</w:t>
      </w:r>
      <w:r w:rsidR="00C33EAC">
        <w:t xml:space="preserve"> small</w:t>
      </w:r>
      <w:r w:rsidR="005C33CC">
        <w:t xml:space="preserve"> </w:t>
      </w:r>
      <w:proofErr w:type="spellStart"/>
      <w:r w:rsidR="005C33CC">
        <w:t>hypocentral</w:t>
      </w:r>
      <w:proofErr w:type="spellEnd"/>
      <w:r w:rsidR="005C33CC">
        <w:t xml:space="preserve"> distance</w:t>
      </w:r>
      <w:r w:rsidR="00CA3E2D">
        <w:t xml:space="preserve"> values</w:t>
      </w:r>
      <w:r w:rsidR="005C33CC">
        <w:t xml:space="preserve"> </w:t>
      </w:r>
      <w:r w:rsidR="00C36EF0">
        <w:t xml:space="preserve">in </w:t>
      </w:r>
      <w:r w:rsidR="005C33CC">
        <w:t xml:space="preserve">correspondence of </w:t>
      </w:r>
      <w:r w:rsidR="005C33CC">
        <w:t>the center of the considered INGV stations</w:t>
      </w:r>
      <w:r w:rsidR="00CA3E2D">
        <w:t xml:space="preserve"> set and high values</w:t>
      </w:r>
      <w:r w:rsidR="005C33CC">
        <w:t xml:space="preserve"> </w:t>
      </w:r>
      <w:r w:rsidR="005052C0">
        <w:t>close to the</w:t>
      </w:r>
      <w:r w:rsidR="00EA19C9">
        <w:t xml:space="preserve"> border</w:t>
      </w:r>
      <w:r w:rsidR="005052C0">
        <w:t>s</w:t>
      </w:r>
      <w:r w:rsidR="00EA19C9">
        <w:t xml:space="preserve"> </w:t>
      </w:r>
      <w:r w:rsidR="00C36EF0">
        <w:t>of the network</w:t>
      </w:r>
      <w:r w:rsidR="005052C0">
        <w:t xml:space="preserve"> (especially the E-SE border)</w:t>
      </w:r>
      <w:r w:rsidR="00C36EF0">
        <w:t xml:space="preserve">. </w:t>
      </w:r>
      <w:r w:rsidR="006C2C1F">
        <w:t xml:space="preserve">These results </w:t>
      </w:r>
      <w:proofErr w:type="gramStart"/>
      <w:r w:rsidR="00991BA5">
        <w:t>seems</w:t>
      </w:r>
      <w:proofErr w:type="gramEnd"/>
      <w:r w:rsidR="00991BA5">
        <w:t xml:space="preserve"> to </w:t>
      </w:r>
      <w:r w:rsidR="006C2C1F">
        <w:t>i</w:t>
      </w:r>
      <w:r w:rsidR="00633642">
        <w:t>ndi</w:t>
      </w:r>
      <w:r w:rsidR="00991BA5">
        <w:t>cate</w:t>
      </w:r>
      <w:r w:rsidR="00633642">
        <w:t xml:space="preserve"> that templates that occur</w:t>
      </w:r>
      <w:r w:rsidR="006C2C1F">
        <w:t xml:space="preserve"> i</w:t>
      </w:r>
      <w:r w:rsidR="00981B01">
        <w:t>n the</w:t>
      </w:r>
      <w:r w:rsidR="00633642">
        <w:t xml:space="preserve"> center of the network can be</w:t>
      </w:r>
      <w:r w:rsidR="00981B01">
        <w:t xml:space="preserve"> </w:t>
      </w:r>
      <w:r w:rsidR="006C2C1F">
        <w:t xml:space="preserve">well </w:t>
      </w:r>
      <w:r w:rsidR="007D7CE8">
        <w:t>detected</w:t>
      </w:r>
      <w:r w:rsidR="006C2C1F">
        <w:t xml:space="preserve"> </w:t>
      </w:r>
      <w:r w:rsidR="005E685D">
        <w:t>by the close</w:t>
      </w:r>
      <w:r w:rsidR="009B3D00">
        <w:t>r</w:t>
      </w:r>
      <w:r w:rsidR="005E685D">
        <w:t xml:space="preserve"> </w:t>
      </w:r>
      <w:r w:rsidR="00633642">
        <w:t xml:space="preserve">central </w:t>
      </w:r>
      <w:r w:rsidR="005614D6">
        <w:t xml:space="preserve">stations. On the contrast, </w:t>
      </w:r>
      <w:r w:rsidR="000500E3">
        <w:t>the events</w:t>
      </w:r>
      <w:r w:rsidR="003B5EEC">
        <w:t xml:space="preserve"> close to the network border</w:t>
      </w:r>
      <w:r w:rsidR="005614D6">
        <w:t xml:space="preserve"> can be well detected only </w:t>
      </w:r>
      <w:r w:rsidR="00991BA5">
        <w:t xml:space="preserve">by </w:t>
      </w:r>
      <w:r w:rsidR="00C33EAC">
        <w:t>considering</w:t>
      </w:r>
      <w:r w:rsidR="00E2475A">
        <w:t xml:space="preserve"> </w:t>
      </w:r>
      <w:r w:rsidR="005614D6">
        <w:t>the distant stations.</w:t>
      </w:r>
      <w:r w:rsidR="008D0918">
        <w:t xml:space="preserve"> In addition,</w:t>
      </w:r>
      <w:r w:rsidR="005614D6">
        <w:t xml:space="preserve"> </w:t>
      </w:r>
      <w:r w:rsidR="008D0918">
        <w:t>i</w:t>
      </w:r>
      <w:r w:rsidR="007D7CE8">
        <w:t xml:space="preserve">t is interesting noting that </w:t>
      </w:r>
      <w:r w:rsidR="008D0918">
        <w:t xml:space="preserve">maximum </w:t>
      </w:r>
      <w:proofErr w:type="spellStart"/>
      <w:r w:rsidR="008D0918">
        <w:t>hypocentral</w:t>
      </w:r>
      <w:proofErr w:type="spellEnd"/>
      <w:r w:rsidR="008D0918">
        <w:t xml:space="preserve"> distance values tend to decrease </w:t>
      </w:r>
      <w:r w:rsidR="008D0918">
        <w:t>after 2010</w:t>
      </w:r>
      <w:r w:rsidR="008D0918">
        <w:t xml:space="preserve">. This behavior </w:t>
      </w:r>
      <w:r w:rsidR="005837BD">
        <w:t xml:space="preserve">is related to the position of the seismicity </w:t>
      </w:r>
      <w:r w:rsidR="0017364F">
        <w:t xml:space="preserve">respect to the spatial distribution of the INGV network. </w:t>
      </w:r>
      <w:r w:rsidR="00E57C0E">
        <w:t xml:space="preserve">In fact, in 2010 the </w:t>
      </w:r>
      <w:r w:rsidR="003D7188">
        <w:t xml:space="preserve">barycenter of </w:t>
      </w:r>
      <w:r w:rsidR="00E57C0E">
        <w:t>sei</w:t>
      </w:r>
      <w:r w:rsidR="002B6DEB">
        <w:t xml:space="preserve">smicity appears to be </w:t>
      </w:r>
      <w:r w:rsidR="003D7188">
        <w:t>significantly far from the center of the network</w:t>
      </w:r>
      <w:r w:rsidR="008D0918">
        <w:t xml:space="preserve"> </w:t>
      </w:r>
      <w:r w:rsidR="003D7188">
        <w:t xml:space="preserve">while, after 2010, </w:t>
      </w:r>
      <w:r w:rsidR="008D0918">
        <w:t xml:space="preserve">seismicity </w:t>
      </w:r>
      <w:r w:rsidR="00E96210">
        <w:t>is localized in areas closer to the</w:t>
      </w:r>
      <w:r w:rsidR="00487C6F">
        <w:t xml:space="preserve"> center of the considered INGV stations set. </w:t>
      </w:r>
    </w:p>
    <w:p w14:paraId="267543CB" w14:textId="77777777" w:rsidR="00F74086" w:rsidRDefault="00F74086" w:rsidP="00D63279">
      <w:pPr>
        <w:pStyle w:val="ListParagraph"/>
      </w:pPr>
    </w:p>
    <w:p w14:paraId="276E3A7E" w14:textId="6423272B" w:rsidR="00F74086" w:rsidRPr="00C323AD" w:rsidRDefault="00F74086" w:rsidP="00F74086">
      <w:pPr>
        <w:pStyle w:val="ListParagraph"/>
        <w:numPr>
          <w:ilvl w:val="0"/>
          <w:numId w:val="1"/>
        </w:numPr>
        <w:jc w:val="center"/>
        <w:rPr>
          <w:b/>
        </w:rPr>
      </w:pPr>
      <w:r w:rsidRPr="00C323AD">
        <w:rPr>
          <w:b/>
        </w:rPr>
        <w:t xml:space="preserve">Local Magnitude </w:t>
      </w:r>
      <w:r w:rsidRPr="00C323AD">
        <w:rPr>
          <w:b/>
        </w:rPr>
        <w:t xml:space="preserve"> </w:t>
      </w:r>
    </w:p>
    <w:p w14:paraId="65EBF473" w14:textId="77777777" w:rsidR="00F74086" w:rsidRDefault="00F74086" w:rsidP="00F74086">
      <w:pPr>
        <w:pStyle w:val="ListParagraph"/>
      </w:pPr>
    </w:p>
    <w:p w14:paraId="7BB69B3C" w14:textId="7BE7DCD1" w:rsidR="00F74086" w:rsidRDefault="00D04189" w:rsidP="00D63279">
      <w:pPr>
        <w:pStyle w:val="ListParagraph"/>
      </w:pPr>
      <w:r w:rsidRPr="00C323AD">
        <w:rPr>
          <w:b/>
          <w:i/>
          <w:u w:val="single"/>
        </w:rPr>
        <w:t xml:space="preserve">Plot </w:t>
      </w:r>
      <w:r w:rsidR="00F74086" w:rsidRPr="00C323AD">
        <w:rPr>
          <w:b/>
          <w:i/>
          <w:u w:val="single"/>
        </w:rPr>
        <w:t>Construction Explanation</w:t>
      </w:r>
      <w:r w:rsidR="00F74086" w:rsidRPr="00C323AD">
        <w:rPr>
          <w:i/>
        </w:rPr>
        <w:t>:</w:t>
      </w:r>
      <w:r w:rsidR="00F74086">
        <w:t xml:space="preserve"> for every template</w:t>
      </w:r>
      <w:r w:rsidR="00F74086">
        <w:t xml:space="preserve"> </w:t>
      </w:r>
      <w:proofErr w:type="gramStart"/>
      <w:r w:rsidR="00E47F29">
        <w:t>epicenter</w:t>
      </w:r>
      <w:proofErr w:type="gramEnd"/>
      <w:r w:rsidR="00E47F29">
        <w:t xml:space="preserve"> </w:t>
      </w:r>
      <w:r w:rsidR="00392D73">
        <w:t>the local magnit</w:t>
      </w:r>
      <w:r w:rsidR="00E47F29">
        <w:t xml:space="preserve">ude has been reported. </w:t>
      </w:r>
      <w:r w:rsidR="00E47F29">
        <w:t>These values have been interpolated on a regular grid having spatial step of 0.1</w:t>
      </w:r>
      <w:r w:rsidR="00E47F29">
        <w:sym w:font="Symbol" w:char="F0B0"/>
      </w:r>
      <w:r w:rsidR="00E47F29">
        <w:t xml:space="preserve"> (value close to the minimum station distance) and showed using a contour plot in order to have </w:t>
      </w:r>
      <w:r w:rsidR="002372B2">
        <w:t xml:space="preserve">a </w:t>
      </w:r>
      <w:r w:rsidR="00E47F29">
        <w:t>mo</w:t>
      </w:r>
      <w:r w:rsidR="00E47F29">
        <w:t>re regular variation of magnitude</w:t>
      </w:r>
      <w:r w:rsidR="00E47F29">
        <w:t xml:space="preserve"> values on the map.</w:t>
      </w:r>
      <w:r w:rsidR="00133DF2">
        <w:t xml:space="preserve"> </w:t>
      </w:r>
    </w:p>
    <w:p w14:paraId="456A532B" w14:textId="0AFFD171" w:rsidR="00133DF2" w:rsidRDefault="00133DF2" w:rsidP="00D63279">
      <w:pPr>
        <w:pStyle w:val="ListParagraph"/>
      </w:pPr>
      <w:r w:rsidRPr="00C323AD">
        <w:rPr>
          <w:b/>
          <w:i/>
          <w:u w:val="single"/>
        </w:rPr>
        <w:t>Interpretation of the results</w:t>
      </w:r>
      <w:r w:rsidRPr="00C323AD">
        <w:rPr>
          <w:b/>
          <w:i/>
        </w:rPr>
        <w:t>:</w:t>
      </w:r>
      <w:r>
        <w:rPr>
          <w:b/>
        </w:rPr>
        <w:t xml:space="preserve"> </w:t>
      </w:r>
      <w:r w:rsidR="006F3B7E">
        <w:t>Despite</w:t>
      </w:r>
      <w:r w:rsidR="004E6B67">
        <w:t xml:space="preserve"> the magnitude maps </w:t>
      </w:r>
      <w:r w:rsidR="000E0120">
        <w:t>of every</w:t>
      </w:r>
      <w:r w:rsidR="00093A2C">
        <w:t xml:space="preserve"> year </w:t>
      </w:r>
      <w:r w:rsidR="004E6B67">
        <w:t xml:space="preserve">are </w:t>
      </w:r>
      <w:r w:rsidR="00093A2C">
        <w:t>sensibly different</w:t>
      </w:r>
      <w:r w:rsidR="000E0120">
        <w:t xml:space="preserve"> from each other</w:t>
      </w:r>
      <w:r w:rsidR="00093A2C">
        <w:t xml:space="preserve">, it is possible noting that </w:t>
      </w:r>
      <w:r w:rsidR="002E0A38">
        <w:t>during the period 2010-2014 lower</w:t>
      </w:r>
      <w:r w:rsidR="00093A2C">
        <w:t xml:space="preserve"> magnitude events are </w:t>
      </w:r>
      <w:r w:rsidR="00C21DEF">
        <w:t xml:space="preserve">on average </w:t>
      </w:r>
      <w:r w:rsidR="00093A2C">
        <w:t xml:space="preserve">located in </w:t>
      </w:r>
      <w:r w:rsidR="002E0A38">
        <w:t xml:space="preserve">the </w:t>
      </w:r>
      <w:r w:rsidR="00377011">
        <w:t>westernmost part</w:t>
      </w:r>
      <w:r w:rsidR="002E0A38">
        <w:t xml:space="preserve"> of the considered network </w:t>
      </w:r>
      <w:r w:rsidR="00377011">
        <w:t xml:space="preserve">area </w:t>
      </w:r>
      <w:r w:rsidR="002E0A38">
        <w:t>that corresponds to the shallower</w:t>
      </w:r>
      <w:r w:rsidR="00377011">
        <w:t xml:space="preserve"> volume</w:t>
      </w:r>
      <w:r w:rsidR="00431ACD">
        <w:t xml:space="preserve"> of the ATF</w:t>
      </w:r>
      <w:r w:rsidR="002E0A38">
        <w:t xml:space="preserve"> Plane</w:t>
      </w:r>
      <w:r w:rsidR="00377011">
        <w:t xml:space="preserve">. On the contrast, higher magnitude events seem to occur more frequently in correspondence of the deeper </w:t>
      </w:r>
      <w:r w:rsidR="00431ACD">
        <w:t xml:space="preserve">volume of ATF Plane. </w:t>
      </w:r>
    </w:p>
    <w:p w14:paraId="69BA9510" w14:textId="77777777" w:rsidR="0040433B" w:rsidRDefault="0040433B" w:rsidP="00D63279">
      <w:pPr>
        <w:pStyle w:val="ListParagraph"/>
      </w:pPr>
    </w:p>
    <w:p w14:paraId="5B2421E5" w14:textId="77777777" w:rsidR="00843F42" w:rsidRDefault="00843F42" w:rsidP="00D63279">
      <w:pPr>
        <w:pStyle w:val="ListParagraph"/>
      </w:pPr>
    </w:p>
    <w:p w14:paraId="14352423" w14:textId="77777777" w:rsidR="00843F42" w:rsidRDefault="00843F42" w:rsidP="00D63279">
      <w:pPr>
        <w:pStyle w:val="ListParagraph"/>
      </w:pPr>
    </w:p>
    <w:p w14:paraId="55B8134D" w14:textId="77777777" w:rsidR="00843F42" w:rsidRDefault="00843F42" w:rsidP="00D63279">
      <w:pPr>
        <w:pStyle w:val="ListParagraph"/>
      </w:pPr>
    </w:p>
    <w:p w14:paraId="2546B68D" w14:textId="41FFC9D7" w:rsidR="0040433B" w:rsidRPr="00C323AD" w:rsidRDefault="0040433B" w:rsidP="0040433B">
      <w:pPr>
        <w:pStyle w:val="ListParagraph"/>
        <w:numPr>
          <w:ilvl w:val="0"/>
          <w:numId w:val="1"/>
        </w:numPr>
        <w:jc w:val="center"/>
        <w:rPr>
          <w:b/>
        </w:rPr>
      </w:pPr>
      <w:r w:rsidRPr="00C323AD">
        <w:rPr>
          <w:b/>
        </w:rPr>
        <w:t>Number of Good Channels</w:t>
      </w:r>
      <w:r w:rsidRPr="00C323AD">
        <w:rPr>
          <w:b/>
        </w:rPr>
        <w:t xml:space="preserve">  </w:t>
      </w:r>
    </w:p>
    <w:p w14:paraId="35F57E19" w14:textId="77777777" w:rsidR="0040433B" w:rsidRDefault="0040433B" w:rsidP="00D63279">
      <w:pPr>
        <w:pStyle w:val="ListParagraph"/>
      </w:pPr>
    </w:p>
    <w:p w14:paraId="7A55D62C" w14:textId="3A196942" w:rsidR="0094182B" w:rsidRDefault="00D04189" w:rsidP="006666F3">
      <w:pPr>
        <w:pStyle w:val="ListParagraph"/>
      </w:pPr>
      <w:r w:rsidRPr="00C323AD">
        <w:rPr>
          <w:b/>
          <w:i/>
          <w:u w:val="single"/>
        </w:rPr>
        <w:t xml:space="preserve">Plot </w:t>
      </w:r>
      <w:r w:rsidR="0094182B" w:rsidRPr="00C323AD">
        <w:rPr>
          <w:b/>
          <w:i/>
          <w:u w:val="single"/>
        </w:rPr>
        <w:t>Construction Explanation</w:t>
      </w:r>
      <w:r w:rsidR="0094182B" w:rsidRPr="00C323AD">
        <w:rPr>
          <w:i/>
        </w:rPr>
        <w:t>:</w:t>
      </w:r>
      <w:r w:rsidR="0094182B">
        <w:t xml:space="preserve"> for every template </w:t>
      </w:r>
      <w:proofErr w:type="gramStart"/>
      <w:r w:rsidR="0094182B">
        <w:t>epicenter</w:t>
      </w:r>
      <w:proofErr w:type="gramEnd"/>
      <w:r w:rsidR="0094182B">
        <w:t xml:space="preserve"> the number of </w:t>
      </w:r>
      <w:r w:rsidR="007F316D">
        <w:t xml:space="preserve">good channels (according to the Kurtosis methodology) </w:t>
      </w:r>
      <w:r w:rsidR="006666F3">
        <w:t xml:space="preserve">for considered INGV stations has been reported. </w:t>
      </w:r>
      <w:r w:rsidR="006666F3">
        <w:t>These values have been interpolated on a regular grid having spatial step of 0.1</w:t>
      </w:r>
      <w:r w:rsidR="006666F3">
        <w:sym w:font="Symbol" w:char="F0B0"/>
      </w:r>
      <w:r w:rsidR="006666F3">
        <w:t xml:space="preserve"> (value close to the minimum station distance) and showed using a contour plot in order to have a mor</w:t>
      </w:r>
      <w:r w:rsidR="006666F3">
        <w:t>e regular variation of the good channels number</w:t>
      </w:r>
      <w:r w:rsidR="006666F3">
        <w:t xml:space="preserve"> on the map.</w:t>
      </w:r>
    </w:p>
    <w:p w14:paraId="007F2A5F" w14:textId="18C2D7B3" w:rsidR="006055D5" w:rsidRDefault="006055D5" w:rsidP="006666F3">
      <w:pPr>
        <w:pStyle w:val="ListParagraph"/>
      </w:pPr>
      <w:r w:rsidRPr="00C323AD">
        <w:rPr>
          <w:b/>
          <w:i/>
          <w:u w:val="single"/>
        </w:rPr>
        <w:t>Interpretation of the results</w:t>
      </w:r>
      <w:r w:rsidRPr="00C323AD">
        <w:rPr>
          <w:b/>
          <w:i/>
        </w:rPr>
        <w:t>:</w:t>
      </w:r>
      <w:r w:rsidR="00F75AC8">
        <w:rPr>
          <w:b/>
        </w:rPr>
        <w:t xml:space="preserve"> </w:t>
      </w:r>
      <w:r w:rsidR="006F7BAB">
        <w:t>Comparing these maps with the local magnitude ones</w:t>
      </w:r>
      <w:r w:rsidR="00887CC0">
        <w:t xml:space="preserve"> </w:t>
      </w:r>
      <w:r w:rsidR="006F7BAB">
        <w:t>(</w:t>
      </w:r>
      <w:r w:rsidR="00106ABE">
        <w:t>figures 2)</w:t>
      </w:r>
      <w:r w:rsidR="00887CC0">
        <w:t>, in first approximation</w:t>
      </w:r>
      <w:r w:rsidR="00106ABE">
        <w:t xml:space="preserve"> the higher values for the num</w:t>
      </w:r>
      <w:r w:rsidR="00887CC0">
        <w:t>ber of good channels can be retrieved in correspondence of higher magnitude values areas.</w:t>
      </w:r>
      <w:r w:rsidR="009A2D58">
        <w:t xml:space="preserve"> A weaker relation could be retrieved also for the lower values of good channels number and the smaller magnit</w:t>
      </w:r>
      <w:r w:rsidR="008E52AB">
        <w:t>ude values areas. The</w:t>
      </w:r>
      <w:r w:rsidR="009A2D58">
        <w:t>s</w:t>
      </w:r>
      <w:r w:rsidR="008E52AB">
        <w:t>e</w:t>
      </w:r>
      <w:r w:rsidR="009A2D58">
        <w:t xml:space="preserve"> finding</w:t>
      </w:r>
      <w:r w:rsidR="008E52AB">
        <w:t>s are</w:t>
      </w:r>
      <w:r w:rsidR="009A2D58">
        <w:t xml:space="preserve"> supported by the figure 5. </w:t>
      </w:r>
    </w:p>
    <w:p w14:paraId="7A007789" w14:textId="77777777" w:rsidR="00843F42" w:rsidRDefault="00843F42" w:rsidP="006666F3">
      <w:pPr>
        <w:pStyle w:val="ListParagraph"/>
      </w:pPr>
    </w:p>
    <w:p w14:paraId="6F29760A" w14:textId="5EC07C57" w:rsidR="00843F42" w:rsidRPr="00C323AD" w:rsidRDefault="00767280" w:rsidP="00843F42">
      <w:pPr>
        <w:pStyle w:val="ListParagraph"/>
        <w:numPr>
          <w:ilvl w:val="0"/>
          <w:numId w:val="1"/>
        </w:numPr>
        <w:jc w:val="center"/>
        <w:rPr>
          <w:b/>
        </w:rPr>
      </w:pPr>
      <w:r w:rsidRPr="00C323AD">
        <w:rPr>
          <w:b/>
        </w:rPr>
        <w:t xml:space="preserve">Templates </w:t>
      </w:r>
      <w:r w:rsidR="00843F42" w:rsidRPr="00C323AD">
        <w:rPr>
          <w:b/>
        </w:rPr>
        <w:t xml:space="preserve">Depth </w:t>
      </w:r>
      <w:r w:rsidR="00843F42" w:rsidRPr="00C323AD">
        <w:rPr>
          <w:b/>
        </w:rPr>
        <w:t xml:space="preserve">  </w:t>
      </w:r>
    </w:p>
    <w:p w14:paraId="7EF6BFAC" w14:textId="77777777" w:rsidR="00843F42" w:rsidRDefault="00843F42" w:rsidP="006666F3">
      <w:pPr>
        <w:pStyle w:val="ListParagraph"/>
      </w:pPr>
    </w:p>
    <w:p w14:paraId="02ACC9F5" w14:textId="448EECA6" w:rsidR="00767280" w:rsidRDefault="00D04189" w:rsidP="00767280">
      <w:pPr>
        <w:pStyle w:val="ListParagraph"/>
      </w:pPr>
      <w:r w:rsidRPr="00C323AD">
        <w:rPr>
          <w:b/>
          <w:i/>
          <w:u w:val="single"/>
        </w:rPr>
        <w:t xml:space="preserve">Plot </w:t>
      </w:r>
      <w:r w:rsidR="00767280" w:rsidRPr="00C323AD">
        <w:rPr>
          <w:b/>
          <w:i/>
          <w:u w:val="single"/>
        </w:rPr>
        <w:t>Construction Explanation</w:t>
      </w:r>
      <w:r w:rsidR="00767280" w:rsidRPr="00C323AD">
        <w:rPr>
          <w:i/>
        </w:rPr>
        <w:t>:</w:t>
      </w:r>
      <w:r w:rsidR="00767280">
        <w:t xml:space="preserve"> for every template </w:t>
      </w:r>
      <w:proofErr w:type="gramStart"/>
      <w:r w:rsidR="00767280">
        <w:t>epicenter</w:t>
      </w:r>
      <w:proofErr w:type="gramEnd"/>
      <w:r w:rsidR="00767280">
        <w:t xml:space="preserve"> </w:t>
      </w:r>
      <w:r w:rsidR="00767280">
        <w:t xml:space="preserve">the correspondent hypocenter depth </w:t>
      </w:r>
      <w:r w:rsidR="00767280">
        <w:t xml:space="preserve">has been reported. These </w:t>
      </w:r>
      <w:r w:rsidR="00E1235A">
        <w:t xml:space="preserve">depth </w:t>
      </w:r>
      <w:r w:rsidR="00767280">
        <w:t>values have been interpolated on a regular grid having spatial step of 0.1</w:t>
      </w:r>
      <w:r w:rsidR="00767280">
        <w:sym w:font="Symbol" w:char="F0B0"/>
      </w:r>
      <w:r w:rsidR="00767280">
        <w:t xml:space="preserve"> (value close to the minimum station distance) and showed using a contour plot in order to have a more regular variation of magnitude values on the map. </w:t>
      </w:r>
    </w:p>
    <w:p w14:paraId="3CF95E5F" w14:textId="0BF38517" w:rsidR="001C27D0" w:rsidRPr="00615FA7" w:rsidRDefault="001C27D0" w:rsidP="00767280">
      <w:pPr>
        <w:pStyle w:val="ListParagraph"/>
      </w:pPr>
      <w:r w:rsidRPr="00C323AD">
        <w:rPr>
          <w:b/>
          <w:i/>
          <w:u w:val="single"/>
        </w:rPr>
        <w:t>Interpretation of the results</w:t>
      </w:r>
      <w:r w:rsidRPr="00C323AD">
        <w:rPr>
          <w:b/>
          <w:i/>
        </w:rPr>
        <w:t>:</w:t>
      </w:r>
      <w:r>
        <w:rPr>
          <w:b/>
        </w:rPr>
        <w:t xml:space="preserve"> </w:t>
      </w:r>
      <w:r w:rsidR="00615FA7">
        <w:t>All the maps obtained for the 5 ye</w:t>
      </w:r>
      <w:r w:rsidR="00A20F81">
        <w:t>ars show a very similar to each other. In par</w:t>
      </w:r>
      <w:r w:rsidR="004A0BA1">
        <w:t>ticular they show the dipp</w:t>
      </w:r>
      <w:r w:rsidR="00C5190F">
        <w:t>ing of the fault plane from NW to SE</w:t>
      </w:r>
      <w:r w:rsidR="00942F16">
        <w:t xml:space="preserve">. In addition, the highest values of depth, represented with red color, seem to indicate a steeper dipping of the fault plane in the northernmost part of the </w:t>
      </w:r>
      <w:r w:rsidR="005336B2">
        <w:t xml:space="preserve">ATF volume. </w:t>
      </w:r>
    </w:p>
    <w:p w14:paraId="521820BD" w14:textId="77777777" w:rsidR="00767280" w:rsidRDefault="00767280" w:rsidP="006666F3">
      <w:pPr>
        <w:pStyle w:val="ListParagraph"/>
      </w:pPr>
    </w:p>
    <w:p w14:paraId="57A1FA05" w14:textId="0389DE88" w:rsidR="00D60AE3" w:rsidRPr="00C323AD" w:rsidRDefault="00FD1063" w:rsidP="00D60AE3">
      <w:pPr>
        <w:pStyle w:val="ListParagraph"/>
        <w:numPr>
          <w:ilvl w:val="0"/>
          <w:numId w:val="1"/>
        </w:numPr>
        <w:jc w:val="center"/>
        <w:rPr>
          <w:b/>
        </w:rPr>
      </w:pPr>
      <w:r w:rsidRPr="00C323AD">
        <w:rPr>
          <w:b/>
        </w:rPr>
        <w:t xml:space="preserve">Number of Good Channels VS Local Magnitude </w:t>
      </w:r>
      <w:r w:rsidR="00D60AE3" w:rsidRPr="00C323AD">
        <w:rPr>
          <w:b/>
        </w:rPr>
        <w:t xml:space="preserve">  </w:t>
      </w:r>
    </w:p>
    <w:p w14:paraId="50A36BFC" w14:textId="77777777" w:rsidR="00FD1063" w:rsidRDefault="00FD1063" w:rsidP="00FD1063">
      <w:pPr>
        <w:pStyle w:val="ListParagraph"/>
      </w:pPr>
    </w:p>
    <w:p w14:paraId="3176BF84" w14:textId="0155684C" w:rsidR="00FD1063" w:rsidRDefault="00D04189" w:rsidP="00FD1063">
      <w:pPr>
        <w:pStyle w:val="ListParagraph"/>
      </w:pPr>
      <w:r w:rsidRPr="00DA2C4B">
        <w:rPr>
          <w:b/>
          <w:i/>
          <w:u w:val="single"/>
        </w:rPr>
        <w:t xml:space="preserve">Plot </w:t>
      </w:r>
      <w:r w:rsidR="00FD1063" w:rsidRPr="00DA2C4B">
        <w:rPr>
          <w:b/>
          <w:i/>
          <w:u w:val="single"/>
        </w:rPr>
        <w:t>Construction Explanation</w:t>
      </w:r>
      <w:r w:rsidR="00FD1063" w:rsidRPr="00DA2C4B">
        <w:rPr>
          <w:i/>
        </w:rPr>
        <w:t>:</w:t>
      </w:r>
      <w:r w:rsidR="00FD1063">
        <w:t xml:space="preserve"> </w:t>
      </w:r>
      <w:r w:rsidR="00FD1063">
        <w:t xml:space="preserve">The Number of good channels (according to the Kurtosis methodology) has been reported as a function of the local magnitude for every template. </w:t>
      </w:r>
    </w:p>
    <w:p w14:paraId="7747C399" w14:textId="3BF14985" w:rsidR="00FD1063" w:rsidRDefault="00FD1063" w:rsidP="00FD1063">
      <w:pPr>
        <w:pStyle w:val="ListParagraph"/>
      </w:pPr>
      <w:r w:rsidRPr="00DA2C4B">
        <w:rPr>
          <w:b/>
          <w:i/>
          <w:u w:val="single"/>
        </w:rPr>
        <w:t>Interpretation of the results</w:t>
      </w:r>
      <w:r w:rsidRPr="00CB5F2A">
        <w:rPr>
          <w:b/>
        </w:rPr>
        <w:t>:</w:t>
      </w:r>
      <w:r>
        <w:rPr>
          <w:b/>
        </w:rPr>
        <w:t xml:space="preserve"> </w:t>
      </w:r>
      <w:r>
        <w:t xml:space="preserve">For each of 5 years </w:t>
      </w:r>
      <w:r w:rsidR="00737968">
        <w:t xml:space="preserve">the figure shows a good correlation between the number of good channels and the magnitude of the template. This result can contribute </w:t>
      </w:r>
      <w:r w:rsidR="00A04A3F">
        <w:t>to the interpretation of the figure 3 and shows that</w:t>
      </w:r>
      <w:r w:rsidR="00BE51E7">
        <w:t xml:space="preserve">, in the most of cases, a large set of good channels is available for the higher magnitude events. </w:t>
      </w:r>
    </w:p>
    <w:p w14:paraId="0FA9B4CA" w14:textId="3C1485EE" w:rsidR="00FD1063" w:rsidRDefault="00FD2EC6" w:rsidP="00FD1063">
      <w:r>
        <w:t xml:space="preserve">                                   </w:t>
      </w:r>
    </w:p>
    <w:p w14:paraId="4534F6C8" w14:textId="29B32C8A" w:rsidR="00EC6D57" w:rsidRPr="007642EB" w:rsidRDefault="00FD2EC6" w:rsidP="002869F5">
      <w:pPr>
        <w:pStyle w:val="ListParagraph"/>
        <w:numPr>
          <w:ilvl w:val="0"/>
          <w:numId w:val="1"/>
        </w:numPr>
        <w:ind w:firstLine="1548"/>
        <w:rPr>
          <w:b/>
        </w:rPr>
      </w:pPr>
      <w:r w:rsidRPr="007642EB">
        <w:rPr>
          <w:b/>
        </w:rPr>
        <w:t xml:space="preserve">Number of Good Channels VS </w:t>
      </w:r>
      <w:r w:rsidRPr="007642EB">
        <w:rPr>
          <w:b/>
        </w:rPr>
        <w:t>Depth</w:t>
      </w:r>
      <w:r w:rsidRPr="007642EB">
        <w:rPr>
          <w:b/>
        </w:rPr>
        <w:t xml:space="preserve"> </w:t>
      </w:r>
    </w:p>
    <w:p w14:paraId="30A9243D" w14:textId="77777777" w:rsidR="00EC6D57" w:rsidRDefault="00EC6D57" w:rsidP="00EC6D57"/>
    <w:p w14:paraId="21C40DDA" w14:textId="14AA92D9" w:rsidR="00EC6D57" w:rsidRDefault="00D04189" w:rsidP="00EC6D57">
      <w:pPr>
        <w:pStyle w:val="ListParagraph"/>
      </w:pPr>
      <w:r w:rsidRPr="007642EB">
        <w:rPr>
          <w:b/>
          <w:i/>
          <w:u w:val="single"/>
        </w:rPr>
        <w:t xml:space="preserve">Plot </w:t>
      </w:r>
      <w:r w:rsidR="00EC6D57" w:rsidRPr="007642EB">
        <w:rPr>
          <w:b/>
          <w:i/>
          <w:u w:val="single"/>
        </w:rPr>
        <w:t>Construction Explanation</w:t>
      </w:r>
      <w:r w:rsidR="00EC6D57">
        <w:t>: The Number of good channels (according to the Kurtosis methodology) has been reported as a</w:t>
      </w:r>
      <w:r w:rsidR="00EC6D57">
        <w:t xml:space="preserve"> function of the depth</w:t>
      </w:r>
      <w:r w:rsidR="00EC6D57">
        <w:t xml:space="preserve"> for every template. </w:t>
      </w:r>
    </w:p>
    <w:p w14:paraId="0676A81F" w14:textId="09A6C668" w:rsidR="00EA74BB" w:rsidRPr="00F75AC8" w:rsidRDefault="00EC6D57" w:rsidP="0094259E">
      <w:pPr>
        <w:pStyle w:val="ListParagraph"/>
      </w:pPr>
      <w:r w:rsidRPr="007642EB">
        <w:rPr>
          <w:b/>
          <w:i/>
          <w:u w:val="single"/>
        </w:rPr>
        <w:t>Interpretation of the results</w:t>
      </w:r>
      <w:r w:rsidRPr="007642EB">
        <w:rPr>
          <w:b/>
          <w:i/>
        </w:rPr>
        <w:t>:</w:t>
      </w:r>
      <w:r>
        <w:rPr>
          <w:b/>
        </w:rPr>
        <w:t xml:space="preserve"> </w:t>
      </w:r>
      <w:r>
        <w:t xml:space="preserve">For each of 5 years the figure </w:t>
      </w:r>
      <w:r w:rsidR="00D04189">
        <w:t>doesn’t shows a clear</w:t>
      </w:r>
      <w:r>
        <w:t xml:space="preserve"> correlation between the number of</w:t>
      </w:r>
      <w:r w:rsidR="00D04189">
        <w:t xml:space="preserve"> good channels and the depth</w:t>
      </w:r>
      <w:r>
        <w:t xml:space="preserve"> of the template. </w:t>
      </w:r>
      <w:bookmarkStart w:id="0" w:name="_GoBack"/>
      <w:bookmarkEnd w:id="0"/>
    </w:p>
    <w:sectPr w:rsidR="00EA74BB" w:rsidRPr="00F75AC8" w:rsidSect="009A4B8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C52493"/>
    <w:multiLevelType w:val="hybridMultilevel"/>
    <w:tmpl w:val="3DF67F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9724E35"/>
    <w:multiLevelType w:val="hybridMultilevel"/>
    <w:tmpl w:val="3DF67F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3279"/>
    <w:rsid w:val="00032788"/>
    <w:rsid w:val="000500E3"/>
    <w:rsid w:val="00062D21"/>
    <w:rsid w:val="00091DC2"/>
    <w:rsid w:val="00093A2C"/>
    <w:rsid w:val="000E0120"/>
    <w:rsid w:val="00106ABE"/>
    <w:rsid w:val="00133DF2"/>
    <w:rsid w:val="00170027"/>
    <w:rsid w:val="0017364F"/>
    <w:rsid w:val="00193274"/>
    <w:rsid w:val="001C27D0"/>
    <w:rsid w:val="002372B2"/>
    <w:rsid w:val="00252148"/>
    <w:rsid w:val="00261EF5"/>
    <w:rsid w:val="002869F5"/>
    <w:rsid w:val="002B6DEB"/>
    <w:rsid w:val="002E0A38"/>
    <w:rsid w:val="002F1084"/>
    <w:rsid w:val="00325DA6"/>
    <w:rsid w:val="00377011"/>
    <w:rsid w:val="00392D73"/>
    <w:rsid w:val="003A3C63"/>
    <w:rsid w:val="003B5EEC"/>
    <w:rsid w:val="003D7188"/>
    <w:rsid w:val="0040433B"/>
    <w:rsid w:val="00431ACD"/>
    <w:rsid w:val="0043482A"/>
    <w:rsid w:val="00487C6F"/>
    <w:rsid w:val="004A0BA1"/>
    <w:rsid w:val="004D1DDD"/>
    <w:rsid w:val="004E6B67"/>
    <w:rsid w:val="004F340C"/>
    <w:rsid w:val="005052C0"/>
    <w:rsid w:val="00512087"/>
    <w:rsid w:val="005336B2"/>
    <w:rsid w:val="005373AD"/>
    <w:rsid w:val="005614D6"/>
    <w:rsid w:val="005837BD"/>
    <w:rsid w:val="005C33CC"/>
    <w:rsid w:val="005E685D"/>
    <w:rsid w:val="006055D5"/>
    <w:rsid w:val="00615FA7"/>
    <w:rsid w:val="00633642"/>
    <w:rsid w:val="006666F3"/>
    <w:rsid w:val="006A1B6F"/>
    <w:rsid w:val="006C2C1F"/>
    <w:rsid w:val="006F3B7E"/>
    <w:rsid w:val="006F7BAB"/>
    <w:rsid w:val="00726CA3"/>
    <w:rsid w:val="00737968"/>
    <w:rsid w:val="0074521D"/>
    <w:rsid w:val="007642EB"/>
    <w:rsid w:val="007655FB"/>
    <w:rsid w:val="00767280"/>
    <w:rsid w:val="007818D1"/>
    <w:rsid w:val="007D7CE8"/>
    <w:rsid w:val="007F316D"/>
    <w:rsid w:val="007F7759"/>
    <w:rsid w:val="008004C9"/>
    <w:rsid w:val="00843F42"/>
    <w:rsid w:val="00887CC0"/>
    <w:rsid w:val="008D0918"/>
    <w:rsid w:val="008D6235"/>
    <w:rsid w:val="008E52AB"/>
    <w:rsid w:val="0094182B"/>
    <w:rsid w:val="0094259E"/>
    <w:rsid w:val="00942F16"/>
    <w:rsid w:val="00981B01"/>
    <w:rsid w:val="00985496"/>
    <w:rsid w:val="00991BA5"/>
    <w:rsid w:val="00992321"/>
    <w:rsid w:val="0099786E"/>
    <w:rsid w:val="009A2D58"/>
    <w:rsid w:val="009A4B82"/>
    <w:rsid w:val="009B3D00"/>
    <w:rsid w:val="009E0B13"/>
    <w:rsid w:val="00A04A3F"/>
    <w:rsid w:val="00A20F81"/>
    <w:rsid w:val="00AB76E7"/>
    <w:rsid w:val="00B763CB"/>
    <w:rsid w:val="00BB68E6"/>
    <w:rsid w:val="00BC3533"/>
    <w:rsid w:val="00BE51E7"/>
    <w:rsid w:val="00BF2705"/>
    <w:rsid w:val="00C21DEF"/>
    <w:rsid w:val="00C323AD"/>
    <w:rsid w:val="00C33EAC"/>
    <w:rsid w:val="00C36EF0"/>
    <w:rsid w:val="00C5190F"/>
    <w:rsid w:val="00C67220"/>
    <w:rsid w:val="00CA3E2D"/>
    <w:rsid w:val="00CB5F2A"/>
    <w:rsid w:val="00CF7F4B"/>
    <w:rsid w:val="00D04189"/>
    <w:rsid w:val="00D60AE3"/>
    <w:rsid w:val="00D63279"/>
    <w:rsid w:val="00DA2C4B"/>
    <w:rsid w:val="00DC7BF3"/>
    <w:rsid w:val="00E1235A"/>
    <w:rsid w:val="00E2475A"/>
    <w:rsid w:val="00E474D6"/>
    <w:rsid w:val="00E47F29"/>
    <w:rsid w:val="00E57C0E"/>
    <w:rsid w:val="00E86AF1"/>
    <w:rsid w:val="00E96210"/>
    <w:rsid w:val="00EA19C9"/>
    <w:rsid w:val="00EA5401"/>
    <w:rsid w:val="00EA74BB"/>
    <w:rsid w:val="00EC6D57"/>
    <w:rsid w:val="00EE2CEF"/>
    <w:rsid w:val="00F62F3D"/>
    <w:rsid w:val="00F664DD"/>
    <w:rsid w:val="00F74086"/>
    <w:rsid w:val="00F75AC8"/>
    <w:rsid w:val="00FA67B7"/>
    <w:rsid w:val="00FD1063"/>
    <w:rsid w:val="00FD2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8C817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32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34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1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2</Pages>
  <Words>808</Words>
  <Characters>4610</Characters>
  <Application>Microsoft Macintosh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39</cp:revision>
  <dcterms:created xsi:type="dcterms:W3CDTF">2018-06-14T08:51:00Z</dcterms:created>
  <dcterms:modified xsi:type="dcterms:W3CDTF">2018-06-14T23:41:00Z</dcterms:modified>
</cp:coreProperties>
</file>