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6579" w14:textId="77777777" w:rsidR="00292B92" w:rsidRPr="00B64BD3" w:rsidRDefault="004B518E">
      <w:pPr>
        <w:pStyle w:val="Heading1"/>
        <w:rPr>
          <w:lang w:val="fr-FR"/>
        </w:rPr>
      </w:pPr>
      <w:r w:rsidRPr="00B64BD3">
        <w:rPr>
          <w:lang w:val="fr-FR"/>
        </w:rPr>
        <w:t>[</w:t>
      </w:r>
      <w:r w:rsidR="00FC2F23" w:rsidRPr="00B64BD3">
        <w:rPr>
          <w:lang w:val="fr-FR"/>
        </w:rPr>
        <w:t>TITRE DE LA PUBLICATION</w:t>
      </w:r>
      <w:r w:rsidRPr="00B64BD3">
        <w:rPr>
          <w:lang w:val="fr-FR"/>
        </w:rPr>
        <w:t>]</w:t>
      </w:r>
    </w:p>
    <w:p w14:paraId="0BB2BCC2" w14:textId="77777777" w:rsidR="00292B92" w:rsidRPr="00B64BD3" w:rsidRDefault="004B518E">
      <w:pPr>
        <w:pStyle w:val="BodyText"/>
        <w:rPr>
          <w:color w:val="4F81BD" w:themeColor="accent1"/>
          <w:lang w:val="fr-FR"/>
        </w:rPr>
      </w:pPr>
      <w:r w:rsidRPr="00B64BD3">
        <w:rPr>
          <w:color w:val="4F81BD" w:themeColor="accent1"/>
          <w:lang w:val="fr-FR"/>
        </w:rPr>
        <w:t>[</w:t>
      </w:r>
      <w:r w:rsidR="006A108C" w:rsidRPr="00B64BD3">
        <w:rPr>
          <w:color w:val="4F81BD" w:themeColor="accent1"/>
          <w:lang w:val="fr-FR"/>
        </w:rPr>
        <w:t xml:space="preserve">Obligatoire. Le </w:t>
      </w:r>
      <w:r w:rsidR="006C06D3" w:rsidRPr="00B64BD3">
        <w:rPr>
          <w:color w:val="4F81BD" w:themeColor="accent1"/>
          <w:lang w:val="fr-FR"/>
        </w:rPr>
        <w:t xml:space="preserve">titre </w:t>
      </w:r>
      <w:r w:rsidR="00525AEF" w:rsidRPr="00B64BD3">
        <w:rPr>
          <w:color w:val="4F81BD" w:themeColor="accent1"/>
          <w:lang w:val="fr-FR"/>
        </w:rPr>
        <w:t xml:space="preserve">doit </w:t>
      </w:r>
      <w:r w:rsidR="00401EE9" w:rsidRPr="00B64BD3">
        <w:rPr>
          <w:color w:val="4F81BD" w:themeColor="accent1"/>
          <w:lang w:val="fr-FR"/>
        </w:rPr>
        <w:t xml:space="preserve">inclure le </w:t>
      </w:r>
      <w:r w:rsidR="00CB3030" w:rsidRPr="00B64BD3">
        <w:rPr>
          <w:color w:val="4F81BD" w:themeColor="accent1"/>
          <w:lang w:val="fr-FR"/>
        </w:rPr>
        <w:t xml:space="preserve">nom du stock évalué </w:t>
      </w:r>
      <w:r w:rsidR="001201BA" w:rsidRPr="00B64BD3">
        <w:rPr>
          <w:color w:val="4F81BD" w:themeColor="accent1"/>
          <w:lang w:val="fr-FR"/>
        </w:rPr>
        <w:t xml:space="preserve">"[zone de stock] [espèce] </w:t>
      </w:r>
      <w:r w:rsidR="00CB3030" w:rsidRPr="00B64BD3">
        <w:rPr>
          <w:color w:val="4F81BD" w:themeColor="accent1"/>
          <w:lang w:val="fr-FR"/>
        </w:rPr>
        <w:t>(</w:t>
      </w:r>
      <w:r w:rsidR="00CB3030" w:rsidRPr="00B64BD3">
        <w:rPr>
          <w:i/>
          <w:iCs/>
          <w:color w:val="4F81BD" w:themeColor="accent1"/>
          <w:lang w:val="fr-FR"/>
        </w:rPr>
        <w:t>traitements taxonomiques formels</w:t>
      </w:r>
      <w:r w:rsidR="00CB3030" w:rsidRPr="00B64BD3">
        <w:rPr>
          <w:color w:val="4F81BD" w:themeColor="accent1"/>
          <w:lang w:val="fr-FR"/>
        </w:rPr>
        <w:t>)</w:t>
      </w:r>
      <w:r w:rsidR="002510B0" w:rsidRPr="00B64BD3">
        <w:rPr>
          <w:color w:val="4F81BD" w:themeColor="accent1"/>
          <w:lang w:val="fr-FR"/>
        </w:rPr>
        <w:t xml:space="preserve">, "Évaluation du </w:t>
      </w:r>
      <w:r w:rsidR="001201BA" w:rsidRPr="00B64BD3">
        <w:rPr>
          <w:color w:val="4F81BD" w:themeColor="accent1"/>
          <w:lang w:val="fr-FR"/>
        </w:rPr>
        <w:t>stock</w:t>
      </w:r>
      <w:r w:rsidR="002510B0" w:rsidRPr="00B64BD3">
        <w:rPr>
          <w:color w:val="4F81BD" w:themeColor="accent1"/>
          <w:lang w:val="fr-FR"/>
        </w:rPr>
        <w:t xml:space="preserve">" ou "Mise à jour" </w:t>
      </w:r>
      <w:r w:rsidR="001201BA" w:rsidRPr="00B64BD3">
        <w:rPr>
          <w:color w:val="4F81BD" w:themeColor="accent1"/>
          <w:lang w:val="fr-FR"/>
        </w:rPr>
        <w:t>en [année d'évaluation]"</w:t>
      </w:r>
      <w:r w:rsidR="002510B0" w:rsidRPr="00B64BD3">
        <w:rPr>
          <w:color w:val="4F81BD" w:themeColor="accent1"/>
          <w:lang w:val="fr-FR"/>
        </w:rPr>
        <w:t>. L'</w:t>
      </w:r>
      <w:r w:rsidR="001201BA" w:rsidRPr="00B64BD3">
        <w:rPr>
          <w:color w:val="4F81BD" w:themeColor="accent1"/>
          <w:lang w:val="fr-FR"/>
        </w:rPr>
        <w:t xml:space="preserve">année d'évaluation </w:t>
      </w:r>
      <w:r w:rsidR="002E6CB9" w:rsidRPr="00B64BD3">
        <w:rPr>
          <w:color w:val="4F81BD" w:themeColor="accent1"/>
          <w:lang w:val="fr-FR"/>
        </w:rPr>
        <w:t>est la dernière année des données utilisées pour l'évaluation</w:t>
      </w:r>
      <w:r w:rsidRPr="00B64BD3">
        <w:rPr>
          <w:color w:val="4F81BD" w:themeColor="accent1"/>
          <w:lang w:val="fr-FR"/>
        </w:rPr>
        <w:t xml:space="preserve">]. </w:t>
      </w:r>
      <w:r w:rsidR="00CB3030" w:rsidRPr="00B64BD3">
        <w:rPr>
          <w:color w:val="4F81BD" w:themeColor="accent1"/>
          <w:lang w:val="fr-FR"/>
        </w:rPr>
        <w:t xml:space="preserve"> </w:t>
      </w:r>
    </w:p>
    <w:tbl>
      <w:tblPr>
        <w:tblW w:w="9390" w:type="dxa"/>
        <w:tblInd w:w="103" w:type="dxa"/>
        <w:tblLayout w:type="fixed"/>
        <w:tblLook w:val="04A0" w:firstRow="1" w:lastRow="0" w:firstColumn="1" w:lastColumn="0" w:noHBand="0" w:noVBand="1"/>
      </w:tblPr>
      <w:tblGrid>
        <w:gridCol w:w="9390"/>
      </w:tblGrid>
      <w:tr w:rsidR="00FE20D6" w:rsidRPr="00B64BD3" w14:paraId="78F62EC2" w14:textId="77777777" w:rsidTr="00D503A8">
        <w:tc>
          <w:tcPr>
            <w:tcW w:w="9390" w:type="dxa"/>
            <w:tcBorders>
              <w:top w:val="single" w:sz="4" w:space="0" w:color="auto"/>
              <w:left w:val="single" w:sz="4" w:space="0" w:color="auto"/>
              <w:bottom w:val="single" w:sz="4" w:space="0" w:color="auto"/>
              <w:right w:val="single" w:sz="4" w:space="0" w:color="auto"/>
            </w:tcBorders>
          </w:tcPr>
          <w:p w14:paraId="6300243C" w14:textId="77777777" w:rsidR="00292B92" w:rsidRPr="00B64BD3" w:rsidRDefault="004B518E">
            <w:pPr>
              <w:pStyle w:val="Context-Heading"/>
              <w:rPr>
                <w:lang w:val="fr-FR"/>
              </w:rPr>
            </w:pPr>
            <w:r w:rsidRPr="00B64BD3">
              <w:rPr>
                <w:lang w:val="fr-FR"/>
              </w:rPr>
              <w:t xml:space="preserve">Contexte </w:t>
            </w:r>
            <w:r w:rsidR="00FB39BD" w:rsidRPr="00B64BD3">
              <w:rPr>
                <w:lang w:val="fr-FR"/>
              </w:rPr>
              <w:t>:</w:t>
            </w:r>
          </w:p>
          <w:p w14:paraId="177AEFC2" w14:textId="77777777" w:rsidR="00292B92" w:rsidRPr="00B64BD3" w:rsidRDefault="004B518E">
            <w:pPr>
              <w:pStyle w:val="Context-text"/>
              <w:rPr>
                <w:color w:val="4F81BD" w:themeColor="accent1"/>
                <w:lang w:val="fr-FR"/>
              </w:rPr>
            </w:pPr>
            <w:r w:rsidRPr="00B64BD3">
              <w:rPr>
                <w:color w:val="4F81BD" w:themeColor="accent1"/>
                <w:lang w:val="fr-FR"/>
              </w:rPr>
              <w:t>[Obligatoire. Moins de 150 mots]</w:t>
            </w:r>
          </w:p>
          <w:p w14:paraId="624CB6C6" w14:textId="77777777" w:rsidR="00292B92" w:rsidRPr="00B64BD3" w:rsidRDefault="00CB3030">
            <w:pPr>
              <w:pStyle w:val="Context-text"/>
              <w:rPr>
                <w:color w:val="4F81BD" w:themeColor="accent1"/>
                <w:lang w:val="fr-FR"/>
              </w:rPr>
            </w:pPr>
            <w:bookmarkStart w:id="0" w:name="_Hlk150249952"/>
            <w:r w:rsidRPr="00B64BD3">
              <w:rPr>
                <w:color w:val="4F81BD" w:themeColor="accent1"/>
                <w:lang w:val="fr-FR"/>
              </w:rPr>
              <w:t>[Cette section sera affichée en format HTML sur le site web du SCCS, suivie d'un lien vers la version PDF complète de la publication</w:t>
            </w:r>
            <w:r w:rsidR="004B518E" w:rsidRPr="00B64BD3">
              <w:rPr>
                <w:color w:val="4F81BD" w:themeColor="accent1"/>
                <w:lang w:val="fr-FR"/>
              </w:rPr>
              <w:t xml:space="preserve">.  </w:t>
            </w:r>
            <w:r w:rsidR="0094166A" w:rsidRPr="00B64BD3">
              <w:rPr>
                <w:color w:val="4F81BD" w:themeColor="accent1"/>
                <w:lang w:val="fr-FR"/>
              </w:rPr>
              <w:t xml:space="preserve">Texte du contexte - </w:t>
            </w:r>
            <w:r w:rsidR="00982E67" w:rsidRPr="00B64BD3">
              <w:rPr>
                <w:color w:val="4F81BD" w:themeColor="accent1"/>
                <w:lang w:val="fr-FR"/>
              </w:rPr>
              <w:t xml:space="preserve">Style "Contexte - texte" : Arial, taille 10, italique, aligné à gauche, espacement des paragraphes 3pt (0.04 in, 0.10 cm) avant et après]. </w:t>
            </w:r>
          </w:p>
          <w:bookmarkEnd w:id="0"/>
          <w:p w14:paraId="340CA6D8" w14:textId="77777777" w:rsidR="00292B92" w:rsidRPr="00B64BD3" w:rsidRDefault="004B518E">
            <w:pPr>
              <w:pStyle w:val="Context-text"/>
              <w:rPr>
                <w:lang w:val="fr-FR"/>
              </w:rPr>
            </w:pPr>
            <w:r w:rsidRPr="00B64BD3">
              <w:rPr>
                <w:lang w:val="fr-FR"/>
              </w:rPr>
              <w:t xml:space="preserve">Document de synthèse sur les stocks et les évaluations </w:t>
            </w:r>
            <w:r w:rsidRPr="00B64BD3">
              <w:rPr>
                <w:sz w:val="18"/>
                <w:szCs w:val="18"/>
                <w:lang w:val="fr-FR"/>
              </w:rPr>
              <w:t xml:space="preserve">: </w:t>
            </w:r>
            <w:r w:rsidR="00801E71" w:rsidRPr="00B64BD3">
              <w:rPr>
                <w:color w:val="4F81BD" w:themeColor="accent1"/>
                <w:sz w:val="18"/>
                <w:szCs w:val="18"/>
                <w:lang w:val="fr-FR"/>
              </w:rPr>
              <w:t>[</w:t>
            </w:r>
            <w:r w:rsidR="00051C98" w:rsidRPr="00B64BD3">
              <w:rPr>
                <w:color w:val="4F81BD" w:themeColor="accent1"/>
                <w:sz w:val="18"/>
                <w:szCs w:val="18"/>
                <w:lang w:val="fr-FR"/>
              </w:rPr>
              <w:t>fournir l'hyperlien</w:t>
            </w:r>
            <w:r w:rsidR="00801E71" w:rsidRPr="00B64BD3">
              <w:rPr>
                <w:color w:val="4F81BD" w:themeColor="accent1"/>
                <w:sz w:val="18"/>
                <w:szCs w:val="18"/>
                <w:lang w:val="fr-FR"/>
              </w:rPr>
              <w:t xml:space="preserve">] </w:t>
            </w:r>
            <w:hyperlink r:id="rId11" w:history="1">
              <w:r w:rsidR="006A108C" w:rsidRPr="00B64BD3">
                <w:rPr>
                  <w:rStyle w:val="Hyperlink"/>
                  <w:rFonts w:cs="Arial"/>
                  <w:sz w:val="20"/>
                  <w:lang w:val="fr-FR"/>
                </w:rPr>
                <w:t>[zone de stock] [espèce]</w:t>
              </w:r>
            </w:hyperlink>
          </w:p>
          <w:p w14:paraId="646968EF" w14:textId="77777777" w:rsidR="00292B92" w:rsidRPr="00B64BD3" w:rsidRDefault="004B518E">
            <w:pPr>
              <w:pStyle w:val="Context-text"/>
              <w:rPr>
                <w:lang w:val="fr-FR"/>
              </w:rPr>
            </w:pPr>
            <w:r w:rsidRPr="00B64BD3">
              <w:rPr>
                <w:lang w:val="fr-FR"/>
              </w:rPr>
              <w:t xml:space="preserve">Ce rapport d'avis scientifique </w:t>
            </w:r>
            <w:r w:rsidR="006B7C96" w:rsidRPr="00B64BD3">
              <w:rPr>
                <w:lang w:val="fr-FR"/>
              </w:rPr>
              <w:t xml:space="preserve">provient de la </w:t>
            </w:r>
            <w:r w:rsidRPr="00B64BD3">
              <w:rPr>
                <w:color w:val="4F81BD" w:themeColor="accent1"/>
                <w:lang w:val="fr-FR"/>
              </w:rPr>
              <w:t xml:space="preserve">[date et titre de </w:t>
            </w:r>
            <w:r w:rsidR="00835A1D" w:rsidRPr="00B64BD3">
              <w:rPr>
                <w:color w:val="4F81BD" w:themeColor="accent1"/>
                <w:lang w:val="fr-FR"/>
              </w:rPr>
              <w:t xml:space="preserve">la </w:t>
            </w:r>
            <w:r w:rsidR="003C7636" w:rsidRPr="00B64BD3">
              <w:rPr>
                <w:color w:val="4F81BD" w:themeColor="accent1"/>
                <w:lang w:val="fr-FR"/>
              </w:rPr>
              <w:t xml:space="preserve">réunion </w:t>
            </w:r>
            <w:r w:rsidRPr="00B64BD3">
              <w:rPr>
                <w:color w:val="4F81BD" w:themeColor="accent1"/>
                <w:lang w:val="fr-FR"/>
              </w:rPr>
              <w:t xml:space="preserve">(p. ex. </w:t>
            </w:r>
            <w:r w:rsidR="00A04FA1" w:rsidRPr="00B64BD3">
              <w:rPr>
                <w:color w:val="4F81BD" w:themeColor="accent1"/>
                <w:lang w:val="fr-FR"/>
              </w:rPr>
              <w:t xml:space="preserve">25 </w:t>
            </w:r>
            <w:r w:rsidRPr="00B64BD3">
              <w:rPr>
                <w:color w:val="4F81BD" w:themeColor="accent1"/>
                <w:lang w:val="fr-FR"/>
              </w:rPr>
              <w:t xml:space="preserve">janvier 2011 </w:t>
            </w:r>
            <w:r w:rsidR="00123250" w:rsidRPr="00B64BD3">
              <w:rPr>
                <w:color w:val="4F81BD" w:themeColor="accent1"/>
                <w:lang w:val="fr-FR"/>
              </w:rPr>
              <w:t>Évaluation de la mye commune dans les eaux côtières du Québec</w:t>
            </w:r>
            <w:r w:rsidRPr="00B64BD3">
              <w:rPr>
                <w:color w:val="4F81BD" w:themeColor="accent1"/>
                <w:lang w:val="fr-FR"/>
              </w:rPr>
              <w:t>)]. D'</w:t>
            </w:r>
            <w:r w:rsidRPr="00B64BD3">
              <w:rPr>
                <w:lang w:val="fr-FR"/>
              </w:rPr>
              <w:t xml:space="preserve">autres publications issues de cette </w:t>
            </w:r>
            <w:r w:rsidR="00401EE9" w:rsidRPr="00B64BD3">
              <w:rPr>
                <w:lang w:val="fr-FR"/>
              </w:rPr>
              <w:t xml:space="preserve">réunion seront </w:t>
            </w:r>
            <w:r w:rsidRPr="00B64BD3">
              <w:rPr>
                <w:lang w:val="fr-FR"/>
              </w:rPr>
              <w:t xml:space="preserve">affichées </w:t>
            </w:r>
            <w:r w:rsidR="00401EE9" w:rsidRPr="00B64BD3">
              <w:rPr>
                <w:lang w:val="fr-FR"/>
              </w:rPr>
              <w:t xml:space="preserve">sur le </w:t>
            </w:r>
            <w:hyperlink r:id="rId12" w:history="1">
              <w:r w:rsidR="00401EE9" w:rsidRPr="00B64BD3">
                <w:rPr>
                  <w:rStyle w:val="Context-HyperlinkChar"/>
                  <w:i/>
                  <w:lang w:val="fr-FR"/>
                </w:rPr>
                <w:t>calendrier des avis scientifiques de Pêches et Océans Canada (MPO)</w:t>
              </w:r>
            </w:hyperlink>
            <w:r w:rsidR="005D2289" w:rsidRPr="00B64BD3">
              <w:rPr>
                <w:lang w:val="fr-FR"/>
              </w:rPr>
              <w:t xml:space="preserve"> au fur et à mesure qu'elles seront disponibles.</w:t>
            </w:r>
          </w:p>
          <w:p w14:paraId="3AEB8911" w14:textId="77777777" w:rsidR="00292B92" w:rsidRPr="00B64BD3" w:rsidRDefault="004B518E">
            <w:pPr>
              <w:pStyle w:val="Context-text"/>
              <w:rPr>
                <w:lang w:val="fr-FR"/>
              </w:rPr>
            </w:pPr>
            <w:r w:rsidRPr="00B64BD3">
              <w:rPr>
                <w:color w:val="4F81BD" w:themeColor="accent1"/>
                <w:lang w:val="fr-FR"/>
              </w:rPr>
              <w:t>(</w:t>
            </w:r>
            <w:r w:rsidR="00F444BE" w:rsidRPr="00B64BD3">
              <w:rPr>
                <w:color w:val="4F81BD" w:themeColor="accent1"/>
                <w:lang w:val="fr-FR"/>
              </w:rPr>
              <w:t>Voir les orientations pour des exemples d'informations supplémentaires à fournir dans la section Contexte</w:t>
            </w:r>
            <w:r w:rsidRPr="00B64BD3">
              <w:rPr>
                <w:color w:val="4F81BD" w:themeColor="accent1"/>
                <w:lang w:val="fr-FR"/>
              </w:rPr>
              <w:t>).</w:t>
            </w:r>
          </w:p>
        </w:tc>
      </w:tr>
    </w:tbl>
    <w:p w14:paraId="176CC3A9" w14:textId="61394A53" w:rsidR="00292B92" w:rsidRDefault="00B64BD3" w:rsidP="00B64BD3">
      <w:pPr>
        <w:pStyle w:val="Heading2"/>
      </w:pPr>
      <w:r>
        <w:t>AVIS</w:t>
      </w:r>
      <w:r w:rsidR="004B518E" w:rsidRPr="00543275">
        <w:t xml:space="preserve"> SCIENTIFIQUES</w:t>
      </w:r>
    </w:p>
    <w:p w14:paraId="429AF58C" w14:textId="77777777" w:rsidR="00292B92" w:rsidRPr="00B64BD3" w:rsidRDefault="004B518E">
      <w:pPr>
        <w:pStyle w:val="BodyText"/>
        <w:rPr>
          <w:lang w:val="fr-FR"/>
        </w:rPr>
      </w:pPr>
      <w:r w:rsidRPr="00B64BD3">
        <w:rPr>
          <w:color w:val="4F81BD" w:themeColor="accent1"/>
          <w:lang w:val="fr-FR"/>
        </w:rPr>
        <w:t>[</w:t>
      </w:r>
      <w:r w:rsidR="00350C57" w:rsidRPr="00B64BD3">
        <w:rPr>
          <w:color w:val="4F81BD" w:themeColor="accent1"/>
          <w:lang w:val="fr-FR"/>
        </w:rPr>
        <w:t>Obligatoire</w:t>
      </w:r>
      <w:r w:rsidR="00CB3030" w:rsidRPr="00B64BD3">
        <w:rPr>
          <w:color w:val="4F81BD" w:themeColor="accent1"/>
          <w:lang w:val="fr-FR"/>
        </w:rPr>
        <w:t>.</w:t>
      </w:r>
      <w:r w:rsidR="001E6250" w:rsidRPr="00B64BD3">
        <w:rPr>
          <w:color w:val="4F81BD" w:themeColor="accent1"/>
          <w:lang w:val="fr-FR"/>
        </w:rPr>
        <w:t xml:space="preserve"> Longueur maximale : 500 mots. </w:t>
      </w:r>
      <w:r w:rsidR="00CB3030" w:rsidRPr="00B64BD3">
        <w:rPr>
          <w:color w:val="4F81BD" w:themeColor="accent1"/>
          <w:lang w:val="fr-FR"/>
        </w:rPr>
        <w:t xml:space="preserve">Inclure des </w:t>
      </w:r>
      <w:r w:rsidR="001E6250" w:rsidRPr="00B64BD3">
        <w:rPr>
          <w:color w:val="4F81BD" w:themeColor="accent1"/>
          <w:lang w:val="fr-FR"/>
        </w:rPr>
        <w:t xml:space="preserve">résumés à puces des </w:t>
      </w:r>
      <w:r w:rsidR="009110C1" w:rsidRPr="00B64BD3">
        <w:rPr>
          <w:color w:val="4F81BD" w:themeColor="accent1"/>
          <w:lang w:val="fr-FR"/>
        </w:rPr>
        <w:t xml:space="preserve">facteurs </w:t>
      </w:r>
      <w:r w:rsidR="00B454A4" w:rsidRPr="00B64BD3">
        <w:rPr>
          <w:color w:val="4F81BD" w:themeColor="accent1"/>
          <w:lang w:val="fr-FR"/>
        </w:rPr>
        <w:t xml:space="preserve">suivants </w:t>
      </w:r>
      <w:r w:rsidR="009110C1" w:rsidRPr="00B64BD3">
        <w:rPr>
          <w:color w:val="4F81BD" w:themeColor="accent1"/>
          <w:lang w:val="fr-FR"/>
        </w:rPr>
        <w:t xml:space="preserve">affectant le stock et </w:t>
      </w:r>
      <w:r w:rsidR="009110C1" w:rsidRPr="00B64BD3">
        <w:rPr>
          <w:b/>
          <w:bCs/>
          <w:color w:val="4F81BD" w:themeColor="accent1"/>
          <w:lang w:val="fr-FR"/>
        </w:rPr>
        <w:t>pertinents pour la prise de décision</w:t>
      </w:r>
      <w:r w:rsidR="009110C1" w:rsidRPr="00B64BD3">
        <w:rPr>
          <w:color w:val="4F81BD" w:themeColor="accent1"/>
          <w:lang w:val="fr-FR"/>
        </w:rPr>
        <w:t xml:space="preserve">. </w:t>
      </w:r>
      <w:r w:rsidR="006F1AB3" w:rsidRPr="00B64BD3">
        <w:rPr>
          <w:color w:val="4F81BD" w:themeColor="accent1"/>
          <w:lang w:val="fr-FR"/>
        </w:rPr>
        <w:t>Veuillez vous référer au document d'orientation pour le langage normalisé et les exemples</w:t>
      </w:r>
      <w:r w:rsidR="00BB4F2F" w:rsidRPr="00B64BD3">
        <w:rPr>
          <w:color w:val="4F81BD" w:themeColor="accent1"/>
          <w:lang w:val="fr-FR"/>
        </w:rPr>
        <w:t xml:space="preserve">, et ce qu'il faut </w:t>
      </w:r>
      <w:r w:rsidR="00DC64CC" w:rsidRPr="00B64BD3">
        <w:rPr>
          <w:color w:val="4F81BD" w:themeColor="accent1"/>
          <w:lang w:val="fr-FR"/>
        </w:rPr>
        <w:t xml:space="preserve">éviter </w:t>
      </w:r>
      <w:r w:rsidR="00DF7928" w:rsidRPr="00B64BD3">
        <w:rPr>
          <w:color w:val="4F81BD" w:themeColor="accent1"/>
          <w:lang w:val="fr-FR"/>
        </w:rPr>
        <w:t>dans cette section</w:t>
      </w:r>
      <w:r w:rsidR="00625A5E" w:rsidRPr="00B64BD3">
        <w:rPr>
          <w:color w:val="4F81BD" w:themeColor="accent1"/>
          <w:lang w:val="fr-FR"/>
        </w:rPr>
        <w:t xml:space="preserve">]. </w:t>
      </w:r>
    </w:p>
    <w:p w14:paraId="4DCADCD1" w14:textId="5054A85D" w:rsidR="00292B92" w:rsidRDefault="00B64BD3">
      <w:pPr>
        <w:pStyle w:val="BodyText"/>
        <w:rPr>
          <w:b/>
          <w:bCs/>
        </w:rPr>
      </w:pPr>
      <w:bookmarkStart w:id="1" w:name="_Hlk124854605"/>
      <w:r>
        <w:rPr>
          <w:rFonts w:cs="Arial"/>
          <w:b/>
          <w:bCs/>
        </w:rPr>
        <w:t>É</w:t>
      </w:r>
      <w:r>
        <w:rPr>
          <w:b/>
          <w:bCs/>
        </w:rPr>
        <w:t>tat</w:t>
      </w:r>
    </w:p>
    <w:p w14:paraId="7A861969" w14:textId="77777777" w:rsidR="00292B92" w:rsidRDefault="004B518E">
      <w:pPr>
        <w:pStyle w:val="ListBullet"/>
        <w:rPr>
          <w:b/>
          <w:bCs/>
        </w:rPr>
      </w:pPr>
      <w:r w:rsidRPr="006A108C">
        <w:rPr>
          <w:color w:val="4F81BD" w:themeColor="accent1"/>
        </w:rPr>
        <w:t>[</w:t>
      </w:r>
      <w:r w:rsidR="00630FFA" w:rsidRPr="006A108C">
        <w:rPr>
          <w:color w:val="4F81BD" w:themeColor="accent1"/>
        </w:rPr>
        <w:t xml:space="preserve">Puce(s) obligatoire(s)] </w:t>
      </w:r>
    </w:p>
    <w:p w14:paraId="0589C909" w14:textId="77777777" w:rsidR="00292B92" w:rsidRDefault="004B518E">
      <w:pPr>
        <w:pStyle w:val="ListBullet"/>
        <w:numPr>
          <w:ilvl w:val="0"/>
          <w:numId w:val="0"/>
        </w:numPr>
        <w:rPr>
          <w:b/>
          <w:bCs/>
        </w:rPr>
      </w:pPr>
      <w:r w:rsidRPr="006A108C">
        <w:rPr>
          <w:b/>
          <w:bCs/>
        </w:rPr>
        <w:t>Tendances</w:t>
      </w:r>
    </w:p>
    <w:p w14:paraId="11F2035D" w14:textId="77777777" w:rsidR="00292B92" w:rsidRDefault="004B518E">
      <w:pPr>
        <w:pStyle w:val="ListBullet"/>
        <w:rPr>
          <w:b/>
          <w:bCs/>
        </w:rPr>
      </w:pPr>
      <w:r w:rsidRPr="006A108C">
        <w:rPr>
          <w:color w:val="4F81BD" w:themeColor="accent1"/>
        </w:rPr>
        <w:t xml:space="preserve">[Puce(s) obligatoire(s)] </w:t>
      </w:r>
    </w:p>
    <w:p w14:paraId="0C77B6E5" w14:textId="77777777" w:rsidR="00292B92" w:rsidRPr="00B64BD3" w:rsidRDefault="004B518E">
      <w:pPr>
        <w:pStyle w:val="BodyText"/>
        <w:rPr>
          <w:b/>
          <w:bCs/>
          <w:lang w:val="fr-FR"/>
        </w:rPr>
      </w:pPr>
      <w:r w:rsidRPr="00B64BD3">
        <w:rPr>
          <w:b/>
          <w:bCs/>
          <w:lang w:val="fr-FR"/>
        </w:rPr>
        <w:t>Considérations relatives à l'environnement et au changement climatique</w:t>
      </w:r>
    </w:p>
    <w:p w14:paraId="67B013D4" w14:textId="77777777" w:rsidR="00292B92" w:rsidRDefault="004B518E">
      <w:pPr>
        <w:pStyle w:val="ListBullet"/>
        <w:rPr>
          <w:b/>
          <w:bCs/>
        </w:rPr>
      </w:pPr>
      <w:r w:rsidRPr="006A108C">
        <w:rPr>
          <w:color w:val="4F81BD" w:themeColor="accent1"/>
        </w:rPr>
        <w:t xml:space="preserve">[Puce(s) </w:t>
      </w:r>
      <w:proofErr w:type="spellStart"/>
      <w:r w:rsidRPr="006A108C">
        <w:rPr>
          <w:color w:val="4F81BD" w:themeColor="accent1"/>
        </w:rPr>
        <w:t>obligatoire</w:t>
      </w:r>
      <w:proofErr w:type="spellEnd"/>
      <w:r w:rsidRPr="006A108C">
        <w:rPr>
          <w:color w:val="4F81BD" w:themeColor="accent1"/>
        </w:rPr>
        <w:t xml:space="preserve">(s)] </w:t>
      </w:r>
    </w:p>
    <w:p w14:paraId="68F5A566" w14:textId="0DFE996B" w:rsidR="00292B92" w:rsidRPr="00B64BD3" w:rsidRDefault="00B64BD3">
      <w:pPr>
        <w:pStyle w:val="BodyText"/>
        <w:rPr>
          <w:b/>
          <w:bCs/>
          <w:lang w:val="fr-FR"/>
        </w:rPr>
      </w:pPr>
      <w:r w:rsidRPr="00B64BD3">
        <w:rPr>
          <w:b/>
          <w:bCs/>
          <w:lang w:val="fr-FR"/>
        </w:rPr>
        <w:t>Avis sur le stock [l</w:t>
      </w:r>
      <w:r>
        <w:rPr>
          <w:b/>
          <w:bCs/>
          <w:lang w:val="fr-FR"/>
        </w:rPr>
        <w:t>es stocks]</w:t>
      </w:r>
    </w:p>
    <w:bookmarkEnd w:id="1"/>
    <w:p w14:paraId="32D71DC9" w14:textId="77777777" w:rsidR="00292B92" w:rsidRDefault="004B518E">
      <w:pPr>
        <w:pStyle w:val="ListBullet"/>
        <w:rPr>
          <w:b/>
          <w:bCs/>
        </w:rPr>
      </w:pPr>
      <w:r w:rsidRPr="006A108C">
        <w:rPr>
          <w:color w:val="4F81BD" w:themeColor="accent1"/>
        </w:rPr>
        <w:t xml:space="preserve">[Puce(s) </w:t>
      </w:r>
      <w:proofErr w:type="spellStart"/>
      <w:r w:rsidRPr="006A108C">
        <w:rPr>
          <w:color w:val="4F81BD" w:themeColor="accent1"/>
        </w:rPr>
        <w:t>obligatoire</w:t>
      </w:r>
      <w:proofErr w:type="spellEnd"/>
      <w:r w:rsidRPr="006A108C">
        <w:rPr>
          <w:color w:val="4F81BD" w:themeColor="accent1"/>
        </w:rPr>
        <w:t xml:space="preserve">(s)] </w:t>
      </w:r>
    </w:p>
    <w:p w14:paraId="019E78CC" w14:textId="21A4E916" w:rsidR="00292B92" w:rsidRPr="00B64BD3" w:rsidRDefault="004B518E">
      <w:pPr>
        <w:pStyle w:val="BodyText"/>
        <w:rPr>
          <w:lang w:val="fr-FR"/>
        </w:rPr>
      </w:pPr>
      <w:r w:rsidRPr="00B64BD3">
        <w:rPr>
          <w:b/>
          <w:bCs/>
          <w:lang w:val="fr-FR"/>
        </w:rPr>
        <w:t xml:space="preserve">Autres </w:t>
      </w:r>
      <w:r w:rsidR="00B454A4" w:rsidRPr="00B64BD3">
        <w:rPr>
          <w:b/>
          <w:bCs/>
          <w:lang w:val="fr-FR"/>
        </w:rPr>
        <w:t xml:space="preserve">questions </w:t>
      </w:r>
      <w:r w:rsidR="00B64BD3">
        <w:rPr>
          <w:b/>
          <w:bCs/>
          <w:lang w:val="fr-FR"/>
        </w:rPr>
        <w:t>de</w:t>
      </w:r>
      <w:r w:rsidRPr="00B64BD3">
        <w:rPr>
          <w:b/>
          <w:bCs/>
          <w:lang w:val="fr-FR"/>
        </w:rPr>
        <w:t xml:space="preserve"> gestion </w:t>
      </w:r>
      <w:r w:rsidR="00DF7928" w:rsidRPr="00B64BD3">
        <w:rPr>
          <w:color w:val="4F81BD" w:themeColor="accent1"/>
          <w:lang w:val="fr-FR"/>
        </w:rPr>
        <w:t>[</w:t>
      </w:r>
      <w:r w:rsidRPr="00B64BD3">
        <w:rPr>
          <w:color w:val="4F81BD" w:themeColor="accent1"/>
          <w:lang w:val="fr-FR"/>
        </w:rPr>
        <w:t>le cas échéant</w:t>
      </w:r>
      <w:r w:rsidR="00DF7928" w:rsidRPr="00B64BD3">
        <w:rPr>
          <w:color w:val="4F81BD" w:themeColor="accent1"/>
          <w:lang w:val="fr-FR"/>
        </w:rPr>
        <w:t>, sinon ne pas inclure]</w:t>
      </w:r>
    </w:p>
    <w:p w14:paraId="378CD63E" w14:textId="77777777" w:rsidR="00292B92" w:rsidRPr="00B64BD3" w:rsidRDefault="004B518E">
      <w:pPr>
        <w:pStyle w:val="ListBullet"/>
        <w:rPr>
          <w:rFonts w:eastAsiaTheme="minorEastAsia"/>
          <w:color w:val="4F81BD" w:themeColor="accent1"/>
          <w:lang w:val="fr-FR"/>
        </w:rPr>
      </w:pPr>
      <w:bookmarkStart w:id="2" w:name="_Hlk150250599"/>
      <w:r w:rsidRPr="00B64BD3">
        <w:rPr>
          <w:rStyle w:val="Style1Char"/>
          <w:rFonts w:eastAsiaTheme="minorHAnsi" w:cs="Arial"/>
          <w:b w:val="0"/>
          <w:color w:val="4F81BD" w:themeColor="accent1"/>
          <w:lang w:val="fr-FR"/>
        </w:rPr>
        <w:t>[Au</w:t>
      </w:r>
      <w:r w:rsidRPr="00B64BD3">
        <w:rPr>
          <w:rStyle w:val="Style1Char"/>
          <w:rFonts w:eastAsiaTheme="minorHAnsi" w:cs="Arial"/>
          <w:b w:val="0"/>
          <w:color w:val="4F81BD" w:themeColor="accent1"/>
          <w:lang w:val="fr-FR"/>
        </w:rPr>
        <w:t>tres puces, le cas échéant]</w:t>
      </w:r>
    </w:p>
    <w:bookmarkEnd w:id="2"/>
    <w:p w14:paraId="3103E1D7" w14:textId="77777777" w:rsidR="00292B92" w:rsidRPr="00B64BD3" w:rsidRDefault="004B518E" w:rsidP="00B64BD3">
      <w:pPr>
        <w:pStyle w:val="Heading2"/>
      </w:pPr>
      <w:r w:rsidRPr="00B64BD3">
        <w:lastRenderedPageBreak/>
        <w:t>BASE D'ÉVALUATION</w:t>
      </w:r>
    </w:p>
    <w:p w14:paraId="7CFBC7D3" w14:textId="77777777" w:rsidR="00292B92" w:rsidRPr="00B64BD3" w:rsidRDefault="004B518E">
      <w:pPr>
        <w:pStyle w:val="Heading3"/>
        <w:rPr>
          <w:lang w:val="fr-FR"/>
        </w:rPr>
      </w:pPr>
      <w:r w:rsidRPr="00B64BD3">
        <w:rPr>
          <w:lang w:val="fr-FR"/>
        </w:rPr>
        <w:t>D</w:t>
      </w:r>
      <w:r w:rsidRPr="00B64BD3">
        <w:rPr>
          <w:lang w:val="fr-FR"/>
        </w:rPr>
        <w:t>étails de l'évaluation</w:t>
      </w:r>
    </w:p>
    <w:p w14:paraId="622DD7DF" w14:textId="77777777" w:rsidR="00292B92" w:rsidRPr="00B64BD3" w:rsidRDefault="004B518E">
      <w:pPr>
        <w:pStyle w:val="BodyText"/>
        <w:rPr>
          <w:color w:val="4F81BD" w:themeColor="accent1"/>
          <w:lang w:val="fr-FR"/>
        </w:rPr>
      </w:pPr>
      <w:r w:rsidRPr="00B64BD3">
        <w:rPr>
          <w:color w:val="4F81BD" w:themeColor="accent1"/>
          <w:lang w:val="fr-FR"/>
        </w:rPr>
        <w:t>[Obligatoire]</w:t>
      </w:r>
    </w:p>
    <w:p w14:paraId="6F14E132" w14:textId="77777777" w:rsidR="00B64BD3" w:rsidRPr="007714B0" w:rsidRDefault="00B64BD3" w:rsidP="00B64BD3">
      <w:pPr>
        <w:pStyle w:val="Heading4"/>
        <w:rPr>
          <w:rStyle w:val="Heading4Char"/>
          <w:b/>
          <w:bCs/>
          <w:lang w:val="fr-FR"/>
        </w:rPr>
      </w:pPr>
      <w:r w:rsidRPr="00B64BD3">
        <w:rPr>
          <w:rStyle w:val="Heading4Char"/>
          <w:b/>
          <w:bCs/>
          <w:lang w:val="fr-FR"/>
        </w:rPr>
        <w:t xml:space="preserve">L’année où l'approche d'évaluation </w:t>
      </w:r>
      <w:r w:rsidRPr="00B64BD3">
        <w:rPr>
          <w:b w:val="0"/>
          <w:bCs w:val="0"/>
          <w:lang w:val="fr-FR"/>
        </w:rPr>
        <w:t>a</w:t>
      </w:r>
      <w:r w:rsidRPr="00545562">
        <w:rPr>
          <w:lang w:val="fr-FR"/>
        </w:rPr>
        <w:t xml:space="preserve"> été approuvée</w:t>
      </w:r>
    </w:p>
    <w:p w14:paraId="30EC72F0" w14:textId="77777777" w:rsidR="00292B92" w:rsidRPr="00B64BD3" w:rsidRDefault="004B518E">
      <w:pPr>
        <w:pStyle w:val="BodyText"/>
        <w:rPr>
          <w:lang w:val="fr-FR"/>
        </w:rPr>
      </w:pPr>
      <w:r w:rsidRPr="00B64BD3">
        <w:rPr>
          <w:color w:val="4F81BD" w:themeColor="accent1"/>
          <w:lang w:val="fr-FR"/>
        </w:rPr>
        <w:t>[Obligatoire ; année et référence]</w:t>
      </w:r>
    </w:p>
    <w:p w14:paraId="7A021E1A" w14:textId="77777777" w:rsidR="00292B92" w:rsidRPr="00B64BD3" w:rsidRDefault="004B518E">
      <w:pPr>
        <w:pStyle w:val="Heading4"/>
        <w:rPr>
          <w:lang w:val="fr-FR"/>
        </w:rPr>
      </w:pPr>
      <w:r w:rsidRPr="00B64BD3">
        <w:rPr>
          <w:lang w:val="fr-FR"/>
        </w:rPr>
        <w:t>Type d'</w:t>
      </w:r>
      <w:r w:rsidRPr="00B64BD3">
        <w:rPr>
          <w:lang w:val="fr-FR"/>
        </w:rPr>
        <w:t xml:space="preserve">évaluation </w:t>
      </w:r>
    </w:p>
    <w:p w14:paraId="3E49BF23" w14:textId="77777777" w:rsidR="00292B92" w:rsidRPr="00B64BD3" w:rsidRDefault="004B518E">
      <w:pPr>
        <w:pStyle w:val="BodyText"/>
        <w:rPr>
          <w:color w:val="4F81BD" w:themeColor="accent1"/>
          <w:lang w:val="fr-FR"/>
        </w:rPr>
      </w:pPr>
      <w:bookmarkStart w:id="3" w:name="_Hlk150251490"/>
      <w:r w:rsidRPr="00B64BD3">
        <w:rPr>
          <w:color w:val="4F81BD" w:themeColor="accent1"/>
          <w:lang w:val="fr-FR"/>
        </w:rPr>
        <w:t>[Obligatoire ;</w:t>
      </w:r>
      <w:bookmarkStart w:id="4" w:name="_Hlk150251536"/>
      <w:r w:rsidR="00435B36" w:rsidRPr="00B64BD3">
        <w:rPr>
          <w:color w:val="4F81BD" w:themeColor="accent1"/>
          <w:lang w:val="fr-FR"/>
        </w:rPr>
        <w:t xml:space="preserve"> choisir l'</w:t>
      </w:r>
      <w:r w:rsidR="00262FE7" w:rsidRPr="00B64BD3">
        <w:rPr>
          <w:color w:val="4F81BD" w:themeColor="accent1"/>
          <w:lang w:val="fr-FR"/>
        </w:rPr>
        <w:t xml:space="preserve">une </w:t>
      </w:r>
      <w:r w:rsidR="00435B36" w:rsidRPr="00B64BD3">
        <w:rPr>
          <w:color w:val="4F81BD" w:themeColor="accent1"/>
          <w:lang w:val="fr-FR"/>
        </w:rPr>
        <w:t xml:space="preserve">des options suivantes </w:t>
      </w:r>
      <w:r w:rsidR="00262FE7" w:rsidRPr="00B64BD3">
        <w:rPr>
          <w:color w:val="4F81BD" w:themeColor="accent1"/>
          <w:lang w:val="fr-FR"/>
        </w:rPr>
        <w:t>: Évaluation complète, mise à jour de l'</w:t>
      </w:r>
      <w:r w:rsidR="00FC4A1B" w:rsidRPr="00B64BD3">
        <w:rPr>
          <w:color w:val="4F81BD" w:themeColor="accent1"/>
          <w:lang w:val="fr-FR"/>
        </w:rPr>
        <w:t xml:space="preserve">année intermédiaire </w:t>
      </w:r>
      <w:r w:rsidR="00262FE7" w:rsidRPr="00B64BD3">
        <w:rPr>
          <w:color w:val="4F81BD" w:themeColor="accent1"/>
          <w:lang w:val="fr-FR"/>
        </w:rPr>
        <w:t xml:space="preserve">ou mise à jour de la </w:t>
      </w:r>
      <w:r w:rsidR="00B454A4" w:rsidRPr="00B64BD3">
        <w:rPr>
          <w:color w:val="4F81BD" w:themeColor="accent1"/>
          <w:lang w:val="fr-FR"/>
        </w:rPr>
        <w:t xml:space="preserve">règle de décision de récolte </w:t>
      </w:r>
      <w:r w:rsidR="00262FE7" w:rsidRPr="00B64BD3">
        <w:rPr>
          <w:color w:val="4F81BD" w:themeColor="accent1"/>
          <w:lang w:val="fr-FR"/>
        </w:rPr>
        <w:t>(</w:t>
      </w:r>
      <w:r w:rsidR="00B454A4" w:rsidRPr="00B64BD3">
        <w:rPr>
          <w:color w:val="4F81BD" w:themeColor="accent1"/>
          <w:lang w:val="fr-FR"/>
        </w:rPr>
        <w:t>RDR)</w:t>
      </w:r>
      <w:r w:rsidRPr="00B64BD3">
        <w:rPr>
          <w:color w:val="4F81BD" w:themeColor="accent1"/>
          <w:lang w:val="fr-FR"/>
        </w:rPr>
        <w:t xml:space="preserve">. </w:t>
      </w:r>
      <w:bookmarkEnd w:id="4"/>
      <w:r w:rsidRPr="00B64BD3">
        <w:rPr>
          <w:color w:val="4F81BD" w:themeColor="accent1"/>
          <w:lang w:val="fr-FR"/>
        </w:rPr>
        <w:t>Voir le document d'orientation pour les définitions</w:t>
      </w:r>
      <w:r w:rsidR="00262FE7" w:rsidRPr="00B64BD3">
        <w:rPr>
          <w:color w:val="4F81BD" w:themeColor="accent1"/>
          <w:lang w:val="fr-FR"/>
        </w:rPr>
        <w:t xml:space="preserve">]. </w:t>
      </w:r>
    </w:p>
    <w:bookmarkEnd w:id="3"/>
    <w:p w14:paraId="2E366693" w14:textId="4F7E7050" w:rsidR="00292B92" w:rsidRPr="00B64BD3" w:rsidRDefault="00545297">
      <w:pPr>
        <w:pStyle w:val="Heading4"/>
        <w:rPr>
          <w:lang w:val="fr-FR"/>
        </w:rPr>
      </w:pPr>
      <w:r w:rsidRPr="00B64BD3">
        <w:rPr>
          <w:lang w:val="fr-FR"/>
        </w:rPr>
        <w:t xml:space="preserve">Date de l'évaluation </w:t>
      </w:r>
      <w:r w:rsidR="00B64BD3" w:rsidRPr="00545562">
        <w:rPr>
          <w:lang w:val="fr-FR"/>
        </w:rPr>
        <w:t>précédente</w:t>
      </w:r>
    </w:p>
    <w:p w14:paraId="7809EC77" w14:textId="77777777" w:rsidR="00292B92" w:rsidRPr="00B64BD3" w:rsidRDefault="004B518E">
      <w:pPr>
        <w:pStyle w:val="ListNumber"/>
        <w:rPr>
          <w:color w:val="4F81BD" w:themeColor="accent1"/>
          <w:lang w:val="fr-FR"/>
        </w:rPr>
      </w:pPr>
      <w:r w:rsidRPr="00B64BD3">
        <w:rPr>
          <w:lang w:val="fr-FR"/>
        </w:rPr>
        <w:t xml:space="preserve">Dernière évaluation complète : </w:t>
      </w:r>
      <w:r w:rsidR="00B11413" w:rsidRPr="00B64BD3">
        <w:rPr>
          <w:color w:val="4F81BD" w:themeColor="accent1"/>
          <w:lang w:val="fr-FR"/>
        </w:rPr>
        <w:t>[</w:t>
      </w:r>
      <w:r w:rsidR="006F1AB3" w:rsidRPr="00B64BD3">
        <w:rPr>
          <w:color w:val="4F81BD" w:themeColor="accent1"/>
          <w:lang w:val="fr-FR"/>
        </w:rPr>
        <w:t>date et référence</w:t>
      </w:r>
      <w:r w:rsidR="00B11413" w:rsidRPr="00B64BD3">
        <w:rPr>
          <w:color w:val="4F81BD" w:themeColor="accent1"/>
          <w:lang w:val="fr-FR"/>
        </w:rPr>
        <w:t>]</w:t>
      </w:r>
    </w:p>
    <w:p w14:paraId="2FC193FB" w14:textId="77777777" w:rsidR="00292B92" w:rsidRPr="00B64BD3" w:rsidRDefault="004B518E">
      <w:pPr>
        <w:pStyle w:val="ListNumber"/>
        <w:rPr>
          <w:lang w:val="fr-FR"/>
        </w:rPr>
      </w:pPr>
      <w:r w:rsidRPr="00B64BD3">
        <w:rPr>
          <w:lang w:val="fr-FR"/>
        </w:rPr>
        <w:t xml:space="preserve">Dernière mise à jour de l'année intermédiaire : </w:t>
      </w:r>
      <w:r w:rsidR="00B11413" w:rsidRPr="00B64BD3">
        <w:rPr>
          <w:color w:val="4F81BD" w:themeColor="accent1"/>
          <w:lang w:val="fr-FR"/>
        </w:rPr>
        <w:t>[</w:t>
      </w:r>
      <w:r w:rsidR="006F1AB3" w:rsidRPr="00B64BD3">
        <w:rPr>
          <w:color w:val="4F81BD" w:themeColor="accent1"/>
          <w:lang w:val="fr-FR"/>
        </w:rPr>
        <w:t>date et référence</w:t>
      </w:r>
      <w:r w:rsidR="00285B6F" w:rsidRPr="00B64BD3">
        <w:rPr>
          <w:color w:val="4F81BD" w:themeColor="accent1"/>
          <w:lang w:val="fr-FR"/>
        </w:rPr>
        <w:t>]</w:t>
      </w:r>
    </w:p>
    <w:p w14:paraId="3056DCAD" w14:textId="77777777" w:rsidR="00292B92" w:rsidRDefault="004B518E">
      <w:pPr>
        <w:pStyle w:val="Heading4"/>
      </w:pPr>
      <w:proofErr w:type="spellStart"/>
      <w:r w:rsidRPr="00FC2F23">
        <w:t>Approche</w:t>
      </w:r>
      <w:proofErr w:type="spellEnd"/>
      <w:r w:rsidRPr="00FC2F23">
        <w:t xml:space="preserve"> de </w:t>
      </w:r>
      <w:proofErr w:type="spellStart"/>
      <w:r w:rsidRPr="00FC2F23">
        <w:t>l'évaluation</w:t>
      </w:r>
      <w:proofErr w:type="spellEnd"/>
    </w:p>
    <w:p w14:paraId="0F5CA02F" w14:textId="77777777" w:rsidR="00292B92" w:rsidRPr="00B64BD3" w:rsidRDefault="004B518E">
      <w:pPr>
        <w:pStyle w:val="ListNumber"/>
        <w:numPr>
          <w:ilvl w:val="0"/>
          <w:numId w:val="5"/>
        </w:numPr>
        <w:rPr>
          <w:rStyle w:val="Style1Char"/>
          <w:rFonts w:eastAsiaTheme="minorEastAsia"/>
          <w:b w:val="0"/>
          <w:lang w:val="fr-FR"/>
        </w:rPr>
      </w:pPr>
      <w:r w:rsidRPr="00B64BD3">
        <w:rPr>
          <w:lang w:val="fr-FR"/>
        </w:rPr>
        <w:t xml:space="preserve">Grande catégorie : </w:t>
      </w:r>
      <w:r w:rsidR="00B11413" w:rsidRPr="00B64BD3">
        <w:rPr>
          <w:color w:val="4F81BD" w:themeColor="accent1"/>
          <w:lang w:val="fr-FR"/>
        </w:rPr>
        <w:t>[</w:t>
      </w:r>
      <w:r w:rsidR="00435B36" w:rsidRPr="00B64BD3">
        <w:rPr>
          <w:color w:val="4F81BD" w:themeColor="accent1"/>
          <w:lang w:val="fr-FR"/>
        </w:rPr>
        <w:t xml:space="preserve">Sélectionnez l'une des catégories suivantes </w:t>
      </w:r>
      <w:r w:rsidR="00545297" w:rsidRPr="00B64BD3">
        <w:rPr>
          <w:color w:val="4F81BD" w:themeColor="accent1"/>
          <w:lang w:val="fr-FR"/>
        </w:rPr>
        <w:t xml:space="preserve">: </w:t>
      </w:r>
      <w:bookmarkStart w:id="5" w:name="_Hlk150251732"/>
      <w:r w:rsidR="00630FFA" w:rsidRPr="00B64BD3">
        <w:rPr>
          <w:rStyle w:val="Style1Char"/>
          <w:rFonts w:eastAsiaTheme="minorEastAsia"/>
          <w:b w:val="0"/>
          <w:color w:val="4F81BD" w:themeColor="accent1"/>
          <w:lang w:val="fr-FR"/>
        </w:rPr>
        <w:t xml:space="preserve">Données insuffisantes </w:t>
      </w:r>
      <w:r w:rsidRPr="00B64BD3">
        <w:rPr>
          <w:rStyle w:val="Style1Char"/>
          <w:rFonts w:eastAsiaTheme="minorEastAsia"/>
          <w:b w:val="0"/>
          <w:color w:val="4F81BD" w:themeColor="accent1"/>
          <w:lang w:val="fr-FR"/>
        </w:rPr>
        <w:t>(par exemple, RMS des captures, données très limitées, etc.)</w:t>
      </w:r>
      <w:r w:rsidR="00630FFA" w:rsidRPr="00B64BD3">
        <w:rPr>
          <w:rStyle w:val="Style1Char"/>
          <w:rFonts w:eastAsiaTheme="minorEastAsia"/>
          <w:b w:val="0"/>
          <w:color w:val="4F81BD" w:themeColor="accent1"/>
          <w:lang w:val="fr-FR"/>
        </w:rPr>
        <w:t xml:space="preserve">, basé sur des indices </w:t>
      </w:r>
      <w:r w:rsidRPr="00B64BD3">
        <w:rPr>
          <w:rStyle w:val="Style1Char"/>
          <w:rFonts w:eastAsiaTheme="minorEastAsia"/>
          <w:b w:val="0"/>
          <w:color w:val="4F81BD" w:themeColor="accent1"/>
          <w:lang w:val="fr-FR"/>
        </w:rPr>
        <w:t>(tendances des indices empiriques uniquement)</w:t>
      </w:r>
      <w:r w:rsidR="00630FFA" w:rsidRPr="00B64BD3">
        <w:rPr>
          <w:rStyle w:val="Style1Char"/>
          <w:rFonts w:eastAsiaTheme="minorEastAsia"/>
          <w:b w:val="0"/>
          <w:color w:val="4F81BD" w:themeColor="accent1"/>
          <w:lang w:val="fr-FR"/>
        </w:rPr>
        <w:t xml:space="preserve">, modèle </w:t>
      </w:r>
      <w:r w:rsidRPr="00B64BD3">
        <w:rPr>
          <w:rStyle w:val="Style1Char"/>
          <w:rFonts w:eastAsiaTheme="minorEastAsia"/>
          <w:b w:val="0"/>
          <w:color w:val="4F81BD" w:themeColor="accent1"/>
          <w:lang w:val="fr-FR"/>
        </w:rPr>
        <w:t xml:space="preserve">unique </w:t>
      </w:r>
      <w:r w:rsidR="00630FFA" w:rsidRPr="00B64BD3">
        <w:rPr>
          <w:rStyle w:val="Style1Char"/>
          <w:rFonts w:eastAsiaTheme="minorEastAsia"/>
          <w:b w:val="0"/>
          <w:color w:val="4F81BD" w:themeColor="accent1"/>
          <w:lang w:val="fr-FR"/>
        </w:rPr>
        <w:t xml:space="preserve">d'évaluation des stocks, ensemble de modèles, EMS (complète ou EMS allégée), </w:t>
      </w:r>
      <w:r w:rsidRPr="00B64BD3">
        <w:rPr>
          <w:rStyle w:val="Style1Char"/>
          <w:rFonts w:eastAsiaTheme="minorEastAsia"/>
          <w:b w:val="0"/>
          <w:color w:val="4F81BD" w:themeColor="accent1"/>
          <w:lang w:val="fr-FR"/>
        </w:rPr>
        <w:t xml:space="preserve">évaluation intégrée dans le cadre de la Politique pour le saumon sauvage, approches multiples, </w:t>
      </w:r>
      <w:r w:rsidR="00630FFA" w:rsidRPr="00B64BD3">
        <w:rPr>
          <w:rStyle w:val="Style1Char"/>
          <w:rFonts w:eastAsiaTheme="minorEastAsia"/>
          <w:b w:val="0"/>
          <w:color w:val="4F81BD" w:themeColor="accent1"/>
          <w:lang w:val="fr-FR"/>
        </w:rPr>
        <w:t>autre (</w:t>
      </w:r>
      <w:r w:rsidR="00B11413" w:rsidRPr="00B64BD3">
        <w:rPr>
          <w:rStyle w:val="Style1Char"/>
          <w:rFonts w:eastAsiaTheme="minorEastAsia"/>
          <w:b w:val="0"/>
          <w:color w:val="4F81BD" w:themeColor="accent1"/>
          <w:lang w:val="fr-FR"/>
        </w:rPr>
        <w:t>préciser)].</w:t>
      </w:r>
    </w:p>
    <w:bookmarkEnd w:id="5"/>
    <w:p w14:paraId="6F79DB8D" w14:textId="77777777" w:rsidR="00292B92" w:rsidRPr="00B64BD3" w:rsidRDefault="004B518E">
      <w:pPr>
        <w:pStyle w:val="ListNumber"/>
        <w:rPr>
          <w:lang w:val="fr-FR"/>
        </w:rPr>
      </w:pPr>
      <w:r w:rsidRPr="00B64BD3">
        <w:rPr>
          <w:lang w:val="fr-FR"/>
        </w:rPr>
        <w:t xml:space="preserve">Catégorie spécifique : </w:t>
      </w:r>
      <w:r w:rsidR="00B11413" w:rsidRPr="00B64BD3">
        <w:rPr>
          <w:color w:val="4F81BD" w:themeColor="accent1"/>
          <w:lang w:val="fr-FR"/>
        </w:rPr>
        <w:t>[</w:t>
      </w:r>
      <w:r w:rsidR="00435B36" w:rsidRPr="00B64BD3">
        <w:rPr>
          <w:color w:val="4F81BD" w:themeColor="accent1"/>
          <w:lang w:val="fr-FR"/>
        </w:rPr>
        <w:t xml:space="preserve">Sélectionnez </w:t>
      </w:r>
      <w:r w:rsidR="00545297" w:rsidRPr="00B64BD3">
        <w:rPr>
          <w:color w:val="4F81BD" w:themeColor="accent1"/>
          <w:lang w:val="fr-FR"/>
        </w:rPr>
        <w:t xml:space="preserve">une </w:t>
      </w:r>
      <w:r w:rsidR="00630FFA" w:rsidRPr="00B64BD3">
        <w:rPr>
          <w:color w:val="4F81BD" w:themeColor="accent1"/>
          <w:lang w:val="fr-FR"/>
        </w:rPr>
        <w:t xml:space="preserve">ou plusieurs catégories </w:t>
      </w:r>
      <w:r w:rsidR="00545297" w:rsidRPr="00B64BD3">
        <w:rPr>
          <w:color w:val="4F81BD" w:themeColor="accent1"/>
          <w:lang w:val="fr-FR"/>
        </w:rPr>
        <w:t xml:space="preserve">: </w:t>
      </w:r>
      <w:r w:rsidRPr="00B64BD3">
        <w:rPr>
          <w:color w:val="4F81BD" w:themeColor="accent1"/>
          <w:lang w:val="fr-FR"/>
        </w:rPr>
        <w:t xml:space="preserve">Pas de données, </w:t>
      </w:r>
      <w:r w:rsidR="00630FFA" w:rsidRPr="00B64BD3">
        <w:rPr>
          <w:color w:val="4F81BD" w:themeColor="accent1"/>
          <w:lang w:val="fr-FR"/>
        </w:rPr>
        <w:t xml:space="preserve">basé sur un indice (indices dépendant de la pêche uniquement), basé sur un indice (y compris les indices dépendant de la pêche et indépendants de la pêche), différence de délai, dynamique de la biomasse, analyse de la population virtuelle, capture statistique par longueur, capture statistique par âge, état-espace, analyse séquentielle de la population, production excédentaire, </w:t>
      </w:r>
      <w:r w:rsidRPr="00B64BD3">
        <w:rPr>
          <w:color w:val="4F81BD" w:themeColor="accent1"/>
          <w:lang w:val="fr-FR"/>
        </w:rPr>
        <w:t xml:space="preserve">relation stock-recrutement, </w:t>
      </w:r>
      <w:r w:rsidR="00630FFA" w:rsidRPr="00B64BD3">
        <w:rPr>
          <w:color w:val="4F81BD" w:themeColor="accent1"/>
          <w:lang w:val="fr-FR"/>
        </w:rPr>
        <w:t>prélèvement biologique potentiel, autre (veuillez expliquer)</w:t>
      </w:r>
      <w:r w:rsidR="00B11413" w:rsidRPr="00B64BD3">
        <w:rPr>
          <w:color w:val="4F81BD" w:themeColor="accent1"/>
          <w:lang w:val="fr-FR"/>
        </w:rPr>
        <w:t>].</w:t>
      </w:r>
    </w:p>
    <w:p w14:paraId="40BD6E98" w14:textId="3E4892DD" w:rsidR="00B64BD3" w:rsidRPr="00B64BD3" w:rsidRDefault="004B518E">
      <w:pPr>
        <w:pStyle w:val="ListNumber"/>
        <w:numPr>
          <w:ilvl w:val="0"/>
          <w:numId w:val="0"/>
        </w:numPr>
        <w:rPr>
          <w:color w:val="4F81BD" w:themeColor="accent1"/>
          <w:lang w:val="fr-FR"/>
        </w:rPr>
      </w:pPr>
      <w:bookmarkStart w:id="6" w:name="_Hlk150252923"/>
      <w:r w:rsidRPr="00B64BD3">
        <w:rPr>
          <w:color w:val="4F81BD" w:themeColor="accent1"/>
          <w:lang w:val="fr-FR"/>
        </w:rPr>
        <w:t>[</w:t>
      </w:r>
      <w:r w:rsidR="009745F4" w:rsidRPr="00B64BD3">
        <w:rPr>
          <w:color w:val="4F81BD" w:themeColor="accent1"/>
          <w:lang w:val="fr-FR"/>
        </w:rPr>
        <w:t xml:space="preserve">Bref résumé </w:t>
      </w:r>
      <w:r w:rsidR="00093407" w:rsidRPr="00B64BD3">
        <w:rPr>
          <w:color w:val="4F81BD" w:themeColor="accent1"/>
          <w:lang w:val="fr-FR"/>
        </w:rPr>
        <w:t xml:space="preserve">facultatif </w:t>
      </w:r>
      <w:r w:rsidR="009745F4" w:rsidRPr="00B64BD3">
        <w:rPr>
          <w:color w:val="4F81BD" w:themeColor="accent1"/>
          <w:lang w:val="fr-FR"/>
        </w:rPr>
        <w:t>de la méthodologie d'évaluation des stocks</w:t>
      </w:r>
      <w:r w:rsidRPr="00B64BD3">
        <w:rPr>
          <w:color w:val="4F81BD" w:themeColor="accent1"/>
          <w:lang w:val="fr-FR"/>
        </w:rPr>
        <w:t>. Longueur maximale : 100 mots. ]</w:t>
      </w:r>
      <w:bookmarkEnd w:id="6"/>
    </w:p>
    <w:p w14:paraId="37E7518A" w14:textId="77777777" w:rsidR="00B64BD3" w:rsidRPr="00B64BD3" w:rsidRDefault="00B64BD3" w:rsidP="00B64BD3">
      <w:pPr>
        <w:pStyle w:val="BodyText"/>
        <w:rPr>
          <w:rFonts w:eastAsiaTheme="minorHAnsi" w:cs="Arial"/>
          <w:b/>
          <w:bCs/>
          <w:sz w:val="24"/>
          <w:szCs w:val="24"/>
          <w:lang w:val="fr-FR"/>
        </w:rPr>
      </w:pPr>
      <w:bookmarkStart w:id="7" w:name="_Toc127969419"/>
      <w:bookmarkStart w:id="8" w:name="_Toc152255189"/>
      <w:r w:rsidRPr="00B64BD3">
        <w:rPr>
          <w:rFonts w:eastAsiaTheme="minorHAnsi" w:cs="Arial"/>
          <w:b/>
          <w:bCs/>
          <w:sz w:val="24"/>
          <w:szCs w:val="24"/>
          <w:lang w:val="fr-FR"/>
        </w:rPr>
        <w:t>Prise en charge de la structure du stock</w:t>
      </w:r>
      <w:bookmarkEnd w:id="7"/>
      <w:bookmarkEnd w:id="8"/>
      <w:r w:rsidRPr="00B64BD3">
        <w:rPr>
          <w:rFonts w:eastAsiaTheme="minorHAnsi" w:cs="Arial"/>
          <w:b/>
          <w:bCs/>
          <w:sz w:val="24"/>
          <w:szCs w:val="24"/>
          <w:lang w:val="fr-FR"/>
        </w:rPr>
        <w:t xml:space="preserve"> </w:t>
      </w:r>
    </w:p>
    <w:p w14:paraId="3FBCF3FC" w14:textId="77777777" w:rsidR="00292B92" w:rsidRPr="00B64BD3" w:rsidRDefault="004B518E">
      <w:pPr>
        <w:pStyle w:val="BodyText"/>
        <w:rPr>
          <w:rFonts w:cs="Arial"/>
          <w:color w:val="4F81BD" w:themeColor="accent1"/>
          <w:lang w:val="fr-FR"/>
        </w:rPr>
      </w:pPr>
      <w:r w:rsidRPr="00B64BD3">
        <w:rPr>
          <w:rFonts w:cs="Arial"/>
          <w:color w:val="4F81BD" w:themeColor="accent1"/>
          <w:lang w:val="fr-FR"/>
        </w:rPr>
        <w:t>(</w:t>
      </w:r>
      <w:r w:rsidR="006F1AB3" w:rsidRPr="00B64BD3">
        <w:rPr>
          <w:rFonts w:cs="Arial"/>
          <w:color w:val="4F81BD" w:themeColor="accent1"/>
          <w:lang w:val="fr-FR"/>
        </w:rPr>
        <w:t>Obligatoire</w:t>
      </w:r>
      <w:r w:rsidR="00FC2F23" w:rsidRPr="00B64BD3">
        <w:rPr>
          <w:rFonts w:cs="Arial"/>
          <w:color w:val="4F81BD" w:themeColor="accent1"/>
          <w:lang w:val="fr-FR"/>
        </w:rPr>
        <w:t xml:space="preserve">. </w:t>
      </w:r>
      <w:r w:rsidRPr="00B64BD3">
        <w:rPr>
          <w:rFonts w:cs="Arial"/>
          <w:color w:val="4F81BD" w:themeColor="accent1"/>
          <w:lang w:val="fr-FR"/>
        </w:rPr>
        <w:t>150 mots maximum).</w:t>
      </w:r>
    </w:p>
    <w:p w14:paraId="4EE8E7D5" w14:textId="77777777" w:rsidR="00292B92" w:rsidRPr="00B64BD3" w:rsidRDefault="004B518E">
      <w:pPr>
        <w:pStyle w:val="Heading3"/>
        <w:rPr>
          <w:lang w:val="fr-FR"/>
        </w:rPr>
      </w:pPr>
      <w:r w:rsidRPr="00B64BD3">
        <w:rPr>
          <w:lang w:val="fr-FR"/>
        </w:rPr>
        <w:t>Points de référence</w:t>
      </w:r>
    </w:p>
    <w:p w14:paraId="5812B5B0" w14:textId="77777777" w:rsidR="00292B92" w:rsidRDefault="004B518E">
      <w:pPr>
        <w:pStyle w:val="BodyText"/>
      </w:pPr>
      <w:r w:rsidRPr="00B64BD3">
        <w:rPr>
          <w:color w:val="4F81BD" w:themeColor="accent1"/>
          <w:lang w:val="fr-FR"/>
        </w:rPr>
        <w:t>[</w:t>
      </w:r>
      <w:r w:rsidR="006F1AB3" w:rsidRPr="00B64BD3">
        <w:rPr>
          <w:color w:val="4F81BD" w:themeColor="accent1"/>
          <w:lang w:val="fr-FR"/>
        </w:rPr>
        <w:t>Obligatoire</w:t>
      </w:r>
      <w:r w:rsidR="00801E71" w:rsidRPr="00B64BD3">
        <w:rPr>
          <w:color w:val="4F81BD" w:themeColor="accent1"/>
          <w:lang w:val="fr-FR"/>
        </w:rPr>
        <w:t xml:space="preserve">. </w:t>
      </w:r>
      <w:r w:rsidR="00B11413" w:rsidRPr="00B64BD3">
        <w:rPr>
          <w:color w:val="4F81BD" w:themeColor="accent1"/>
          <w:lang w:val="fr-FR"/>
        </w:rPr>
        <w:t xml:space="preserve">Un tableau peut être utilisé à la place des puces pour cette section. </w:t>
      </w:r>
      <w:r w:rsidR="00B11413">
        <w:rPr>
          <w:color w:val="4F81BD" w:themeColor="accent1"/>
        </w:rPr>
        <w:t xml:space="preserve">Se </w:t>
      </w:r>
      <w:proofErr w:type="spellStart"/>
      <w:r w:rsidR="00B11413">
        <w:rPr>
          <w:color w:val="4F81BD" w:themeColor="accent1"/>
        </w:rPr>
        <w:t>référer</w:t>
      </w:r>
      <w:proofErr w:type="spellEnd"/>
      <w:r w:rsidR="00B11413">
        <w:rPr>
          <w:color w:val="4F81BD" w:themeColor="accent1"/>
        </w:rPr>
        <w:t xml:space="preserve"> au document d'orientation pour plus d'instructions</w:t>
      </w:r>
      <w:r>
        <w:rPr>
          <w:color w:val="4F81BD" w:themeColor="accent1"/>
        </w:rPr>
        <w:t>].</w:t>
      </w:r>
    </w:p>
    <w:p w14:paraId="60D0FC93" w14:textId="77777777" w:rsidR="00292B92" w:rsidRPr="00B64BD3" w:rsidRDefault="004B518E">
      <w:pPr>
        <w:pStyle w:val="ListNumber"/>
        <w:numPr>
          <w:ilvl w:val="0"/>
          <w:numId w:val="8"/>
        </w:numPr>
        <w:rPr>
          <w:lang w:val="fr-FR"/>
        </w:rPr>
      </w:pPr>
      <w:r w:rsidRPr="00B64BD3">
        <w:rPr>
          <w:lang w:val="fr-FR"/>
        </w:rPr>
        <w:t xml:space="preserve">Point de référence limite (PRL) : </w:t>
      </w:r>
    </w:p>
    <w:p w14:paraId="4C7672DC" w14:textId="77777777" w:rsidR="00292B92" w:rsidRPr="00B64BD3" w:rsidRDefault="004B518E">
      <w:pPr>
        <w:pStyle w:val="ListNumber"/>
        <w:numPr>
          <w:ilvl w:val="0"/>
          <w:numId w:val="8"/>
        </w:numPr>
        <w:rPr>
          <w:i/>
          <w:iCs/>
          <w:lang w:val="fr-FR"/>
        </w:rPr>
      </w:pPr>
      <w:r w:rsidRPr="00B64BD3">
        <w:rPr>
          <w:lang w:val="fr-FR"/>
        </w:rPr>
        <w:t>Référence du stock supérieur (USR) :</w:t>
      </w:r>
    </w:p>
    <w:p w14:paraId="77214B7E" w14:textId="77777777" w:rsidR="00292B92" w:rsidRDefault="004B518E">
      <w:pPr>
        <w:pStyle w:val="ListNumber"/>
        <w:numPr>
          <w:ilvl w:val="0"/>
          <w:numId w:val="8"/>
        </w:numPr>
      </w:pPr>
      <w:proofErr w:type="spellStart"/>
      <w:r w:rsidRPr="00F46C3D">
        <w:t>Référence</w:t>
      </w:r>
      <w:proofErr w:type="spellEnd"/>
      <w:r w:rsidRPr="00F46C3D">
        <w:t xml:space="preserve"> de renvoi (RR</w:t>
      </w:r>
      <w:r>
        <w:t xml:space="preserve">) </w:t>
      </w:r>
      <w:r w:rsidRPr="00F46C3D">
        <w:t xml:space="preserve">: </w:t>
      </w:r>
    </w:p>
    <w:p w14:paraId="535A1E5A" w14:textId="77777777" w:rsidR="00292B92" w:rsidRDefault="004B518E">
      <w:pPr>
        <w:pStyle w:val="ListNumber"/>
        <w:numPr>
          <w:ilvl w:val="0"/>
          <w:numId w:val="8"/>
        </w:numPr>
      </w:pPr>
      <w:r w:rsidRPr="00F46C3D">
        <w:t xml:space="preserve">Cible </w:t>
      </w:r>
      <w:r>
        <w:t xml:space="preserve">(TRP) </w:t>
      </w:r>
      <w:r w:rsidRPr="00F46C3D">
        <w:t xml:space="preserve">: </w:t>
      </w:r>
    </w:p>
    <w:p w14:paraId="434B4D05" w14:textId="77777777" w:rsidR="00292B92" w:rsidRPr="00B64BD3" w:rsidRDefault="004B518E">
      <w:pPr>
        <w:pStyle w:val="Heading4"/>
        <w:rPr>
          <w:lang w:val="fr-FR"/>
        </w:rPr>
      </w:pPr>
      <w:bookmarkStart w:id="9" w:name="_Hlk150252237"/>
      <w:r w:rsidRPr="00B64BD3">
        <w:rPr>
          <w:lang w:val="fr-FR"/>
        </w:rPr>
        <w:lastRenderedPageBreak/>
        <w:t xml:space="preserve">Autres </w:t>
      </w:r>
      <w:r w:rsidRPr="00B64BD3">
        <w:rPr>
          <w:lang w:val="fr-FR"/>
        </w:rPr>
        <w:t>points de référence des stocks</w:t>
      </w:r>
    </w:p>
    <w:p w14:paraId="3AD688FE" w14:textId="77777777" w:rsidR="00292B92" w:rsidRPr="00B64BD3" w:rsidRDefault="004B518E">
      <w:pPr>
        <w:pStyle w:val="ListNumber"/>
        <w:numPr>
          <w:ilvl w:val="0"/>
          <w:numId w:val="0"/>
        </w:numPr>
        <w:rPr>
          <w:color w:val="4F81BD" w:themeColor="accent1"/>
          <w:lang w:val="fr-FR"/>
        </w:rPr>
      </w:pPr>
      <w:r w:rsidRPr="00B64BD3">
        <w:rPr>
          <w:color w:val="4F81BD" w:themeColor="accent1"/>
          <w:lang w:val="fr-FR"/>
        </w:rPr>
        <w:t xml:space="preserve">[Le </w:t>
      </w:r>
      <w:r w:rsidR="0048268D" w:rsidRPr="00B64BD3">
        <w:rPr>
          <w:color w:val="4F81BD" w:themeColor="accent1"/>
          <w:lang w:val="fr-FR"/>
        </w:rPr>
        <w:t xml:space="preserve">cas échéant </w:t>
      </w:r>
      <w:r w:rsidR="00801E71" w:rsidRPr="00B64BD3">
        <w:rPr>
          <w:color w:val="4F81BD" w:themeColor="accent1"/>
          <w:lang w:val="fr-FR"/>
        </w:rPr>
        <w:t>(sinon, ne pas inclure)</w:t>
      </w:r>
      <w:r w:rsidR="00757994" w:rsidRPr="00B64BD3">
        <w:rPr>
          <w:color w:val="4F81BD" w:themeColor="accent1"/>
          <w:lang w:val="fr-FR"/>
        </w:rPr>
        <w:t xml:space="preserve">. </w:t>
      </w:r>
      <w:r w:rsidR="00092016" w:rsidRPr="00B64BD3">
        <w:rPr>
          <w:color w:val="4F81BD" w:themeColor="accent1"/>
          <w:lang w:val="fr-FR"/>
        </w:rPr>
        <w:t>Un tableau peut être utilisé à la place des puces pour cette section</w:t>
      </w:r>
      <w:r w:rsidR="00801E71" w:rsidRPr="00B64BD3">
        <w:rPr>
          <w:color w:val="4F81BD" w:themeColor="accent1"/>
          <w:lang w:val="fr-FR"/>
        </w:rPr>
        <w:t xml:space="preserve">]. </w:t>
      </w:r>
    </w:p>
    <w:p w14:paraId="53523963" w14:textId="77777777" w:rsidR="00292B92" w:rsidRPr="00B64BD3" w:rsidRDefault="004B518E">
      <w:pPr>
        <w:pStyle w:val="Heading4"/>
        <w:rPr>
          <w:lang w:val="fr-FR"/>
        </w:rPr>
      </w:pPr>
      <w:r w:rsidRPr="00B64BD3">
        <w:rPr>
          <w:lang w:val="fr-FR"/>
        </w:rPr>
        <w:t>Points de référence pour les écloseries</w:t>
      </w:r>
    </w:p>
    <w:p w14:paraId="14705EE3" w14:textId="77777777" w:rsidR="00292B92" w:rsidRPr="00B64BD3" w:rsidRDefault="004B518E">
      <w:pPr>
        <w:pStyle w:val="ListNumber"/>
        <w:numPr>
          <w:ilvl w:val="0"/>
          <w:numId w:val="0"/>
        </w:numPr>
        <w:rPr>
          <w:color w:val="4F81BD" w:themeColor="accent1"/>
          <w:lang w:val="fr-FR"/>
        </w:rPr>
      </w:pPr>
      <w:r w:rsidRPr="00B64BD3">
        <w:rPr>
          <w:color w:val="4F81BD" w:themeColor="accent1"/>
          <w:lang w:val="fr-FR"/>
        </w:rPr>
        <w:t xml:space="preserve">[Le </w:t>
      </w:r>
      <w:r w:rsidRPr="00B64BD3">
        <w:rPr>
          <w:color w:val="4F81BD" w:themeColor="accent1"/>
          <w:lang w:val="fr-FR"/>
        </w:rPr>
        <w:t xml:space="preserve">cas échéant </w:t>
      </w:r>
      <w:r w:rsidRPr="00B64BD3">
        <w:rPr>
          <w:color w:val="4F81BD" w:themeColor="accent1"/>
          <w:lang w:val="fr-FR"/>
        </w:rPr>
        <w:t>(sinon, ne pas inclure)</w:t>
      </w:r>
      <w:r w:rsidRPr="00B64BD3">
        <w:rPr>
          <w:color w:val="4F81BD" w:themeColor="accent1"/>
          <w:lang w:val="fr-FR"/>
        </w:rPr>
        <w:t xml:space="preserve">. Un tableau peut être utilisé à </w:t>
      </w:r>
      <w:r w:rsidRPr="00B64BD3">
        <w:rPr>
          <w:color w:val="4F81BD" w:themeColor="accent1"/>
          <w:lang w:val="fr-FR"/>
        </w:rPr>
        <w:t xml:space="preserve">la place des puces pour cette section]. </w:t>
      </w:r>
    </w:p>
    <w:p w14:paraId="35F4EEBA" w14:textId="77777777" w:rsidR="00292B92" w:rsidRPr="00B64BD3" w:rsidRDefault="004B518E">
      <w:pPr>
        <w:pStyle w:val="Heading4"/>
        <w:rPr>
          <w:lang w:val="fr-FR"/>
        </w:rPr>
      </w:pPr>
      <w:r w:rsidRPr="00B64BD3">
        <w:rPr>
          <w:lang w:val="fr-FR"/>
        </w:rPr>
        <w:t>Points de référence pour l'habitat ou l'écosystème</w:t>
      </w:r>
    </w:p>
    <w:bookmarkEnd w:id="9"/>
    <w:p w14:paraId="10771B42" w14:textId="77777777" w:rsidR="00292B92" w:rsidRPr="00B64BD3" w:rsidRDefault="004B518E">
      <w:pPr>
        <w:pStyle w:val="ListNumber"/>
        <w:numPr>
          <w:ilvl w:val="0"/>
          <w:numId w:val="0"/>
        </w:numPr>
        <w:rPr>
          <w:color w:val="4F81BD" w:themeColor="accent1"/>
          <w:lang w:val="fr-FR"/>
        </w:rPr>
      </w:pPr>
      <w:r w:rsidRPr="00B64BD3">
        <w:rPr>
          <w:color w:val="4F81BD" w:themeColor="accent1"/>
          <w:lang w:val="fr-FR"/>
        </w:rPr>
        <w:t xml:space="preserve">[Le </w:t>
      </w:r>
      <w:r w:rsidRPr="00B64BD3">
        <w:rPr>
          <w:color w:val="4F81BD" w:themeColor="accent1"/>
          <w:lang w:val="fr-FR"/>
        </w:rPr>
        <w:t xml:space="preserve">cas échéant </w:t>
      </w:r>
      <w:r w:rsidRPr="00B64BD3">
        <w:rPr>
          <w:color w:val="4F81BD" w:themeColor="accent1"/>
          <w:lang w:val="fr-FR"/>
        </w:rPr>
        <w:t>(sinon, ne pas inclure)</w:t>
      </w:r>
      <w:r w:rsidRPr="00B64BD3">
        <w:rPr>
          <w:color w:val="4F81BD" w:themeColor="accent1"/>
          <w:lang w:val="fr-FR"/>
        </w:rPr>
        <w:t xml:space="preserve">. Un tableau peut être utilisé à la place des puces pour cette section]. </w:t>
      </w:r>
    </w:p>
    <w:p w14:paraId="445D639B" w14:textId="29A8FB19" w:rsidR="00292B92" w:rsidRPr="00B64BD3" w:rsidRDefault="004B518E">
      <w:pPr>
        <w:pStyle w:val="Heading3"/>
        <w:rPr>
          <w:lang w:val="fr-FR"/>
        </w:rPr>
      </w:pPr>
      <w:r w:rsidRPr="00B64BD3">
        <w:rPr>
          <w:lang w:val="fr-FR"/>
        </w:rPr>
        <w:t xml:space="preserve">Règle de décision </w:t>
      </w:r>
      <w:r w:rsidRPr="00B64BD3">
        <w:rPr>
          <w:lang w:val="fr-FR"/>
        </w:rPr>
        <w:t>de récolte</w:t>
      </w:r>
    </w:p>
    <w:p w14:paraId="4DC306BA" w14:textId="77777777" w:rsidR="00292B92" w:rsidRPr="00B64BD3" w:rsidRDefault="004B518E">
      <w:pPr>
        <w:pStyle w:val="BodyText"/>
        <w:rPr>
          <w:rStyle w:val="Style1Char"/>
          <w:b w:val="0"/>
          <w:color w:val="4F81BD" w:themeColor="accent1"/>
          <w:lang w:val="fr-FR"/>
        </w:rPr>
      </w:pPr>
      <w:r w:rsidRPr="00B64BD3">
        <w:rPr>
          <w:color w:val="4F81BD" w:themeColor="accent1"/>
          <w:lang w:val="fr-FR"/>
        </w:rPr>
        <w:t>(</w:t>
      </w:r>
      <w:r w:rsidRPr="00B64BD3">
        <w:rPr>
          <w:color w:val="4F81BD" w:themeColor="accent1"/>
          <w:lang w:val="fr-FR"/>
        </w:rPr>
        <w:t>Facultatif</w:t>
      </w:r>
      <w:r w:rsidRPr="00B64BD3">
        <w:rPr>
          <w:color w:val="4F81BD" w:themeColor="accent1"/>
          <w:lang w:val="fr-FR"/>
        </w:rPr>
        <w:t xml:space="preserve"> </w:t>
      </w:r>
      <w:r w:rsidRPr="00B64BD3">
        <w:rPr>
          <w:color w:val="4F81BD" w:themeColor="accent1"/>
          <w:lang w:val="fr-FR"/>
        </w:rPr>
        <w:t>(sinon, ne pas inclure) ; longueur maximale : 100 mots).</w:t>
      </w:r>
    </w:p>
    <w:p w14:paraId="4DE5EA1B" w14:textId="77777777" w:rsidR="00292B92" w:rsidRPr="00B64BD3" w:rsidRDefault="004B518E">
      <w:pPr>
        <w:pStyle w:val="Heading3"/>
        <w:rPr>
          <w:lang w:val="fr-FR"/>
        </w:rPr>
      </w:pPr>
      <w:bookmarkStart w:id="10" w:name="_Hlk150253148"/>
      <w:r w:rsidRPr="00B64BD3">
        <w:rPr>
          <w:lang w:val="fr-FR"/>
        </w:rPr>
        <w:t>Plan d'amélioration</w:t>
      </w:r>
    </w:p>
    <w:p w14:paraId="0852F42A" w14:textId="77777777" w:rsidR="00292B92" w:rsidRPr="00B64BD3" w:rsidRDefault="004B518E">
      <w:pPr>
        <w:pStyle w:val="BodyText"/>
        <w:rPr>
          <w:rStyle w:val="Style1Char"/>
          <w:b w:val="0"/>
          <w:color w:val="4F81BD" w:themeColor="accent1"/>
          <w:lang w:val="fr-FR"/>
        </w:rPr>
      </w:pPr>
      <w:r w:rsidRPr="00B64BD3">
        <w:rPr>
          <w:color w:val="4F81BD" w:themeColor="accent1"/>
          <w:lang w:val="fr-FR"/>
        </w:rPr>
        <w:t>(</w:t>
      </w:r>
      <w:r w:rsidRPr="00B64BD3">
        <w:rPr>
          <w:color w:val="4F81BD" w:themeColor="accent1"/>
          <w:lang w:val="fr-FR"/>
        </w:rPr>
        <w:t xml:space="preserve">Facultatif </w:t>
      </w:r>
      <w:r w:rsidRPr="00B64BD3">
        <w:rPr>
          <w:color w:val="4F81BD" w:themeColor="accent1"/>
          <w:lang w:val="fr-FR"/>
        </w:rPr>
        <w:t>(sinon, ne pas inclure) ; longueur maximale : 100 mots).</w:t>
      </w:r>
    </w:p>
    <w:p w14:paraId="716DA760" w14:textId="77777777" w:rsidR="00292B92" w:rsidRPr="00B64BD3" w:rsidRDefault="004B518E">
      <w:pPr>
        <w:pStyle w:val="Heading3"/>
        <w:rPr>
          <w:lang w:val="fr-FR"/>
        </w:rPr>
      </w:pPr>
      <w:r w:rsidRPr="00B64BD3">
        <w:rPr>
          <w:lang w:val="fr-FR"/>
        </w:rPr>
        <w:t xml:space="preserve">Plan de </w:t>
      </w:r>
      <w:r w:rsidRPr="00B64BD3">
        <w:rPr>
          <w:lang w:val="fr-FR"/>
        </w:rPr>
        <w:t>restauration de l'habitat</w:t>
      </w:r>
    </w:p>
    <w:p w14:paraId="16BB0FF4" w14:textId="77777777" w:rsidR="00292B92" w:rsidRPr="00B64BD3" w:rsidRDefault="004B518E">
      <w:pPr>
        <w:pStyle w:val="BodyText"/>
        <w:rPr>
          <w:rStyle w:val="Style1Char"/>
          <w:b w:val="0"/>
          <w:color w:val="4F81BD" w:themeColor="accent1"/>
          <w:lang w:val="fr-FR"/>
        </w:rPr>
      </w:pPr>
      <w:r w:rsidRPr="00B64BD3">
        <w:rPr>
          <w:color w:val="4F81BD" w:themeColor="accent1"/>
          <w:lang w:val="fr-FR"/>
        </w:rPr>
        <w:t>(</w:t>
      </w:r>
      <w:r w:rsidRPr="00B64BD3">
        <w:rPr>
          <w:color w:val="4F81BD" w:themeColor="accent1"/>
          <w:lang w:val="fr-FR"/>
        </w:rPr>
        <w:t xml:space="preserve">Facultatif </w:t>
      </w:r>
      <w:r w:rsidRPr="00B64BD3">
        <w:rPr>
          <w:color w:val="4F81BD" w:themeColor="accent1"/>
          <w:lang w:val="fr-FR"/>
        </w:rPr>
        <w:t>(sinon, ne pas inclure) ; longueur maximale : 100 mots).</w:t>
      </w:r>
    </w:p>
    <w:bookmarkEnd w:id="10"/>
    <w:p w14:paraId="215FC3B5" w14:textId="77777777" w:rsidR="00292B92" w:rsidRPr="00B64BD3" w:rsidRDefault="00545297">
      <w:pPr>
        <w:pStyle w:val="Heading3"/>
        <w:rPr>
          <w:lang w:val="fr-FR"/>
        </w:rPr>
      </w:pPr>
      <w:r w:rsidRPr="00B64BD3">
        <w:rPr>
          <w:lang w:val="fr-FR"/>
        </w:rPr>
        <w:t>Données</w:t>
      </w:r>
    </w:p>
    <w:p w14:paraId="71E3B5D7" w14:textId="77777777" w:rsidR="00292B92" w:rsidRPr="00B64BD3" w:rsidRDefault="004B518E">
      <w:pPr>
        <w:pStyle w:val="BodyText"/>
        <w:rPr>
          <w:color w:val="4F81BD" w:themeColor="accent1"/>
          <w:lang w:val="fr-FR"/>
        </w:rPr>
      </w:pPr>
      <w:r w:rsidRPr="00B64BD3">
        <w:rPr>
          <w:color w:val="4F81BD" w:themeColor="accent1"/>
          <w:lang w:val="fr-FR"/>
        </w:rPr>
        <w:t>[</w:t>
      </w:r>
      <w:r w:rsidR="006F1AB3" w:rsidRPr="00B64BD3">
        <w:rPr>
          <w:color w:val="4F81BD" w:themeColor="accent1"/>
          <w:lang w:val="fr-FR"/>
        </w:rPr>
        <w:t>Obligatoire</w:t>
      </w:r>
      <w:r w:rsidR="00FC2F23" w:rsidRPr="00B64BD3">
        <w:rPr>
          <w:color w:val="4F81BD" w:themeColor="accent1"/>
          <w:lang w:val="fr-FR"/>
        </w:rPr>
        <w:t>.</w:t>
      </w:r>
      <w:bookmarkStart w:id="11" w:name="_Hlk124419929"/>
      <w:r w:rsidRPr="00B64BD3">
        <w:rPr>
          <w:color w:val="4F81BD" w:themeColor="accent1"/>
          <w:lang w:val="fr-FR"/>
        </w:rPr>
        <w:t xml:space="preserve"> Longueur maximale de 300 mots</w:t>
      </w:r>
      <w:r w:rsidR="00801E71" w:rsidRPr="00B64BD3">
        <w:rPr>
          <w:color w:val="4F81BD" w:themeColor="accent1"/>
          <w:lang w:val="fr-FR"/>
        </w:rPr>
        <w:t xml:space="preserve">]. </w:t>
      </w:r>
    </w:p>
    <w:p w14:paraId="47C3F70F" w14:textId="77777777" w:rsidR="00292B92" w:rsidRPr="00B64BD3" w:rsidRDefault="004B518E">
      <w:pPr>
        <w:pStyle w:val="BodyText"/>
        <w:rPr>
          <w:color w:val="4F81BD" w:themeColor="accent1"/>
          <w:lang w:val="fr-FR"/>
        </w:rPr>
      </w:pPr>
      <w:r w:rsidRPr="00B64BD3">
        <w:rPr>
          <w:lang w:val="fr-FR"/>
        </w:rPr>
        <w:t xml:space="preserve">Modifications des données : </w:t>
      </w:r>
      <w:r w:rsidRPr="00B64BD3">
        <w:rPr>
          <w:color w:val="4F81BD" w:themeColor="accent1"/>
          <w:lang w:val="fr-FR"/>
        </w:rPr>
        <w:t>[Facultatif (sinon, ne pas inclure).</w:t>
      </w:r>
    </w:p>
    <w:bookmarkEnd w:id="11"/>
    <w:p w14:paraId="43E9E153" w14:textId="77777777" w:rsidR="00292B92" w:rsidRPr="00B64BD3" w:rsidRDefault="004B518E" w:rsidP="00B64BD3">
      <w:pPr>
        <w:pStyle w:val="Heading2"/>
      </w:pPr>
      <w:r w:rsidRPr="00B64BD3">
        <w:t>ÉVALUATION</w:t>
      </w:r>
    </w:p>
    <w:p w14:paraId="7E76160C" w14:textId="77777777" w:rsidR="00292B92" w:rsidRPr="00B64BD3" w:rsidRDefault="004B518E">
      <w:pPr>
        <w:rPr>
          <w:color w:val="4F81BD" w:themeColor="accent1"/>
          <w:lang w:val="fr-FR"/>
        </w:rPr>
      </w:pPr>
      <w:r w:rsidRPr="00B64BD3">
        <w:rPr>
          <w:rFonts w:eastAsia="Calibri"/>
          <w:color w:val="4F81BD" w:themeColor="accent1"/>
          <w:lang w:val="fr-FR"/>
        </w:rPr>
        <w:t>[</w:t>
      </w:r>
      <w:r w:rsidR="000C4981" w:rsidRPr="00B64BD3">
        <w:rPr>
          <w:rFonts w:eastAsia="Calibri"/>
          <w:color w:val="4F81BD" w:themeColor="accent1"/>
          <w:lang w:val="fr-FR"/>
        </w:rPr>
        <w:t xml:space="preserve">Le </w:t>
      </w:r>
      <w:r w:rsidRPr="00B64BD3">
        <w:rPr>
          <w:rFonts w:eastAsia="Calibri"/>
          <w:color w:val="4F81BD" w:themeColor="accent1"/>
          <w:lang w:val="fr-FR"/>
        </w:rPr>
        <w:t xml:space="preserve">panneau d'images obligatoire </w:t>
      </w:r>
      <w:r w:rsidR="000C4981" w:rsidRPr="00B64BD3">
        <w:rPr>
          <w:rFonts w:eastAsia="Calibri"/>
          <w:color w:val="4F81BD" w:themeColor="accent1"/>
          <w:lang w:val="fr-FR"/>
        </w:rPr>
        <w:t xml:space="preserve">vient en premier </w:t>
      </w:r>
      <w:r w:rsidRPr="00B64BD3">
        <w:rPr>
          <w:rFonts w:eastAsia="Calibri"/>
          <w:color w:val="4F81BD" w:themeColor="accent1"/>
          <w:lang w:val="fr-FR"/>
        </w:rPr>
        <w:t>- exemple illustré</w:t>
      </w:r>
      <w:r w:rsidR="009745F4" w:rsidRPr="00B64BD3">
        <w:rPr>
          <w:rFonts w:eastAsia="Calibri"/>
          <w:color w:val="4F81BD" w:themeColor="accent1"/>
          <w:lang w:val="fr-FR"/>
        </w:rPr>
        <w:t>. Se référer au document d'orientation pour les options et les instructions supplémentaires</w:t>
      </w:r>
      <w:r w:rsidRPr="00B64BD3">
        <w:rPr>
          <w:rFonts w:eastAsia="Calibri"/>
          <w:color w:val="4F81BD" w:themeColor="accent1"/>
          <w:lang w:val="fr-FR"/>
        </w:rPr>
        <w:t>].</w:t>
      </w:r>
    </w:p>
    <w:p w14:paraId="1338D5F4" w14:textId="77777777" w:rsidR="00051C98" w:rsidRPr="00B64BD3" w:rsidRDefault="00051C98" w:rsidP="00051C98">
      <w:pPr>
        <w:rPr>
          <w:b/>
          <w:bCs/>
          <w:lang w:val="fr-FR"/>
        </w:rPr>
      </w:pPr>
    </w:p>
    <w:p w14:paraId="0674B468" w14:textId="77777777" w:rsidR="00051C98" w:rsidRDefault="00051C98" w:rsidP="00051C98">
      <w:pPr>
        <w:keepNext/>
      </w:pPr>
      <w:r>
        <w:rPr>
          <w:noProof/>
          <w:color w:val="2B579A"/>
          <w:shd w:val="clear" w:color="auto" w:fill="E6E6E6"/>
        </w:rPr>
        <w:lastRenderedPageBreak/>
        <w:drawing>
          <wp:inline distT="0" distB="0" distL="0" distR="0" wp14:anchorId="73069EB8" wp14:editId="6003E51D">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9A730" w14:textId="77777777" w:rsidR="00292B92" w:rsidRPr="00B64BD3" w:rsidRDefault="004B518E">
      <w:pPr>
        <w:pStyle w:val="Caption"/>
        <w:rPr>
          <w:rFonts w:cs="Arial"/>
          <w:color w:val="4F81BD" w:themeColor="accent1"/>
          <w:sz w:val="20"/>
          <w:szCs w:val="20"/>
          <w:lang w:val="fr-FR"/>
        </w:rPr>
      </w:pPr>
      <w:r w:rsidRPr="00B64BD3">
        <w:rPr>
          <w:color w:val="4F81BD" w:themeColor="accent1"/>
          <w:lang w:val="fr-FR"/>
        </w:rPr>
        <w:t xml:space="preserve">Figure </w:t>
      </w:r>
      <w:r w:rsidRPr="00801E71">
        <w:rPr>
          <w:color w:val="4F81BD" w:themeColor="accent1"/>
          <w:shd w:val="clear" w:color="auto" w:fill="E6E6E6"/>
        </w:rPr>
        <w:fldChar w:fldCharType="begin"/>
      </w:r>
      <w:r w:rsidRPr="00B64BD3">
        <w:rPr>
          <w:color w:val="4F81BD" w:themeColor="accent1"/>
          <w:lang w:val="fr-FR"/>
        </w:rPr>
        <w:instrText xml:space="preserve"> SEQ Figure \* ARABIC </w:instrText>
      </w:r>
      <w:r w:rsidRPr="00801E71">
        <w:rPr>
          <w:color w:val="4F81BD" w:themeColor="accent1"/>
          <w:shd w:val="clear" w:color="auto" w:fill="E6E6E6"/>
        </w:rPr>
        <w:fldChar w:fldCharType="separate"/>
      </w:r>
      <w:r w:rsidRPr="00B64BD3">
        <w:rPr>
          <w:noProof/>
          <w:color w:val="4F81BD" w:themeColor="accent1"/>
          <w:lang w:val="fr-FR"/>
        </w:rPr>
        <w:t>1</w:t>
      </w:r>
      <w:r w:rsidRPr="00801E71">
        <w:rPr>
          <w:color w:val="4F81BD" w:themeColor="accent1"/>
          <w:shd w:val="clear" w:color="auto" w:fill="E6E6E6"/>
        </w:rPr>
        <w:fldChar w:fldCharType="end"/>
      </w:r>
      <w:r w:rsidRPr="00B64BD3">
        <w:rPr>
          <w:color w:val="4F81BD" w:themeColor="accent1"/>
          <w:lang w:val="fr-FR"/>
        </w:rPr>
        <w:t xml:space="preserve">. </w:t>
      </w:r>
      <w:r w:rsidRPr="00B64BD3">
        <w:rPr>
          <w:rFonts w:cs="Arial"/>
          <w:color w:val="4F81BD" w:themeColor="accent1"/>
          <w:sz w:val="20"/>
          <w:szCs w:val="20"/>
          <w:lang w:val="fr-FR"/>
        </w:rPr>
        <w:t xml:space="preserve">(A) Captures par rapport au total admissible des captures, (B) biomasse du stock reproducteur (SSB) par rapport au point de référence limite (LRP ; X) et (proposé) à la référence supérieure du stock (USR ; X), (C) mortalité par pêche (F ; X) à </w:t>
      </w:r>
      <w:r w:rsidRPr="00B64BD3">
        <w:rPr>
          <w:rFonts w:cs="Arial"/>
          <w:color w:val="4F81BD" w:themeColor="accent1"/>
          <w:sz w:val="20"/>
          <w:szCs w:val="20"/>
          <w:lang w:val="fr-FR" w:eastAsia="en-CA"/>
        </w:rPr>
        <w:t xml:space="preserve">gauche par </w:t>
      </w:r>
      <w:r w:rsidRPr="00B64BD3">
        <w:rPr>
          <w:rFonts w:cs="Arial"/>
          <w:color w:val="4F81BD" w:themeColor="accent1"/>
          <w:sz w:val="20"/>
          <w:szCs w:val="20"/>
          <w:lang w:val="fr-FR"/>
        </w:rPr>
        <w:t>r</w:t>
      </w:r>
      <w:r w:rsidRPr="00B64BD3">
        <w:rPr>
          <w:rFonts w:cs="Arial"/>
          <w:color w:val="4F81BD" w:themeColor="accent1"/>
          <w:sz w:val="20"/>
          <w:szCs w:val="20"/>
          <w:lang w:val="fr-FR"/>
        </w:rPr>
        <w:t xml:space="preserve">apport à la référence de prélèvement (RR) et mortalité naturelle (M) à droite, (D) recrutement (nombres).  </w:t>
      </w:r>
      <w:r w:rsidRPr="00B64BD3">
        <w:rPr>
          <w:rFonts w:cs="Arial"/>
          <w:bCs/>
          <w:color w:val="4F81BD" w:themeColor="accent1"/>
          <w:sz w:val="20"/>
          <w:szCs w:val="20"/>
          <w:lang w:val="fr-FR"/>
        </w:rPr>
        <w:t xml:space="preserve"> </w:t>
      </w:r>
    </w:p>
    <w:p w14:paraId="2CCFB920" w14:textId="77777777" w:rsidR="00292B92" w:rsidRPr="00B64BD3" w:rsidRDefault="004B518E">
      <w:pPr>
        <w:pStyle w:val="BodyText"/>
        <w:rPr>
          <w:rStyle w:val="Style1Char"/>
          <w:rFonts w:eastAsiaTheme="minorEastAsia" w:cs="Arial"/>
          <w:color w:val="4F81BD" w:themeColor="accent1"/>
          <w:lang w:val="fr-FR"/>
        </w:rPr>
      </w:pPr>
      <w:r w:rsidRPr="00B64BD3">
        <w:rPr>
          <w:color w:val="4F81BD" w:themeColor="accent1"/>
          <w:lang w:val="fr-FR"/>
        </w:rPr>
        <w:t>[</w:t>
      </w:r>
      <w:r w:rsidR="00051C98" w:rsidRPr="00B64BD3">
        <w:rPr>
          <w:color w:val="4F81BD" w:themeColor="accent1"/>
          <w:lang w:val="fr-FR"/>
        </w:rPr>
        <w:t xml:space="preserve">Facultatif. </w:t>
      </w:r>
      <w:r w:rsidR="00051C98" w:rsidRPr="00B64BD3">
        <w:rPr>
          <w:rStyle w:val="Style1Char"/>
          <w:rFonts w:eastAsiaTheme="minorEastAsia" w:cs="Arial"/>
          <w:b w:val="0"/>
          <w:color w:val="4F81BD" w:themeColor="accent1"/>
          <w:lang w:val="fr-FR"/>
        </w:rPr>
        <w:t>Ajouter un groupe facultatif supplémentaire de 4 indicateurs si cela est pertinent pour l'élaboration des conseils</w:t>
      </w:r>
      <w:r w:rsidR="00051C98" w:rsidRPr="00B64BD3">
        <w:rPr>
          <w:rStyle w:val="Style1Char"/>
          <w:rFonts w:eastAsiaTheme="minorEastAsia" w:cs="Arial"/>
          <w:color w:val="4F81BD" w:themeColor="accent1"/>
          <w:lang w:val="fr-FR"/>
        </w:rPr>
        <w:t xml:space="preserve">]. </w:t>
      </w:r>
    </w:p>
    <w:p w14:paraId="37FDCE8D" w14:textId="77777777" w:rsidR="00292B92" w:rsidRPr="00B64BD3" w:rsidRDefault="004B518E">
      <w:pPr>
        <w:pStyle w:val="BodyText"/>
        <w:rPr>
          <w:rStyle w:val="Style1Char"/>
          <w:rFonts w:eastAsiaTheme="minorHAnsi" w:cs="Arial"/>
          <w:b w:val="0"/>
          <w:color w:val="4F81BD" w:themeColor="accent1"/>
          <w:lang w:val="fr-FR"/>
        </w:rPr>
      </w:pPr>
      <w:r w:rsidRPr="00B64BD3">
        <w:rPr>
          <w:rStyle w:val="Style1Char"/>
          <w:rFonts w:eastAsiaTheme="minorHAnsi" w:cs="Arial"/>
          <w:b w:val="0"/>
          <w:color w:val="4F81BD" w:themeColor="accent1"/>
          <w:lang w:val="fr-FR"/>
        </w:rPr>
        <w:t>[</w:t>
      </w:r>
      <w:r w:rsidR="00051C98" w:rsidRPr="00B64BD3">
        <w:rPr>
          <w:rStyle w:val="Style1Char"/>
          <w:rFonts w:eastAsiaTheme="minorHAnsi" w:cs="Arial"/>
          <w:b w:val="0"/>
          <w:color w:val="4F81BD" w:themeColor="accent1"/>
          <w:lang w:val="fr-FR"/>
        </w:rPr>
        <w:t>Facultatif. Si le FSAR ou le FSRR est utilisé pour fournir des avis pour plus d'un stock, le panneau obligatoire peut être répété pour chaque stock</w:t>
      </w:r>
      <w:r w:rsidRPr="00B64BD3">
        <w:rPr>
          <w:rStyle w:val="Style1Char"/>
          <w:rFonts w:eastAsiaTheme="minorHAnsi" w:cs="Arial"/>
          <w:b w:val="0"/>
          <w:color w:val="4F81BD" w:themeColor="accent1"/>
          <w:lang w:val="fr-FR"/>
        </w:rPr>
        <w:t>].</w:t>
      </w:r>
    </w:p>
    <w:p w14:paraId="1EE9CD78" w14:textId="77777777" w:rsidR="00292B92" w:rsidRPr="00B64BD3" w:rsidRDefault="004B518E">
      <w:pPr>
        <w:pStyle w:val="Heading3"/>
        <w:rPr>
          <w:lang w:val="fr-FR"/>
        </w:rPr>
      </w:pPr>
      <w:r w:rsidRPr="00B64BD3">
        <w:rPr>
          <w:lang w:val="fr-FR"/>
        </w:rPr>
        <w:t xml:space="preserve">Trajectoire et tendances historiques et récentes des stocks </w:t>
      </w:r>
    </w:p>
    <w:p w14:paraId="0A7C2AB2" w14:textId="77777777" w:rsidR="00292B92" w:rsidRPr="00B64BD3" w:rsidRDefault="004B518E">
      <w:pPr>
        <w:pStyle w:val="BodyText"/>
        <w:rPr>
          <w:color w:val="4F81BD" w:themeColor="accent1"/>
          <w:lang w:val="fr-FR"/>
        </w:rPr>
      </w:pPr>
      <w:r w:rsidRPr="00B64BD3">
        <w:rPr>
          <w:color w:val="4F81BD" w:themeColor="accent1"/>
          <w:lang w:val="fr-FR"/>
        </w:rPr>
        <w:t>[</w:t>
      </w:r>
      <w:r w:rsidR="006F1AB3" w:rsidRPr="00B64BD3">
        <w:rPr>
          <w:color w:val="4F81BD" w:themeColor="accent1"/>
          <w:lang w:val="fr-FR"/>
        </w:rPr>
        <w:t>Obligatoire</w:t>
      </w:r>
      <w:r w:rsidR="00FC2F23" w:rsidRPr="00B64BD3">
        <w:rPr>
          <w:color w:val="4F81BD" w:themeColor="accent1"/>
          <w:lang w:val="fr-FR"/>
        </w:rPr>
        <w:t xml:space="preserve">. </w:t>
      </w:r>
      <w:r w:rsidR="008056DA" w:rsidRPr="00B64BD3">
        <w:rPr>
          <w:color w:val="4F81BD" w:themeColor="accent1"/>
          <w:lang w:val="fr-FR"/>
        </w:rPr>
        <w:t>Texte d'</w:t>
      </w:r>
      <w:r w:rsidRPr="00B64BD3">
        <w:rPr>
          <w:color w:val="4F81BD" w:themeColor="accent1"/>
          <w:lang w:val="fr-FR"/>
        </w:rPr>
        <w:t>une page maximum</w:t>
      </w:r>
      <w:r w:rsidR="008056DA" w:rsidRPr="00B64BD3">
        <w:rPr>
          <w:color w:val="4F81BD" w:themeColor="accent1"/>
          <w:lang w:val="fr-FR"/>
        </w:rPr>
        <w:t xml:space="preserve">. </w:t>
      </w:r>
      <w:r w:rsidR="00361392" w:rsidRPr="00B64BD3">
        <w:rPr>
          <w:color w:val="4F81BD" w:themeColor="accent1"/>
          <w:lang w:val="fr-FR"/>
        </w:rPr>
        <w:t>Doit être la première section de la section "Évaluation"</w:t>
      </w:r>
      <w:r w:rsidRPr="00B64BD3">
        <w:rPr>
          <w:color w:val="4F81BD" w:themeColor="accent1"/>
          <w:lang w:val="fr-FR"/>
        </w:rPr>
        <w:t>].</w:t>
      </w:r>
    </w:p>
    <w:p w14:paraId="587EA7AF" w14:textId="77777777" w:rsidR="00292B92" w:rsidRPr="00B64BD3" w:rsidRDefault="004B518E">
      <w:pPr>
        <w:pStyle w:val="BodyText"/>
        <w:rPr>
          <w:rFonts w:eastAsia="Calibri"/>
          <w:color w:val="4F81BD" w:themeColor="accent1"/>
          <w:lang w:val="fr-FR"/>
        </w:rPr>
      </w:pPr>
      <w:bookmarkStart w:id="12" w:name="_Hlk150255371"/>
      <w:r w:rsidRPr="00B64BD3">
        <w:rPr>
          <w:color w:val="4F81BD" w:themeColor="accent1"/>
          <w:lang w:val="fr-FR"/>
        </w:rPr>
        <w:t>[</w:t>
      </w:r>
      <w:r w:rsidR="0024540F" w:rsidRPr="00B64BD3">
        <w:rPr>
          <w:color w:val="4F81BD" w:themeColor="accent1"/>
          <w:lang w:val="fr-FR"/>
        </w:rPr>
        <w:t>Rendre compte de l'évolution des indicateurs pertinents, un par paragraphe, dans le format suivant :</w:t>
      </w:r>
      <w:r w:rsidRPr="00B64BD3">
        <w:rPr>
          <w:color w:val="4F81BD" w:themeColor="accent1"/>
          <w:lang w:val="fr-FR"/>
        </w:rPr>
        <w:t>]</w:t>
      </w:r>
    </w:p>
    <w:p w14:paraId="0DF3C72F" w14:textId="77777777" w:rsidR="00292B92" w:rsidRPr="00B64BD3" w:rsidRDefault="0024540F">
      <w:pPr>
        <w:pStyle w:val="Heading4"/>
        <w:rPr>
          <w:rFonts w:eastAsia="Calibri"/>
          <w:lang w:val="fr-FR"/>
        </w:rPr>
      </w:pPr>
      <w:r w:rsidRPr="00B64BD3">
        <w:rPr>
          <w:rStyle w:val="Heading4Char"/>
          <w:rFonts w:eastAsia="Calibri"/>
          <w:b/>
          <w:bCs/>
          <w:lang w:val="fr-FR"/>
        </w:rPr>
        <w:t xml:space="preserve">[Indicateur </w:t>
      </w:r>
      <w:r w:rsidR="007A6FC7" w:rsidRPr="00B64BD3">
        <w:rPr>
          <w:rStyle w:val="Heading4Char"/>
          <w:rFonts w:eastAsia="Calibri"/>
          <w:b/>
          <w:bCs/>
          <w:lang w:val="fr-FR"/>
        </w:rPr>
        <w:t>1</w:t>
      </w:r>
      <w:r w:rsidR="004B518E" w:rsidRPr="00B64BD3">
        <w:rPr>
          <w:rStyle w:val="Heading4Char"/>
          <w:rFonts w:eastAsia="Calibri"/>
          <w:b/>
          <w:bCs/>
          <w:lang w:val="fr-FR"/>
        </w:rPr>
        <w:t xml:space="preserve">] </w:t>
      </w:r>
      <w:r w:rsidRPr="00B64BD3">
        <w:rPr>
          <w:rFonts w:eastAsia="Calibri"/>
          <w:lang w:val="fr-FR"/>
        </w:rPr>
        <w:t>[</w:t>
      </w:r>
      <w:r w:rsidRPr="00B64BD3">
        <w:rPr>
          <w:rFonts w:eastAsia="Calibri"/>
          <w:color w:val="4F81BD" w:themeColor="accent1"/>
          <w:lang w:val="fr-FR"/>
        </w:rPr>
        <w:t xml:space="preserve">préciser </w:t>
      </w:r>
      <w:r w:rsidR="00051C98" w:rsidRPr="00B64BD3">
        <w:rPr>
          <w:rFonts w:eastAsia="Calibri"/>
          <w:color w:val="4F81BD" w:themeColor="accent1"/>
          <w:lang w:val="fr-FR"/>
        </w:rPr>
        <w:t>le nom, par exemple Abondance</w:t>
      </w:r>
      <w:r w:rsidRPr="00B64BD3">
        <w:rPr>
          <w:rFonts w:eastAsia="Calibri"/>
          <w:color w:val="4F81BD" w:themeColor="accent1"/>
          <w:lang w:val="fr-FR"/>
        </w:rPr>
        <w:t xml:space="preserve">] : </w:t>
      </w:r>
    </w:p>
    <w:p w14:paraId="5C2D0B0C" w14:textId="77777777" w:rsidR="00292B92" w:rsidRPr="00B64BD3" w:rsidRDefault="004B518E">
      <w:pPr>
        <w:pStyle w:val="BodyText"/>
        <w:rPr>
          <w:rFonts w:eastAsia="Calibri"/>
          <w:color w:val="4F81BD" w:themeColor="accent1"/>
          <w:lang w:val="fr-FR"/>
        </w:rPr>
      </w:pPr>
      <w:r w:rsidRPr="00B64BD3">
        <w:rPr>
          <w:rFonts w:eastAsia="Calibri"/>
          <w:color w:val="4F81BD" w:themeColor="accent1"/>
          <w:lang w:val="fr-FR"/>
        </w:rPr>
        <w:t>[</w:t>
      </w:r>
      <w:r w:rsidR="0024540F" w:rsidRPr="00B64BD3">
        <w:rPr>
          <w:rFonts w:eastAsia="Calibri"/>
          <w:color w:val="4F81BD" w:themeColor="accent1"/>
          <w:lang w:val="fr-FR"/>
        </w:rPr>
        <w:t>Indiquer les valeurs et les tendances de l'action (le cas échéant)</w:t>
      </w:r>
      <w:r w:rsidRPr="00B64BD3">
        <w:rPr>
          <w:rFonts w:eastAsia="Calibri"/>
          <w:color w:val="4F81BD" w:themeColor="accent1"/>
          <w:lang w:val="fr-FR"/>
        </w:rPr>
        <w:t>].</w:t>
      </w:r>
    </w:p>
    <w:p w14:paraId="470DB54F" w14:textId="77777777" w:rsidR="00292B92" w:rsidRPr="00B64BD3" w:rsidRDefault="004B518E">
      <w:pPr>
        <w:pStyle w:val="Heading4"/>
        <w:rPr>
          <w:lang w:val="fr-FR"/>
        </w:rPr>
      </w:pPr>
      <w:r w:rsidRPr="00B64BD3">
        <w:rPr>
          <w:lang w:val="fr-FR"/>
        </w:rPr>
        <w:t>Inconnu</w:t>
      </w:r>
    </w:p>
    <w:p w14:paraId="73F16B64" w14:textId="77777777" w:rsidR="00292B92" w:rsidRPr="00B64BD3" w:rsidRDefault="004B518E">
      <w:pPr>
        <w:pStyle w:val="BodyText"/>
        <w:rPr>
          <w:lang w:val="fr-FR"/>
        </w:rPr>
      </w:pPr>
      <w:r w:rsidRPr="00B64BD3">
        <w:rPr>
          <w:color w:val="4F81BD" w:themeColor="accent1"/>
          <w:lang w:val="fr-FR"/>
        </w:rPr>
        <w:t xml:space="preserve">[Facultatif. </w:t>
      </w:r>
      <w:r w:rsidR="0024540F" w:rsidRPr="00B64BD3">
        <w:rPr>
          <w:color w:val="4F81BD" w:themeColor="accent1"/>
          <w:lang w:val="fr-FR"/>
        </w:rPr>
        <w:t xml:space="preserve">Indiquer les indicateurs qui ne sont pas disponibles pour l'action (le cas échéant) </w:t>
      </w:r>
      <w:r w:rsidR="00051C98" w:rsidRPr="00B64BD3">
        <w:rPr>
          <w:color w:val="4F81BD" w:themeColor="accent1"/>
          <w:lang w:val="fr-FR"/>
        </w:rPr>
        <w:t>; sinon, ne pas inclure</w:t>
      </w:r>
      <w:r w:rsidRPr="00B64BD3">
        <w:rPr>
          <w:color w:val="4F81BD" w:themeColor="accent1"/>
          <w:lang w:val="fr-FR"/>
        </w:rPr>
        <w:t>].</w:t>
      </w:r>
    </w:p>
    <w:p w14:paraId="0FB1D76A" w14:textId="77777777" w:rsidR="00292B92" w:rsidRPr="00B64BD3" w:rsidRDefault="004B518E">
      <w:pPr>
        <w:pStyle w:val="Heading3"/>
        <w:rPr>
          <w:rStyle w:val="Style1Char"/>
          <w:b/>
          <w:sz w:val="24"/>
          <w:lang w:val="fr-FR"/>
        </w:rPr>
      </w:pPr>
      <w:bookmarkStart w:id="13" w:name="_Hlk150255575"/>
      <w:bookmarkEnd w:id="12"/>
      <w:r w:rsidRPr="00B64BD3">
        <w:rPr>
          <w:rStyle w:val="Style1Char"/>
          <w:b/>
          <w:sz w:val="24"/>
          <w:lang w:val="fr-FR"/>
        </w:rPr>
        <w:t xml:space="preserve">Historique de la </w:t>
      </w:r>
      <w:r w:rsidR="001954EC" w:rsidRPr="00B64BD3">
        <w:rPr>
          <w:rStyle w:val="Style1Char"/>
          <w:b/>
          <w:sz w:val="24"/>
          <w:lang w:val="fr-FR"/>
        </w:rPr>
        <w:t>[</w:t>
      </w:r>
      <w:r w:rsidR="00B7681F" w:rsidRPr="00B64BD3">
        <w:rPr>
          <w:rStyle w:val="Style1Char"/>
          <w:b/>
          <w:sz w:val="24"/>
          <w:lang w:val="fr-FR"/>
        </w:rPr>
        <w:t xml:space="preserve">gestion ; </w:t>
      </w:r>
      <w:r w:rsidRPr="00B64BD3">
        <w:rPr>
          <w:rStyle w:val="Style1Char"/>
          <w:b/>
          <w:sz w:val="24"/>
          <w:lang w:val="fr-FR"/>
        </w:rPr>
        <w:t>débarquements/récolte/effort</w:t>
      </w:r>
      <w:r w:rsidR="00B7681F" w:rsidRPr="00B64BD3">
        <w:rPr>
          <w:rStyle w:val="Style1Char"/>
          <w:b/>
          <w:sz w:val="24"/>
          <w:lang w:val="fr-FR"/>
        </w:rPr>
        <w:t xml:space="preserve">, </w:t>
      </w:r>
      <w:r w:rsidRPr="00B64BD3">
        <w:rPr>
          <w:rStyle w:val="Style1Char"/>
          <w:b/>
          <w:sz w:val="24"/>
          <w:lang w:val="fr-FR"/>
        </w:rPr>
        <w:t>TAC et avis de capture</w:t>
      </w:r>
      <w:r w:rsidR="001954EC" w:rsidRPr="00B64BD3">
        <w:rPr>
          <w:rStyle w:val="Style1Char"/>
          <w:b/>
          <w:sz w:val="24"/>
          <w:lang w:val="fr-FR"/>
        </w:rPr>
        <w:t>].</w:t>
      </w:r>
    </w:p>
    <w:bookmarkEnd w:id="13"/>
    <w:p w14:paraId="34A1A931" w14:textId="77777777" w:rsidR="00292B92" w:rsidRPr="00B64BD3" w:rsidRDefault="004B518E">
      <w:pPr>
        <w:pStyle w:val="BodyText"/>
        <w:rPr>
          <w:rStyle w:val="Style1Char"/>
          <w:rFonts w:eastAsiaTheme="minorHAnsi"/>
          <w:b w:val="0"/>
          <w:color w:val="4F81BD" w:themeColor="accent1"/>
          <w:lang w:val="fr-FR"/>
        </w:rPr>
      </w:pPr>
      <w:r w:rsidRPr="00B64BD3">
        <w:rPr>
          <w:rStyle w:val="Style1Char"/>
          <w:rFonts w:eastAsiaTheme="minorHAnsi"/>
          <w:b w:val="0"/>
          <w:color w:val="4F81BD" w:themeColor="accent1"/>
          <w:lang w:val="fr-FR"/>
        </w:rPr>
        <w:t>(</w:t>
      </w:r>
      <w:r w:rsidR="0098037A" w:rsidRPr="00B64BD3">
        <w:rPr>
          <w:rStyle w:val="Style1Char"/>
          <w:rFonts w:eastAsiaTheme="minorHAnsi"/>
          <w:b w:val="0"/>
          <w:color w:val="4F81BD" w:themeColor="accent1"/>
          <w:lang w:val="fr-FR"/>
        </w:rPr>
        <w:t xml:space="preserve">Obligatoire. </w:t>
      </w:r>
      <w:r w:rsidR="00B7681F" w:rsidRPr="00B64BD3">
        <w:rPr>
          <w:rStyle w:val="Style1Char"/>
          <w:rFonts w:eastAsiaTheme="minorHAnsi"/>
          <w:b w:val="0"/>
          <w:color w:val="4F81BD" w:themeColor="accent1"/>
          <w:lang w:val="fr-FR"/>
        </w:rPr>
        <w:t xml:space="preserve">Le titre peut varier. Le </w:t>
      </w:r>
      <w:r w:rsidR="008056DA" w:rsidRPr="00B64BD3">
        <w:rPr>
          <w:rStyle w:val="Style1Char"/>
          <w:rFonts w:eastAsiaTheme="minorHAnsi"/>
          <w:b w:val="0"/>
          <w:color w:val="4F81BD" w:themeColor="accent1"/>
          <w:lang w:val="fr-FR"/>
        </w:rPr>
        <w:t xml:space="preserve">texte </w:t>
      </w:r>
      <w:r w:rsidRPr="00B64BD3">
        <w:rPr>
          <w:rStyle w:val="Style1Char"/>
          <w:rFonts w:eastAsiaTheme="minorHAnsi"/>
          <w:b w:val="0"/>
          <w:color w:val="4F81BD" w:themeColor="accent1"/>
          <w:lang w:val="fr-FR"/>
        </w:rPr>
        <w:t xml:space="preserve">ne doit pas dépasser </w:t>
      </w:r>
      <w:r w:rsidR="008056DA" w:rsidRPr="00B64BD3">
        <w:rPr>
          <w:rStyle w:val="Style1Char"/>
          <w:rFonts w:eastAsiaTheme="minorHAnsi"/>
          <w:b w:val="0"/>
          <w:color w:val="4F81BD" w:themeColor="accent1"/>
          <w:lang w:val="fr-FR"/>
        </w:rPr>
        <w:t>une page</w:t>
      </w:r>
      <w:r w:rsidR="00051C98" w:rsidRPr="00B64BD3">
        <w:rPr>
          <w:rStyle w:val="Style1Char"/>
          <w:rFonts w:eastAsiaTheme="minorHAnsi"/>
          <w:b w:val="0"/>
          <w:color w:val="4F81BD" w:themeColor="accent1"/>
          <w:lang w:val="fr-FR"/>
        </w:rPr>
        <w:t xml:space="preserve">). </w:t>
      </w:r>
    </w:p>
    <w:p w14:paraId="38E492AB" w14:textId="77777777" w:rsidR="00292B92" w:rsidRPr="00B64BD3" w:rsidRDefault="004B518E">
      <w:pPr>
        <w:pStyle w:val="Heading4"/>
        <w:rPr>
          <w:rStyle w:val="Style1Char"/>
          <w:b/>
          <w:lang w:val="fr-FR"/>
        </w:rPr>
      </w:pPr>
      <w:bookmarkStart w:id="14" w:name="_Hlk150255965"/>
      <w:r w:rsidRPr="00B64BD3">
        <w:rPr>
          <w:rStyle w:val="Style1Char"/>
          <w:b/>
          <w:lang w:val="fr-FR"/>
        </w:rPr>
        <w:lastRenderedPageBreak/>
        <w:t xml:space="preserve">Histoire de l'écloserie </w:t>
      </w:r>
      <w:r w:rsidR="000E680B" w:rsidRPr="00B64BD3">
        <w:rPr>
          <w:rStyle w:val="Style1Char"/>
          <w:b/>
          <w:lang w:val="fr-FR"/>
        </w:rPr>
        <w:t xml:space="preserve">et de la </w:t>
      </w:r>
      <w:r w:rsidR="18D694BA" w:rsidRPr="00B64BD3">
        <w:rPr>
          <w:rStyle w:val="Style1Char"/>
          <w:b/>
          <w:lang w:val="fr-FR"/>
        </w:rPr>
        <w:t>supplémentation</w:t>
      </w:r>
    </w:p>
    <w:p w14:paraId="33DB8A1B" w14:textId="77777777" w:rsidR="00292B92" w:rsidRPr="00B64BD3" w:rsidRDefault="004B518E">
      <w:pPr>
        <w:pStyle w:val="BodyText"/>
        <w:rPr>
          <w:color w:val="4F81BD" w:themeColor="accent1"/>
          <w:lang w:val="fr-FR"/>
        </w:rPr>
      </w:pPr>
      <w:r w:rsidRPr="00B64BD3">
        <w:rPr>
          <w:color w:val="4F81BD" w:themeColor="accent1"/>
          <w:lang w:val="fr-FR"/>
        </w:rPr>
        <w:t xml:space="preserve">[Le </w:t>
      </w:r>
      <w:r w:rsidR="00051C98" w:rsidRPr="00B64BD3">
        <w:rPr>
          <w:color w:val="4F81BD" w:themeColor="accent1"/>
          <w:lang w:val="fr-FR"/>
        </w:rPr>
        <w:t>cas échéant (sinon, ne pas inclure)</w:t>
      </w:r>
      <w:r w:rsidRPr="00B64BD3">
        <w:rPr>
          <w:color w:val="4F81BD" w:themeColor="accent1"/>
          <w:lang w:val="fr-FR"/>
        </w:rPr>
        <w:t>].</w:t>
      </w:r>
    </w:p>
    <w:p w14:paraId="084DFB70" w14:textId="77777777" w:rsidR="00292B92" w:rsidRPr="00B64BD3" w:rsidRDefault="004B518E">
      <w:pPr>
        <w:pStyle w:val="Heading4"/>
        <w:rPr>
          <w:rStyle w:val="Style1Char"/>
          <w:b/>
          <w:bCs w:val="0"/>
          <w:lang w:val="fr-FR"/>
        </w:rPr>
      </w:pPr>
      <w:r w:rsidRPr="00B64BD3">
        <w:rPr>
          <w:rStyle w:val="Style1Char"/>
          <w:b/>
          <w:lang w:val="fr-FR"/>
        </w:rPr>
        <w:t xml:space="preserve">Historique des </w:t>
      </w:r>
      <w:r w:rsidR="008953F8" w:rsidRPr="00B64BD3">
        <w:rPr>
          <w:rStyle w:val="Style1Char"/>
          <w:b/>
          <w:lang w:val="fr-FR"/>
        </w:rPr>
        <w:t>impacts sur les habitats d'eau douce</w:t>
      </w:r>
    </w:p>
    <w:bookmarkEnd w:id="14"/>
    <w:p w14:paraId="32B3B20F" w14:textId="77777777" w:rsidR="00292B92" w:rsidRPr="00B64BD3" w:rsidRDefault="004B518E">
      <w:pPr>
        <w:pStyle w:val="BodyText"/>
        <w:rPr>
          <w:color w:val="4F81BD" w:themeColor="accent1"/>
          <w:lang w:val="fr-FR"/>
        </w:rPr>
      </w:pPr>
      <w:r w:rsidRPr="00B64BD3">
        <w:rPr>
          <w:color w:val="4F81BD" w:themeColor="accent1"/>
          <w:lang w:val="fr-FR"/>
        </w:rPr>
        <w:t xml:space="preserve">[Le </w:t>
      </w:r>
      <w:r w:rsidRPr="00B64BD3">
        <w:rPr>
          <w:color w:val="4F81BD" w:themeColor="accent1"/>
          <w:lang w:val="fr-FR"/>
        </w:rPr>
        <w:t xml:space="preserve">cas échéant </w:t>
      </w:r>
      <w:r w:rsidRPr="00B64BD3">
        <w:rPr>
          <w:color w:val="4F81BD" w:themeColor="accent1"/>
          <w:lang w:val="fr-FR"/>
        </w:rPr>
        <w:t>(sinon, ne pas inclure)].</w:t>
      </w:r>
    </w:p>
    <w:p w14:paraId="32C2B008" w14:textId="77777777" w:rsidR="00292B92" w:rsidRPr="00B64BD3" w:rsidRDefault="004B518E">
      <w:pPr>
        <w:pStyle w:val="Heading3"/>
        <w:rPr>
          <w:lang w:val="fr-FR"/>
        </w:rPr>
      </w:pPr>
      <w:r w:rsidRPr="00B64BD3">
        <w:rPr>
          <w:lang w:val="fr-FR"/>
        </w:rPr>
        <w:t xml:space="preserve">Projections </w:t>
      </w:r>
      <w:r w:rsidR="00B852DB" w:rsidRPr="00B64BD3">
        <w:rPr>
          <w:lang w:val="fr-FR"/>
        </w:rPr>
        <w:t>[</w:t>
      </w:r>
      <w:r w:rsidR="00FD37D5" w:rsidRPr="00B64BD3">
        <w:rPr>
          <w:lang w:val="fr-FR"/>
        </w:rPr>
        <w:t>titres</w:t>
      </w:r>
      <w:r w:rsidRPr="00B64BD3">
        <w:rPr>
          <w:lang w:val="fr-FR"/>
        </w:rPr>
        <w:t xml:space="preserve"> facultatifs : </w:t>
      </w:r>
      <w:r w:rsidR="00FD37D5" w:rsidRPr="00B64BD3">
        <w:rPr>
          <w:lang w:val="fr-FR"/>
        </w:rPr>
        <w:t xml:space="preserve">Simulations, </w:t>
      </w:r>
      <w:r w:rsidRPr="00B64BD3">
        <w:rPr>
          <w:lang w:val="fr-FR"/>
        </w:rPr>
        <w:t>Scénarios futurs</w:t>
      </w:r>
      <w:r w:rsidR="00B852DB" w:rsidRPr="00B64BD3">
        <w:rPr>
          <w:lang w:val="fr-FR"/>
        </w:rPr>
        <w:t>]</w:t>
      </w:r>
    </w:p>
    <w:p w14:paraId="71E800CA" w14:textId="77777777" w:rsidR="00292B92" w:rsidRPr="00B64BD3" w:rsidRDefault="004B518E">
      <w:pPr>
        <w:pStyle w:val="BodyText"/>
        <w:rPr>
          <w:color w:val="4F81BD" w:themeColor="accent1"/>
          <w:lang w:val="fr-FR"/>
        </w:rPr>
      </w:pPr>
      <w:r w:rsidRPr="00B64BD3">
        <w:rPr>
          <w:color w:val="4F81BD" w:themeColor="accent1"/>
          <w:lang w:val="fr-FR"/>
        </w:rPr>
        <w:t>[</w:t>
      </w:r>
      <w:r w:rsidR="003C40DB" w:rsidRPr="00B64BD3">
        <w:rPr>
          <w:color w:val="4F81BD" w:themeColor="accent1"/>
          <w:lang w:val="fr-FR"/>
        </w:rPr>
        <w:t xml:space="preserve">Obligatoire. </w:t>
      </w:r>
      <w:r w:rsidRPr="00B64BD3">
        <w:rPr>
          <w:color w:val="4F81BD" w:themeColor="accent1"/>
          <w:lang w:val="fr-FR"/>
        </w:rPr>
        <w:t>Le titre peut varier. Des tableaux ou des figures peuvent être utilisés si nécessaire pour étayer la prise de décision].</w:t>
      </w:r>
    </w:p>
    <w:p w14:paraId="6C733613" w14:textId="77777777" w:rsidR="00292B92" w:rsidRPr="00B64BD3" w:rsidRDefault="0036415E">
      <w:pPr>
        <w:pStyle w:val="Heading3"/>
        <w:rPr>
          <w:rStyle w:val="Style1Char"/>
          <w:b/>
          <w:sz w:val="24"/>
          <w:lang w:val="fr-FR"/>
        </w:rPr>
      </w:pPr>
      <w:r w:rsidRPr="00B64BD3">
        <w:rPr>
          <w:rStyle w:val="Style1Char"/>
          <w:b/>
          <w:sz w:val="24"/>
          <w:lang w:val="fr-FR"/>
        </w:rPr>
        <w:t xml:space="preserve">Considérations relatives à </w:t>
      </w:r>
      <w:r w:rsidR="004B518E" w:rsidRPr="00B64BD3">
        <w:rPr>
          <w:rStyle w:val="Style1Char"/>
          <w:b/>
          <w:sz w:val="24"/>
          <w:lang w:val="fr-FR"/>
        </w:rPr>
        <w:t xml:space="preserve">l'environnement </w:t>
      </w:r>
      <w:r w:rsidRPr="00B64BD3">
        <w:rPr>
          <w:rStyle w:val="Style1Char"/>
          <w:b/>
          <w:sz w:val="24"/>
          <w:lang w:val="fr-FR"/>
        </w:rPr>
        <w:t xml:space="preserve">et au changement climatique </w:t>
      </w:r>
    </w:p>
    <w:p w14:paraId="1AEE57F0" w14:textId="77777777" w:rsidR="00292B92" w:rsidRPr="00B64BD3" w:rsidRDefault="004B518E">
      <w:pPr>
        <w:pStyle w:val="BodyText"/>
        <w:rPr>
          <w:color w:val="4F81BD" w:themeColor="accent1"/>
          <w:lang w:val="fr-FR"/>
        </w:rPr>
      </w:pPr>
      <w:r w:rsidRPr="00B64BD3">
        <w:rPr>
          <w:color w:val="4F81BD" w:themeColor="accent1"/>
          <w:lang w:val="fr-FR"/>
        </w:rPr>
        <w:t>[</w:t>
      </w:r>
      <w:r w:rsidR="0036415E" w:rsidRPr="00B64BD3">
        <w:rPr>
          <w:color w:val="4F81BD" w:themeColor="accent1"/>
          <w:lang w:val="fr-FR"/>
        </w:rPr>
        <w:t>Obligatoire</w:t>
      </w:r>
      <w:r w:rsidR="00051C98" w:rsidRPr="00B64BD3">
        <w:rPr>
          <w:color w:val="4F81BD" w:themeColor="accent1"/>
          <w:lang w:val="fr-FR"/>
        </w:rPr>
        <w:t xml:space="preserve">. </w:t>
      </w:r>
      <w:r w:rsidRPr="00B64BD3">
        <w:rPr>
          <w:color w:val="4F81BD" w:themeColor="accent1"/>
          <w:lang w:val="fr-FR"/>
        </w:rPr>
        <w:t xml:space="preserve">Maximum 300 mots. </w:t>
      </w:r>
      <w:r w:rsidR="00361392" w:rsidRPr="00B64BD3">
        <w:rPr>
          <w:color w:val="4F81BD" w:themeColor="accent1"/>
          <w:lang w:val="fr-FR"/>
        </w:rPr>
        <w:t>Peut être déplacé plus tôt dans la section "Évaluation"</w:t>
      </w:r>
      <w:r w:rsidRPr="00B64BD3">
        <w:rPr>
          <w:color w:val="4F81BD" w:themeColor="accent1"/>
          <w:lang w:val="fr-FR"/>
        </w:rPr>
        <w:t>].</w:t>
      </w:r>
    </w:p>
    <w:p w14:paraId="44B04E5B" w14:textId="77777777" w:rsidR="00292B92" w:rsidRPr="00B64BD3" w:rsidRDefault="006F4ED8">
      <w:pPr>
        <w:pStyle w:val="Heading3"/>
        <w:rPr>
          <w:lang w:val="fr-FR"/>
        </w:rPr>
      </w:pPr>
      <w:r w:rsidRPr="00B64BD3">
        <w:rPr>
          <w:lang w:val="fr-FR"/>
        </w:rPr>
        <w:t xml:space="preserve">Résultats de la </w:t>
      </w:r>
      <w:r w:rsidR="004B518E" w:rsidRPr="00B64BD3">
        <w:rPr>
          <w:lang w:val="fr-FR"/>
        </w:rPr>
        <w:t>règle de décision pour la récolte</w:t>
      </w:r>
    </w:p>
    <w:p w14:paraId="3ABACD6E" w14:textId="77777777" w:rsidR="00292B92" w:rsidRPr="00B64BD3" w:rsidRDefault="004B518E">
      <w:pPr>
        <w:pStyle w:val="BodyText"/>
        <w:rPr>
          <w:rStyle w:val="Style1Char"/>
          <w:rFonts w:eastAsiaTheme="minorHAnsi" w:cs="Arial"/>
          <w:b w:val="0"/>
          <w:color w:val="4F81BD" w:themeColor="accent1"/>
          <w:lang w:val="fr-FR"/>
        </w:rPr>
      </w:pPr>
      <w:r w:rsidRPr="00B64BD3">
        <w:rPr>
          <w:color w:val="4F81BD" w:themeColor="accent1"/>
          <w:lang w:val="fr-FR"/>
        </w:rPr>
        <w:t xml:space="preserve">[Le </w:t>
      </w:r>
      <w:r w:rsidR="00051C98" w:rsidRPr="00B64BD3">
        <w:rPr>
          <w:color w:val="4F81BD" w:themeColor="accent1"/>
          <w:lang w:val="fr-FR"/>
        </w:rPr>
        <w:t xml:space="preserve">cas échéant (sinon, ne pas inclure)]. </w:t>
      </w:r>
    </w:p>
    <w:p w14:paraId="2B67BCAB" w14:textId="77777777" w:rsidR="00292B92" w:rsidRPr="00B64BD3" w:rsidRDefault="004B518E">
      <w:pPr>
        <w:pStyle w:val="Heading3"/>
        <w:rPr>
          <w:rStyle w:val="Style1Char"/>
          <w:b/>
          <w:sz w:val="24"/>
          <w:lang w:val="fr-FR"/>
        </w:rPr>
      </w:pPr>
      <w:r w:rsidRPr="00B64BD3">
        <w:rPr>
          <w:rStyle w:val="Style1Char"/>
          <w:b/>
          <w:sz w:val="24"/>
          <w:lang w:val="fr-FR"/>
        </w:rPr>
        <w:t>Évaluation des circonstances exceptionnelles/déclencheurs d'évaluation</w:t>
      </w:r>
    </w:p>
    <w:p w14:paraId="45BDBF71" w14:textId="77777777" w:rsidR="00292B92" w:rsidRPr="00B64BD3" w:rsidRDefault="004B518E">
      <w:pPr>
        <w:pStyle w:val="BodyText"/>
        <w:rPr>
          <w:rStyle w:val="Style1Char"/>
          <w:rFonts w:eastAsiaTheme="minorHAnsi" w:cs="Arial"/>
          <w:b w:val="0"/>
          <w:lang w:val="fr-FR"/>
        </w:rPr>
      </w:pPr>
      <w:r w:rsidRPr="00B64BD3">
        <w:rPr>
          <w:color w:val="4F81BD" w:themeColor="accent1"/>
          <w:lang w:val="fr-FR"/>
        </w:rPr>
        <w:t xml:space="preserve">[Le </w:t>
      </w:r>
      <w:r w:rsidR="00051C98" w:rsidRPr="00B64BD3">
        <w:rPr>
          <w:color w:val="4F81BD" w:themeColor="accent1"/>
          <w:lang w:val="fr-FR"/>
        </w:rPr>
        <w:t xml:space="preserve">cas échéant (sinon, ne pas inclure)]. </w:t>
      </w:r>
    </w:p>
    <w:p w14:paraId="1B662B4B" w14:textId="5E37DDF0" w:rsidR="00292B92" w:rsidRPr="00B64BD3" w:rsidRDefault="00B64BD3" w:rsidP="00B64BD3">
      <w:pPr>
        <w:pStyle w:val="Heading2"/>
      </w:pPr>
      <w:r>
        <w:t>PRISES ACCIDENTELLES</w:t>
      </w:r>
    </w:p>
    <w:p w14:paraId="39979C89" w14:textId="77777777" w:rsidR="00292B92" w:rsidRPr="00B64BD3" w:rsidRDefault="004B518E">
      <w:pPr>
        <w:pStyle w:val="BodyText"/>
        <w:rPr>
          <w:color w:val="4F81BD" w:themeColor="accent1"/>
          <w:lang w:val="fr-FR"/>
        </w:rPr>
      </w:pPr>
      <w:r w:rsidRPr="00B64BD3">
        <w:rPr>
          <w:color w:val="4F81BD" w:themeColor="accent1"/>
          <w:lang w:val="fr-FR"/>
        </w:rPr>
        <w:t>[</w:t>
      </w:r>
      <w:r w:rsidRPr="00B64BD3">
        <w:rPr>
          <w:color w:val="4F81BD" w:themeColor="accent1"/>
          <w:lang w:val="fr-FR"/>
        </w:rPr>
        <w:t xml:space="preserve">Facultatif </w:t>
      </w:r>
      <w:r w:rsidRPr="00B64BD3">
        <w:rPr>
          <w:color w:val="4F81BD" w:themeColor="accent1"/>
          <w:lang w:val="fr-FR"/>
        </w:rPr>
        <w:t xml:space="preserve">(sinon, ne pas inclure)]. </w:t>
      </w:r>
    </w:p>
    <w:p w14:paraId="085D07C5" w14:textId="77777777" w:rsidR="00292B92" w:rsidRPr="00B64BD3" w:rsidRDefault="004B518E" w:rsidP="00B64BD3">
      <w:pPr>
        <w:pStyle w:val="Heading2"/>
        <w:rPr>
          <w:rStyle w:val="Heading1Char"/>
          <w:b/>
          <w:bCs w:val="0"/>
          <w:lang w:val="fr-FR"/>
        </w:rPr>
      </w:pPr>
      <w:bookmarkStart w:id="15" w:name="_Toc127900373"/>
      <w:r w:rsidRPr="00B64BD3">
        <w:rPr>
          <w:rStyle w:val="Heading2Char"/>
          <w:b/>
          <w:bCs/>
          <w:lang w:val="fr-FR"/>
        </w:rPr>
        <w:t xml:space="preserve">PROCÉDURE DE MISE À JOUR DE L'ANNÉE INTERMÉDIAIRE </w:t>
      </w:r>
      <w:bookmarkEnd w:id="15"/>
    </w:p>
    <w:p w14:paraId="73FFB56E" w14:textId="77777777" w:rsidR="00292B92" w:rsidRPr="00B64BD3" w:rsidRDefault="004B518E">
      <w:pPr>
        <w:pStyle w:val="BodyText"/>
        <w:rPr>
          <w:color w:val="4F81BD" w:themeColor="accent1"/>
          <w:lang w:val="fr-FR"/>
        </w:rPr>
      </w:pPr>
      <w:r w:rsidRPr="00B64BD3">
        <w:rPr>
          <w:color w:val="4F81BD" w:themeColor="accent1"/>
          <w:lang w:val="fr-FR"/>
        </w:rPr>
        <w:t>[</w:t>
      </w:r>
      <w:r w:rsidRPr="00B64BD3">
        <w:rPr>
          <w:color w:val="4F81BD" w:themeColor="accent1"/>
          <w:lang w:val="fr-FR"/>
        </w:rPr>
        <w:t xml:space="preserve">Facultatif </w:t>
      </w:r>
      <w:r w:rsidRPr="00B64BD3">
        <w:rPr>
          <w:color w:val="4F81BD" w:themeColor="accent1"/>
          <w:lang w:val="fr-FR"/>
        </w:rPr>
        <w:t xml:space="preserve">(sinon, ne pas inclure)]. </w:t>
      </w:r>
    </w:p>
    <w:p w14:paraId="33E024E3" w14:textId="77777777" w:rsidR="00292B92" w:rsidRPr="00B64BD3" w:rsidRDefault="004B518E" w:rsidP="00B64BD3">
      <w:pPr>
        <w:pStyle w:val="Heading2"/>
      </w:pPr>
      <w:r w:rsidRPr="00B64BD3">
        <w:t>Autres questions de gestion</w:t>
      </w:r>
    </w:p>
    <w:p w14:paraId="38F3EFE8" w14:textId="77777777" w:rsidR="00292B92" w:rsidRPr="00B64BD3" w:rsidRDefault="004B518E">
      <w:pPr>
        <w:pStyle w:val="ListBullet"/>
        <w:numPr>
          <w:ilvl w:val="0"/>
          <w:numId w:val="0"/>
        </w:numPr>
        <w:ind w:left="360" w:hanging="360"/>
        <w:rPr>
          <w:color w:val="4F81BD" w:themeColor="accent1"/>
          <w:lang w:val="fr-FR"/>
        </w:rPr>
      </w:pPr>
      <w:r w:rsidRPr="00B64BD3">
        <w:rPr>
          <w:color w:val="4F81BD" w:themeColor="accent1"/>
          <w:lang w:val="fr-FR"/>
        </w:rPr>
        <w:t>[</w:t>
      </w:r>
      <w:r w:rsidRPr="00B64BD3">
        <w:rPr>
          <w:color w:val="4F81BD" w:themeColor="accent1"/>
          <w:lang w:val="fr-FR"/>
        </w:rPr>
        <w:t xml:space="preserve">Facultatif (sinon, ne pas inclure)]. </w:t>
      </w:r>
    </w:p>
    <w:p w14:paraId="01477026" w14:textId="77777777" w:rsidR="00292B92" w:rsidRPr="00B64BD3" w:rsidRDefault="004B518E" w:rsidP="00B64BD3">
      <w:pPr>
        <w:pStyle w:val="Heading2"/>
      </w:pPr>
      <w:r w:rsidRPr="00B64BD3">
        <w:t>LES SOURCES D'INCERTITUDE</w:t>
      </w:r>
    </w:p>
    <w:p w14:paraId="2CA6259E" w14:textId="77777777" w:rsidR="00292B92" w:rsidRPr="00B64BD3" w:rsidRDefault="004B518E">
      <w:pPr>
        <w:pStyle w:val="BodyText"/>
        <w:rPr>
          <w:color w:val="4F81BD" w:themeColor="accent1"/>
          <w:lang w:val="fr-FR"/>
        </w:rPr>
      </w:pPr>
      <w:r w:rsidRPr="00B64BD3">
        <w:rPr>
          <w:color w:val="4F81BD" w:themeColor="accent1"/>
          <w:lang w:val="fr-FR"/>
        </w:rPr>
        <w:t>(</w:t>
      </w:r>
      <w:r w:rsidR="00A5562E" w:rsidRPr="00B64BD3">
        <w:rPr>
          <w:color w:val="4F81BD" w:themeColor="accent1"/>
          <w:lang w:val="fr-FR"/>
        </w:rPr>
        <w:t xml:space="preserve">Obligatoire, </w:t>
      </w:r>
      <w:r w:rsidRPr="00B64BD3">
        <w:rPr>
          <w:color w:val="4F81BD" w:themeColor="accent1"/>
          <w:lang w:val="fr-FR"/>
        </w:rPr>
        <w:t>longueur maximale de 500 mots).</w:t>
      </w:r>
    </w:p>
    <w:p w14:paraId="7CFDE0A2" w14:textId="77777777" w:rsidR="00292B92" w:rsidRPr="00B64BD3" w:rsidRDefault="004B518E">
      <w:pPr>
        <w:pStyle w:val="Heading3"/>
        <w:rPr>
          <w:lang w:val="fr-FR"/>
        </w:rPr>
      </w:pPr>
      <w:r w:rsidRPr="00B64BD3">
        <w:rPr>
          <w:lang w:val="fr-FR"/>
        </w:rPr>
        <w:t>Recommandations de recherche</w:t>
      </w:r>
    </w:p>
    <w:p w14:paraId="329FA213" w14:textId="77777777" w:rsidR="00292B92" w:rsidRPr="00B64BD3" w:rsidRDefault="004B518E">
      <w:pPr>
        <w:pStyle w:val="ListBullet"/>
        <w:numPr>
          <w:ilvl w:val="0"/>
          <w:numId w:val="0"/>
        </w:numPr>
        <w:ind w:left="360" w:hanging="360"/>
        <w:rPr>
          <w:color w:val="4F81BD" w:themeColor="accent1"/>
          <w:lang w:val="fr-FR"/>
        </w:rPr>
      </w:pPr>
      <w:r w:rsidRPr="00B64BD3">
        <w:rPr>
          <w:color w:val="4F81BD" w:themeColor="accent1"/>
          <w:lang w:val="fr-FR"/>
        </w:rPr>
        <w:t xml:space="preserve">[Facultatif (sinon, ne pas inclure)]. </w:t>
      </w:r>
    </w:p>
    <w:p w14:paraId="31196E79" w14:textId="77777777" w:rsidR="00DD2355" w:rsidRPr="00B64BD3" w:rsidRDefault="00DD2355" w:rsidP="00A5562E">
      <w:pPr>
        <w:pStyle w:val="BodyText"/>
        <w:rPr>
          <w:color w:val="4F81BD" w:themeColor="accent1"/>
          <w:lang w:val="fr-FR"/>
        </w:rPr>
      </w:pPr>
    </w:p>
    <w:p w14:paraId="37AFDAF2" w14:textId="77777777" w:rsidR="00292B92" w:rsidRPr="00B64BD3" w:rsidRDefault="004B518E" w:rsidP="00B64BD3">
      <w:pPr>
        <w:pStyle w:val="Heading2"/>
      </w:pPr>
      <w:bookmarkStart w:id="16" w:name="_Hlk150262412"/>
      <w:r w:rsidRPr="00B64BD3">
        <w:t xml:space="preserve">LISTE </w:t>
      </w:r>
      <w:r w:rsidRPr="00B64BD3">
        <w:t xml:space="preserve">DES </w:t>
      </w:r>
      <w:r w:rsidRPr="00B64BD3">
        <w:t xml:space="preserve">PARTICIPANTS À </w:t>
      </w:r>
      <w:r w:rsidR="00AD644C" w:rsidRPr="00B64BD3">
        <w:t>LA RÉUNION</w:t>
      </w:r>
    </w:p>
    <w:p w14:paraId="706F3839" w14:textId="77777777" w:rsidR="00292B92" w:rsidRPr="00B64BD3" w:rsidRDefault="004B518E">
      <w:pPr>
        <w:pStyle w:val="BodyText"/>
        <w:rPr>
          <w:color w:val="4F81BD" w:themeColor="accent1"/>
          <w:lang w:val="fr-FR"/>
        </w:rPr>
      </w:pPr>
      <w:r w:rsidRPr="00B64BD3">
        <w:rPr>
          <w:color w:val="4F81BD" w:themeColor="accent1"/>
          <w:lang w:val="fr-FR"/>
        </w:rPr>
        <w:t>[</w:t>
      </w:r>
      <w:r w:rsidR="000D7196" w:rsidRPr="00B64BD3">
        <w:rPr>
          <w:color w:val="4F81BD" w:themeColor="accent1"/>
          <w:lang w:val="fr-FR"/>
        </w:rPr>
        <w:t>Obligatoire</w:t>
      </w:r>
      <w:r w:rsidR="00A5562E" w:rsidRPr="00B64BD3">
        <w:rPr>
          <w:color w:val="4F81BD" w:themeColor="accent1"/>
          <w:lang w:val="fr-FR"/>
        </w:rPr>
        <w:t xml:space="preserve">. La </w:t>
      </w:r>
      <w:r w:rsidR="000D7196" w:rsidRPr="00B64BD3">
        <w:rPr>
          <w:color w:val="4F81BD" w:themeColor="accent1"/>
          <w:lang w:val="fr-FR"/>
        </w:rPr>
        <w:t>liste doit inclure le nom de chaque participant et son affiliation</w:t>
      </w:r>
      <w:r w:rsidRPr="00B64BD3">
        <w:rPr>
          <w:color w:val="4F81BD" w:themeColor="accent1"/>
          <w:lang w:val="fr-FR"/>
        </w:rPr>
        <w:t>].</w:t>
      </w:r>
    </w:p>
    <w:p w14:paraId="75CCD964" w14:textId="77777777" w:rsidR="00292B92" w:rsidRPr="00B64BD3" w:rsidRDefault="004B518E" w:rsidP="00B64BD3">
      <w:pPr>
        <w:pStyle w:val="Heading2"/>
      </w:pPr>
      <w:r w:rsidRPr="00B64BD3">
        <w:t>SOURCES D'INFORMATION</w:t>
      </w:r>
    </w:p>
    <w:p w14:paraId="4EBCC6BD" w14:textId="77777777" w:rsidR="00292B92" w:rsidRPr="00B64BD3" w:rsidRDefault="004B518E">
      <w:pPr>
        <w:pStyle w:val="BodyText"/>
        <w:rPr>
          <w:color w:val="4F81BD" w:themeColor="accent1"/>
          <w:lang w:val="fr-FR"/>
        </w:rPr>
      </w:pPr>
      <w:r w:rsidRPr="00B64BD3">
        <w:rPr>
          <w:color w:val="4F81BD" w:themeColor="accent1"/>
          <w:lang w:val="fr-FR"/>
        </w:rPr>
        <w:t>(</w:t>
      </w:r>
      <w:r w:rsidR="00350C57" w:rsidRPr="00B64BD3">
        <w:rPr>
          <w:color w:val="4F81BD" w:themeColor="accent1"/>
          <w:lang w:val="fr-FR"/>
        </w:rPr>
        <w:t>Obligatoire</w:t>
      </w:r>
      <w:r w:rsidRPr="00B64BD3">
        <w:rPr>
          <w:color w:val="4F81BD" w:themeColor="accent1"/>
          <w:lang w:val="fr-FR"/>
        </w:rPr>
        <w:t>).</w:t>
      </w:r>
    </w:p>
    <w:p w14:paraId="3B2132C7" w14:textId="77777777" w:rsidR="00292B92" w:rsidRPr="00B64BD3" w:rsidRDefault="004B2235">
      <w:pPr>
        <w:pStyle w:val="BodyText"/>
        <w:rPr>
          <w:color w:val="4F81BD" w:themeColor="accent1"/>
          <w:lang w:val="fr-FR"/>
        </w:rPr>
      </w:pPr>
      <w:r w:rsidRPr="00B64BD3">
        <w:rPr>
          <w:color w:val="4F81BD" w:themeColor="accent1"/>
          <w:lang w:val="fr-FR"/>
        </w:rPr>
        <w:t xml:space="preserve">[Le paragraphe suivant est facultatif pour le contexte et </w:t>
      </w:r>
      <w:r w:rsidR="00350C10" w:rsidRPr="00B64BD3">
        <w:rPr>
          <w:b/>
          <w:color w:val="4F81BD" w:themeColor="accent1"/>
          <w:lang w:val="fr-FR"/>
        </w:rPr>
        <w:t xml:space="preserve">OBLIGATOIRE </w:t>
      </w:r>
      <w:r w:rsidRPr="00B64BD3">
        <w:rPr>
          <w:color w:val="4F81BD" w:themeColor="accent1"/>
          <w:lang w:val="fr-FR"/>
        </w:rPr>
        <w:t>pour les sources d'information</w:t>
      </w:r>
      <w:r w:rsidR="004B518E" w:rsidRPr="00B64BD3">
        <w:rPr>
          <w:color w:val="4F81BD" w:themeColor="accent1"/>
          <w:lang w:val="fr-FR"/>
        </w:rPr>
        <w:t>].</w:t>
      </w:r>
    </w:p>
    <w:p w14:paraId="03A5C846" w14:textId="77777777" w:rsidR="00292B92" w:rsidRPr="00B64BD3" w:rsidRDefault="004B518E">
      <w:pPr>
        <w:pStyle w:val="BodyText"/>
        <w:rPr>
          <w:color w:val="4F81BD" w:themeColor="accent1"/>
          <w:lang w:val="fr-FR"/>
        </w:rPr>
      </w:pPr>
      <w:r w:rsidRPr="00B64BD3">
        <w:rPr>
          <w:color w:val="4F81BD" w:themeColor="accent1"/>
          <w:lang w:val="fr-FR"/>
        </w:rPr>
        <w:lastRenderedPageBreak/>
        <w:t xml:space="preserve">[Les </w:t>
      </w:r>
      <w:r w:rsidR="00947EE9" w:rsidRPr="00B64BD3">
        <w:rPr>
          <w:color w:val="4F81BD" w:themeColor="accent1"/>
          <w:lang w:val="fr-FR"/>
        </w:rPr>
        <w:t>références ne doivent être incluses que pour comprendre les conseils, et non pour donner du crédit au travail, comme c'est le cas dans le document de recherche</w:t>
      </w:r>
      <w:r w:rsidRPr="00B64BD3">
        <w:rPr>
          <w:color w:val="4F81BD" w:themeColor="accent1"/>
          <w:lang w:val="fr-FR"/>
        </w:rPr>
        <w:t>].</w:t>
      </w:r>
    </w:p>
    <w:p w14:paraId="0A00DFF4" w14:textId="77777777" w:rsidR="00292B92" w:rsidRPr="00B64BD3" w:rsidRDefault="004B518E">
      <w:pPr>
        <w:pStyle w:val="BodyText"/>
        <w:rPr>
          <w:lang w:val="fr-FR"/>
        </w:rPr>
      </w:pPr>
      <w:r w:rsidRPr="00B64BD3">
        <w:rPr>
          <w:lang w:val="fr-FR" w:eastAsia="en-CA"/>
        </w:rPr>
        <w:t xml:space="preserve">Ce rapport d'avis scientifique </w:t>
      </w:r>
      <w:r w:rsidR="006B7C96" w:rsidRPr="00B64BD3">
        <w:rPr>
          <w:lang w:val="fr-FR" w:eastAsia="en-CA"/>
        </w:rPr>
        <w:t xml:space="preserve">est issu de la </w:t>
      </w:r>
      <w:r w:rsidRPr="00B64BD3">
        <w:rPr>
          <w:color w:val="4F81BD" w:themeColor="accent1"/>
          <w:lang w:val="fr-FR" w:eastAsia="en-CA"/>
        </w:rPr>
        <w:t xml:space="preserve">[date et titre de la </w:t>
      </w:r>
      <w:r w:rsidR="00E062BC" w:rsidRPr="00B64BD3">
        <w:rPr>
          <w:color w:val="4F81BD" w:themeColor="accent1"/>
          <w:lang w:val="fr-FR" w:eastAsia="en-CA"/>
        </w:rPr>
        <w:t xml:space="preserve">réunion </w:t>
      </w:r>
      <w:r w:rsidRPr="00B64BD3">
        <w:rPr>
          <w:color w:val="4F81BD" w:themeColor="accent1"/>
          <w:lang w:val="fr-FR" w:eastAsia="en-CA"/>
        </w:rPr>
        <w:t>(</w:t>
      </w:r>
      <w:r w:rsidR="00FB39BD" w:rsidRPr="00B64BD3">
        <w:rPr>
          <w:color w:val="4F81BD" w:themeColor="accent1"/>
          <w:lang w:val="fr-FR"/>
        </w:rPr>
        <w:t xml:space="preserve">le processus, la date et le titre de la réunion </w:t>
      </w:r>
      <w:r w:rsidR="00FB39BD" w:rsidRPr="00B64BD3">
        <w:rPr>
          <w:b/>
          <w:color w:val="4F81BD" w:themeColor="accent1"/>
          <w:lang w:val="fr-FR"/>
        </w:rPr>
        <w:t xml:space="preserve">DOIVENT ÊTRE EXACTEMENT </w:t>
      </w:r>
      <w:r w:rsidR="00FB39BD" w:rsidRPr="00B64BD3">
        <w:rPr>
          <w:color w:val="4F81BD" w:themeColor="accent1"/>
          <w:lang w:val="fr-FR"/>
        </w:rPr>
        <w:t>tels qu'ils apparaissent pour la réunion sur le calendrier d'avis scientifique</w:t>
      </w:r>
      <w:r w:rsidRPr="00B64BD3">
        <w:rPr>
          <w:color w:val="4F81BD" w:themeColor="accent1"/>
          <w:lang w:val="fr-FR" w:eastAsia="en-CA"/>
        </w:rPr>
        <w:t>)]</w:t>
      </w:r>
      <w:r w:rsidR="00301F3C" w:rsidRPr="00B64BD3">
        <w:rPr>
          <w:color w:val="4F81BD" w:themeColor="accent1"/>
          <w:lang w:val="fr-FR" w:eastAsia="en-CA"/>
        </w:rPr>
        <w:t>. D'</w:t>
      </w:r>
      <w:r w:rsidR="00F40F22" w:rsidRPr="00B64BD3">
        <w:rPr>
          <w:lang w:val="fr-FR"/>
        </w:rPr>
        <w:t xml:space="preserve">autres publications issues de cette réunion seront affichées sur le </w:t>
      </w:r>
      <w:hyperlink r:id="rId14" w:history="1">
        <w:r w:rsidR="00F40F22" w:rsidRPr="00B64BD3">
          <w:rPr>
            <w:rStyle w:val="Hyperlink"/>
            <w:lang w:val="fr-FR"/>
          </w:rPr>
          <w:t>calendrier des avis scientifiques de Pêches et Océans Canada (MPO)</w:t>
        </w:r>
      </w:hyperlink>
      <w:r w:rsidR="009346E2" w:rsidRPr="00B64BD3">
        <w:rPr>
          <w:lang w:val="fr-FR"/>
        </w:rPr>
        <w:t xml:space="preserve"> dès qu'elles seront disponibles.</w:t>
      </w:r>
    </w:p>
    <w:p w14:paraId="5E9C41CB" w14:textId="77777777" w:rsidR="00292B92" w:rsidRPr="00B64BD3" w:rsidRDefault="00945A5A">
      <w:pPr>
        <w:pStyle w:val="BodyText"/>
        <w:rPr>
          <w:rStyle w:val="Hyperlink"/>
          <w:color w:val="4F81BD" w:themeColor="accent1"/>
          <w:lang w:val="fr-FR"/>
        </w:rPr>
      </w:pPr>
      <w:r w:rsidRPr="00B64BD3">
        <w:rPr>
          <w:color w:val="4F81BD" w:themeColor="accent1"/>
          <w:lang w:val="fr-FR"/>
        </w:rPr>
        <w:t xml:space="preserve">[Les références doivent être présentées conformément </w:t>
      </w:r>
      <w:r w:rsidR="00500D4C" w:rsidRPr="00B64BD3">
        <w:rPr>
          <w:color w:val="4F81BD" w:themeColor="accent1"/>
          <w:lang w:val="fr-FR"/>
        </w:rPr>
        <w:t xml:space="preserve">au </w:t>
      </w:r>
      <w:r w:rsidR="00500D4C" w:rsidRPr="00B64BD3">
        <w:rPr>
          <w:rStyle w:val="Hyperlink"/>
          <w:i/>
          <w:color w:val="4F81BD" w:themeColor="accent1"/>
          <w:lang w:val="fr-FR"/>
        </w:rPr>
        <w:t>Guide de production des rapports de Pêches et Océans Canada (</w:t>
      </w:r>
      <w:r w:rsidR="004B518E" w:rsidRPr="00051C98">
        <w:rPr>
          <w:i/>
          <w:color w:val="4F81BD" w:themeColor="accent1"/>
          <w:shd w:val="clear" w:color="auto" w:fill="E6E6E6"/>
        </w:rPr>
        <w:fldChar w:fldCharType="begin"/>
      </w:r>
      <w:r w:rsidR="007414B1" w:rsidRPr="00B64BD3">
        <w:rPr>
          <w:i/>
          <w:color w:val="4F81BD" w:themeColor="accent1"/>
          <w:lang w:val="fr-FR"/>
        </w:rPr>
        <w:instrText xml:space="preserve"> HYPERLINK "https://waves-vagues.dfo-mpo.gc.ca/Library/333125.pdf" </w:instrText>
      </w:r>
      <w:r w:rsidR="004B518E" w:rsidRPr="00051C98">
        <w:rPr>
          <w:i/>
          <w:color w:val="4F81BD" w:themeColor="accent1"/>
          <w:shd w:val="clear" w:color="auto" w:fill="E6E6E6"/>
        </w:rPr>
      </w:r>
      <w:r w:rsidR="004B518E" w:rsidRPr="00051C98">
        <w:rPr>
          <w:i/>
          <w:color w:val="4F81BD" w:themeColor="accent1"/>
          <w:shd w:val="clear" w:color="auto" w:fill="E6E6E6"/>
        </w:rPr>
        <w:fldChar w:fldCharType="separate"/>
      </w:r>
      <w:r w:rsidR="004B518E" w:rsidRPr="00B64BD3">
        <w:rPr>
          <w:rStyle w:val="Hyperlink"/>
          <w:color w:val="4F81BD" w:themeColor="accent1"/>
          <w:lang w:val="fr-FR"/>
        </w:rPr>
        <w:t xml:space="preserve"> ).</w:t>
      </w:r>
    </w:p>
    <w:p w14:paraId="2B9504C1" w14:textId="77777777" w:rsidR="00292B92" w:rsidRPr="00B64BD3" w:rsidRDefault="004B518E">
      <w:pPr>
        <w:pStyle w:val="BodyText"/>
        <w:rPr>
          <w:color w:val="4F81BD" w:themeColor="accent1"/>
          <w:lang w:val="fr-FR"/>
        </w:rPr>
      </w:pPr>
      <w:r w:rsidRPr="00051C98">
        <w:rPr>
          <w:i/>
          <w:iCs/>
          <w:color w:val="4F81BD" w:themeColor="accent1"/>
          <w:shd w:val="clear" w:color="auto" w:fill="E6E6E6"/>
        </w:rPr>
        <w:fldChar w:fldCharType="end"/>
      </w:r>
      <w:r w:rsidR="007E0A0F" w:rsidRPr="00B64BD3">
        <w:rPr>
          <w:color w:val="4F81BD" w:themeColor="accent1"/>
          <w:lang w:val="fr-FR"/>
        </w:rPr>
        <w:t xml:space="preserve">[Les </w:t>
      </w:r>
      <w:r w:rsidR="00544D75" w:rsidRPr="00B64BD3">
        <w:rPr>
          <w:color w:val="4F81BD" w:themeColor="accent1"/>
          <w:lang w:val="fr-FR"/>
        </w:rPr>
        <w:t xml:space="preserve">références énumérées dans la </w:t>
      </w:r>
      <w:r w:rsidR="00E739B2" w:rsidRPr="00B64BD3">
        <w:rPr>
          <w:color w:val="4F81BD" w:themeColor="accent1"/>
          <w:lang w:val="fr-FR"/>
        </w:rPr>
        <w:t>section "</w:t>
      </w:r>
      <w:r w:rsidR="00544D75" w:rsidRPr="00B64BD3">
        <w:rPr>
          <w:color w:val="4F81BD" w:themeColor="accent1"/>
          <w:lang w:val="fr-FR"/>
        </w:rPr>
        <w:t xml:space="preserve">Références </w:t>
      </w:r>
      <w:r w:rsidR="00E739B2" w:rsidRPr="00B64BD3">
        <w:rPr>
          <w:color w:val="4F81BD" w:themeColor="accent1"/>
          <w:lang w:val="fr-FR"/>
        </w:rPr>
        <w:t xml:space="preserve">citées" doivent être </w:t>
      </w:r>
      <w:r w:rsidR="00544D75" w:rsidRPr="00B64BD3">
        <w:rPr>
          <w:color w:val="4F81BD" w:themeColor="accent1"/>
          <w:lang w:val="fr-FR"/>
        </w:rPr>
        <w:t xml:space="preserve">accessibles </w:t>
      </w:r>
      <w:r w:rsidR="6F040A83" w:rsidRPr="00B64BD3">
        <w:rPr>
          <w:color w:val="4F81BD" w:themeColor="accent1"/>
          <w:lang w:val="fr-FR"/>
        </w:rPr>
        <w:t xml:space="preserve">au public </w:t>
      </w:r>
      <w:r w:rsidR="00544D75" w:rsidRPr="00B64BD3">
        <w:rPr>
          <w:color w:val="4F81BD" w:themeColor="accent1"/>
          <w:lang w:val="fr-FR"/>
        </w:rPr>
        <w:t xml:space="preserve">lorsque le rapport est publié sur le site web. La seule exception concerne les livres ou les articles qui ont été acceptés pour publication (au stade de l'épreuve de page ou lorsqu'il y a une lettre d'acceptation). Ils peuvent être listés et suivis de la mention "sous presse". Tous les autres doivent être inclus dans le texte en tant que données non publiées </w:t>
      </w:r>
      <w:r w:rsidR="0013734C" w:rsidRPr="00B64BD3">
        <w:rPr>
          <w:color w:val="4F81BD" w:themeColor="accent1"/>
          <w:lang w:val="fr-FR"/>
        </w:rPr>
        <w:t>ou documents de travail</w:t>
      </w:r>
      <w:r w:rsidR="007E0A0F" w:rsidRPr="00B64BD3">
        <w:rPr>
          <w:color w:val="4F81BD" w:themeColor="accent1"/>
          <w:lang w:val="fr-FR"/>
        </w:rPr>
        <w:t>].</w:t>
      </w:r>
    </w:p>
    <w:bookmarkEnd w:id="16"/>
    <w:p w14:paraId="0EE42B32" w14:textId="77777777" w:rsidR="00A5562E" w:rsidRPr="00B64BD3" w:rsidRDefault="00A5562E">
      <w:pPr>
        <w:rPr>
          <w:rFonts w:eastAsiaTheme="minorHAnsi"/>
          <w:b/>
          <w:caps/>
          <w:sz w:val="28"/>
          <w:lang w:val="fr-FR"/>
        </w:rPr>
      </w:pPr>
      <w:r w:rsidRPr="00B64BD3">
        <w:rPr>
          <w:lang w:val="fr-FR"/>
        </w:rPr>
        <w:br w:type="page"/>
      </w:r>
    </w:p>
    <w:p w14:paraId="6259D0CA" w14:textId="77777777" w:rsidR="00292B92" w:rsidRPr="00B64BD3" w:rsidRDefault="004B518E" w:rsidP="00B64BD3">
      <w:pPr>
        <w:pStyle w:val="Heading2"/>
      </w:pPr>
      <w:r w:rsidRPr="00B64BD3">
        <w:lastRenderedPageBreak/>
        <w:t>CE RAPPORT EST DISPONIBLE AUPRÈS DU :</w:t>
      </w:r>
    </w:p>
    <w:p w14:paraId="2AABB4FE" w14:textId="77777777" w:rsidR="00292B92" w:rsidRPr="00B64BD3" w:rsidRDefault="004B518E">
      <w:pPr>
        <w:pStyle w:val="BodyTextCentered"/>
        <w:rPr>
          <w:color w:val="4F81BD" w:themeColor="accent1"/>
          <w:lang w:val="fr-FR"/>
        </w:rPr>
      </w:pPr>
      <w:r w:rsidRPr="00B64BD3">
        <w:rPr>
          <w:color w:val="4F81BD" w:themeColor="accent1"/>
          <w:lang w:val="fr-FR"/>
        </w:rPr>
        <w:t>C</w:t>
      </w:r>
      <w:r w:rsidRPr="00B64BD3">
        <w:rPr>
          <w:color w:val="4F81BD" w:themeColor="accent1"/>
          <w:lang w:val="fr-FR"/>
        </w:rPr>
        <w:t xml:space="preserve">enter for Science </w:t>
      </w:r>
      <w:proofErr w:type="spellStart"/>
      <w:r w:rsidRPr="00B64BD3">
        <w:rPr>
          <w:color w:val="4F81BD" w:themeColor="accent1"/>
          <w:lang w:val="fr-FR"/>
        </w:rPr>
        <w:t>Advice</w:t>
      </w:r>
      <w:proofErr w:type="spellEnd"/>
      <w:r w:rsidRPr="00B64BD3">
        <w:rPr>
          <w:color w:val="4F81BD" w:themeColor="accent1"/>
          <w:lang w:val="fr-FR"/>
        </w:rPr>
        <w:t xml:space="preserve"> (CSA) (</w:t>
      </w:r>
      <w:proofErr w:type="spellStart"/>
      <w:r w:rsidRPr="00B64BD3">
        <w:rPr>
          <w:color w:val="4F81BD" w:themeColor="accent1"/>
          <w:lang w:val="fr-FR"/>
        </w:rPr>
        <w:t>Shift+Enter</w:t>
      </w:r>
      <w:proofErr w:type="spellEnd"/>
      <w:r w:rsidRPr="00B64BD3">
        <w:rPr>
          <w:color w:val="4F81BD" w:themeColor="accent1"/>
          <w:lang w:val="fr-FR"/>
        </w:rPr>
        <w:t xml:space="preserve">) </w:t>
      </w:r>
      <w:r w:rsidRPr="00B64BD3">
        <w:rPr>
          <w:color w:val="4F81BD" w:themeColor="accent1"/>
          <w:lang w:val="fr-FR"/>
        </w:rPr>
        <w:br/>
        <w:t>Nom de la région (</w:t>
      </w:r>
      <w:proofErr w:type="spellStart"/>
      <w:r w:rsidRPr="00B64BD3">
        <w:rPr>
          <w:color w:val="4F81BD" w:themeColor="accent1"/>
          <w:lang w:val="fr-FR"/>
        </w:rPr>
        <w:t>Shift+En</w:t>
      </w:r>
      <w:r w:rsidRPr="00B64BD3">
        <w:rPr>
          <w:color w:val="4F81BD" w:themeColor="accent1"/>
          <w:lang w:val="fr-FR"/>
        </w:rPr>
        <w:t>ter</w:t>
      </w:r>
      <w:proofErr w:type="spellEnd"/>
      <w:r w:rsidRPr="00B64BD3">
        <w:rPr>
          <w:color w:val="4F81BD" w:themeColor="accent1"/>
          <w:lang w:val="fr-FR"/>
        </w:rPr>
        <w:t xml:space="preserve">) </w:t>
      </w:r>
      <w:r w:rsidRPr="00B64BD3">
        <w:rPr>
          <w:color w:val="4F81BD" w:themeColor="accent1"/>
          <w:lang w:val="fr-FR"/>
        </w:rPr>
        <w:br/>
        <w:t>Pêches et Océans Canada (</w:t>
      </w:r>
      <w:proofErr w:type="spellStart"/>
      <w:r w:rsidRPr="00B64BD3">
        <w:rPr>
          <w:color w:val="4F81BD" w:themeColor="accent1"/>
          <w:lang w:val="fr-FR"/>
        </w:rPr>
        <w:t>Shift+Enter</w:t>
      </w:r>
      <w:proofErr w:type="spellEnd"/>
      <w:r w:rsidRPr="00B64BD3">
        <w:rPr>
          <w:color w:val="4F81BD" w:themeColor="accent1"/>
          <w:lang w:val="fr-FR"/>
        </w:rPr>
        <w:t xml:space="preserve">) </w:t>
      </w:r>
      <w:r w:rsidRPr="00B64BD3">
        <w:rPr>
          <w:color w:val="4F81BD" w:themeColor="accent1"/>
          <w:lang w:val="fr-FR"/>
        </w:rPr>
        <w:br/>
        <w:t>Adresse postale complète du bureau du CSA</w:t>
      </w:r>
    </w:p>
    <w:p w14:paraId="184B456C" w14:textId="77777777" w:rsidR="00292B92" w:rsidRPr="00B64BD3" w:rsidRDefault="004B518E">
      <w:pPr>
        <w:pStyle w:val="BodyTextCentered"/>
        <w:rPr>
          <w:rStyle w:val="Hyperlink"/>
          <w:szCs w:val="22"/>
          <w:lang w:val="fr-FR"/>
        </w:rPr>
      </w:pPr>
      <w:r w:rsidRPr="00B64BD3">
        <w:rPr>
          <w:color w:val="4F81BD" w:themeColor="accent1"/>
          <w:lang w:val="fr-FR"/>
        </w:rPr>
        <w:t>Téléphone : (</w:t>
      </w:r>
      <w:proofErr w:type="spellStart"/>
      <w:r w:rsidRPr="00B64BD3">
        <w:rPr>
          <w:color w:val="4F81BD" w:themeColor="accent1"/>
          <w:lang w:val="fr-FR"/>
        </w:rPr>
        <w:t>Shift+Enter</w:t>
      </w:r>
      <w:proofErr w:type="spellEnd"/>
      <w:r w:rsidRPr="00B64BD3">
        <w:rPr>
          <w:color w:val="4F81BD" w:themeColor="accent1"/>
          <w:lang w:val="fr-FR"/>
        </w:rPr>
        <w:t xml:space="preserve">) </w:t>
      </w:r>
      <w:r w:rsidRPr="00B64BD3">
        <w:rPr>
          <w:color w:val="4F81BD" w:themeColor="accent1"/>
          <w:lang w:val="fr-FR"/>
        </w:rPr>
        <w:br/>
        <w:t xml:space="preserve">E-Mail : </w:t>
      </w:r>
      <w:r w:rsidRPr="00B64BD3">
        <w:rPr>
          <w:color w:val="4F81BD" w:themeColor="accent1"/>
          <w:lang w:val="fr-FR"/>
        </w:rPr>
        <w:br/>
        <w:t>(</w:t>
      </w:r>
      <w:proofErr w:type="spellStart"/>
      <w:r w:rsidRPr="00B64BD3">
        <w:rPr>
          <w:color w:val="4F81BD" w:themeColor="accent1"/>
          <w:lang w:val="fr-FR"/>
        </w:rPr>
        <w:t>Maj+Entrée</w:t>
      </w:r>
      <w:proofErr w:type="spellEnd"/>
      <w:r w:rsidRPr="00B64BD3">
        <w:rPr>
          <w:color w:val="4F81BD" w:themeColor="accent1"/>
          <w:lang w:val="fr-FR"/>
        </w:rPr>
        <w:t>)</w:t>
      </w:r>
      <w:r w:rsidRPr="00B64BD3">
        <w:rPr>
          <w:color w:val="4F81BD" w:themeColor="accent1"/>
          <w:lang w:val="fr-FR"/>
        </w:rPr>
        <w:br/>
      </w:r>
      <w:r w:rsidRPr="00B64BD3">
        <w:rPr>
          <w:szCs w:val="22"/>
          <w:lang w:val="fr-FR"/>
        </w:rPr>
        <w:t>Adresse Internet :</w:t>
      </w:r>
      <w:r w:rsidRPr="0033203F">
        <w:rPr>
          <w:color w:val="2B579A"/>
          <w:szCs w:val="22"/>
          <w:shd w:val="clear" w:color="auto" w:fill="E6E6E6"/>
        </w:rPr>
        <w:fldChar w:fldCharType="begin" w:fldLock="1"/>
      </w:r>
      <w:r w:rsidRPr="00B64BD3">
        <w:rPr>
          <w:szCs w:val="22"/>
          <w:lang w:val="fr-FR"/>
        </w:rPr>
        <w:instrText xml:space="preserve">HYPERLINK "http://www.dfo-mpo.gc.ca/csas-sccs/" \o "Fisheries and Oceans Canada / Canadian </w:instrText>
      </w:r>
      <w:r w:rsidRPr="00B64BD3">
        <w:rPr>
          <w:szCs w:val="22"/>
          <w:lang w:val="fr-FR"/>
        </w:rPr>
        <w:instrText>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B64BD3">
        <w:rPr>
          <w:rStyle w:val="Hyperlink"/>
          <w:szCs w:val="22"/>
          <w:lang w:val="fr-FR"/>
        </w:rPr>
        <w:t xml:space="preserve"> www.dfo-mpo.gc.ca/csas-sccs/</w:t>
      </w:r>
    </w:p>
    <w:p w14:paraId="1AB30F36" w14:textId="77777777" w:rsidR="00292B92" w:rsidRPr="00B64BD3" w:rsidRDefault="004B518E">
      <w:pPr>
        <w:pStyle w:val="BodyTextCentered"/>
        <w:rPr>
          <w:lang w:val="fr-FR"/>
        </w:rPr>
      </w:pPr>
      <w:r w:rsidRPr="0033203F">
        <w:rPr>
          <w:color w:val="2B579A"/>
          <w:szCs w:val="22"/>
          <w:shd w:val="clear" w:color="auto" w:fill="E6E6E6"/>
        </w:rPr>
        <w:fldChar w:fldCharType="end"/>
      </w:r>
      <w:r w:rsidR="00EE3838" w:rsidRPr="00B64BD3">
        <w:rPr>
          <w:lang w:val="fr-FR"/>
        </w:rPr>
        <w:t>ISSN 1919-5087</w:t>
      </w:r>
      <w:r w:rsidR="00EE3838" w:rsidRPr="00B64BD3">
        <w:rPr>
          <w:lang w:val="fr-FR"/>
        </w:rPr>
        <w:br/>
        <w:t xml:space="preserve">Sa Majesté la Reine du chef du Canada, </w:t>
      </w:r>
      <w:r w:rsidR="00FD13A2" w:rsidRPr="00B64BD3">
        <w:rPr>
          <w:color w:val="4F81BD" w:themeColor="accent1"/>
          <w:lang w:val="fr-FR"/>
        </w:rPr>
        <w:t>2022</w:t>
      </w:r>
    </w:p>
    <w:p w14:paraId="625B4F53"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10797583" wp14:editId="1E9DCC4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63FF12A5" w14:textId="77777777" w:rsidR="00292B92" w:rsidRPr="00B64BD3" w:rsidRDefault="00EE3838">
      <w:pPr>
        <w:pStyle w:val="BodyText"/>
        <w:rPr>
          <w:lang w:val="fr-FR"/>
        </w:rPr>
      </w:pPr>
      <w:r w:rsidRPr="00B64BD3">
        <w:rPr>
          <w:lang w:val="fr-FR"/>
        </w:rPr>
        <w:t>Citation correcte de cette publication :</w:t>
      </w:r>
    </w:p>
    <w:p w14:paraId="4B7B2892" w14:textId="77777777" w:rsidR="00292B92" w:rsidRDefault="004B518E">
      <w:pPr>
        <w:pStyle w:val="citation"/>
      </w:pPr>
      <w:r w:rsidRPr="00B64BD3">
        <w:rPr>
          <w:lang w:val="fr-FR"/>
        </w:rPr>
        <w:t>MPO</w:t>
      </w:r>
      <w:r w:rsidR="00856521" w:rsidRPr="00B64BD3">
        <w:rPr>
          <w:lang w:val="fr-FR"/>
        </w:rPr>
        <w:t xml:space="preserve">. </w:t>
      </w:r>
      <w:r w:rsidR="00FD13A2" w:rsidRPr="00B64BD3">
        <w:rPr>
          <w:color w:val="4F81BD" w:themeColor="accent1"/>
          <w:lang w:val="fr-FR"/>
        </w:rPr>
        <w:t xml:space="preserve">2022 </w:t>
      </w:r>
      <w:r w:rsidR="009A7D41" w:rsidRPr="00B64BD3">
        <w:rPr>
          <w:color w:val="4F81BD" w:themeColor="accent1"/>
          <w:lang w:val="fr-FR"/>
        </w:rPr>
        <w:t xml:space="preserve">&lt;&lt;insérer le titre ici </w:t>
      </w:r>
      <w:r w:rsidR="00855023" w:rsidRPr="00B64BD3">
        <w:rPr>
          <w:color w:val="4F81BD" w:themeColor="accent1"/>
          <w:lang w:val="fr-FR"/>
        </w:rPr>
        <w:t xml:space="preserve">- le titre doit être exactement comme </w:t>
      </w:r>
      <w:r w:rsidR="00607A1A" w:rsidRPr="00B64BD3">
        <w:rPr>
          <w:color w:val="4F81BD" w:themeColor="accent1"/>
          <w:lang w:val="fr-FR"/>
        </w:rPr>
        <w:t xml:space="preserve">il apparaît </w:t>
      </w:r>
      <w:r w:rsidR="00855023" w:rsidRPr="00B64BD3">
        <w:rPr>
          <w:color w:val="4F81BD" w:themeColor="accent1"/>
          <w:lang w:val="fr-FR"/>
        </w:rPr>
        <w:t xml:space="preserve">sur la page de couverture, mais en </w:t>
      </w:r>
      <w:r w:rsidR="002B14E2" w:rsidRPr="00B64BD3">
        <w:rPr>
          <w:color w:val="4F81BD" w:themeColor="accent1"/>
          <w:lang w:val="fr-FR"/>
        </w:rPr>
        <w:t>majuscules</w:t>
      </w:r>
      <w:r w:rsidR="009A7D41" w:rsidRPr="00B64BD3">
        <w:rPr>
          <w:color w:val="4F81BD" w:themeColor="accent1"/>
          <w:lang w:val="fr-FR"/>
        </w:rPr>
        <w:t>&gt;&gt;.</w:t>
      </w:r>
      <w:r w:rsidR="00CA0144" w:rsidRPr="00B64BD3">
        <w:rPr>
          <w:lang w:val="fr-FR"/>
        </w:rPr>
        <w:t xml:space="preserve"> </w:t>
      </w:r>
      <w:r w:rsidR="00CA0144" w:rsidRPr="0092747E">
        <w:t>MPO Can. Sci</w:t>
      </w:r>
      <w:r w:rsidR="00CA0144" w:rsidRPr="00350C57">
        <w:t>. Sec</w:t>
      </w:r>
      <w:r w:rsidR="00852AB1" w:rsidRPr="00350C57">
        <w:t xml:space="preserve">. </w:t>
      </w:r>
      <w:r w:rsidR="00C91B7A" w:rsidRPr="00350C57">
        <w:t xml:space="preserve">Sci. </w:t>
      </w:r>
      <w:r w:rsidR="00CA0144" w:rsidRPr="00350C57">
        <w:t xml:space="preserve">Advis. </w:t>
      </w:r>
      <w:r w:rsidR="00FE20D6" w:rsidRPr="00350C57">
        <w:t>Rep</w:t>
      </w:r>
      <w:r w:rsidR="00CA0144" w:rsidRPr="00350C57">
        <w:t xml:space="preserve">. </w:t>
      </w:r>
      <w:r w:rsidR="00DE1544" w:rsidRPr="00E053C8">
        <w:rPr>
          <w:color w:val="4F81BD" w:themeColor="accent1"/>
        </w:rPr>
        <w:t>2022/nnn</w:t>
      </w:r>
      <w:r w:rsidR="00FE20D6" w:rsidRPr="00051C98">
        <w:rPr>
          <w:color w:val="4F81BD" w:themeColor="accent1"/>
        </w:rPr>
        <w:t>.</w:t>
      </w:r>
      <w:r w:rsidR="00D45BC0" w:rsidRPr="00051C98">
        <w:rPr>
          <w:color w:val="4F81BD" w:themeColor="accent1"/>
        </w:rPr>
        <w:t xml:space="preserve"> (Style : citation)</w:t>
      </w:r>
    </w:p>
    <w:p w14:paraId="4ED040B4" w14:textId="77777777" w:rsidR="00292B92" w:rsidRPr="00B64BD3" w:rsidRDefault="004B518E">
      <w:pPr>
        <w:pStyle w:val="BodyTextItalic"/>
        <w:rPr>
          <w:lang w:val="en-US"/>
        </w:rPr>
      </w:pPr>
      <w:r w:rsidRPr="00B64BD3">
        <w:rPr>
          <w:lang w:val="en-US"/>
        </w:rPr>
        <w:t>Also available in English :</w:t>
      </w:r>
    </w:p>
    <w:p w14:paraId="264F272A" w14:textId="77777777" w:rsidR="00292B92" w:rsidRPr="00B64BD3" w:rsidRDefault="004B518E">
      <w:pPr>
        <w:pStyle w:val="citation-translated"/>
        <w:rPr>
          <w:lang w:val="fr-FR"/>
        </w:rPr>
      </w:pPr>
      <w:r w:rsidRPr="00B64BD3">
        <w:rPr>
          <w:lang w:val="en-US"/>
        </w:rPr>
        <w:t xml:space="preserve">MPO. </w:t>
      </w:r>
      <w:r w:rsidR="007414B1" w:rsidRPr="00B64BD3">
        <w:rPr>
          <w:color w:val="4F81BD" w:themeColor="accent1"/>
          <w:lang w:val="en-US"/>
        </w:rPr>
        <w:t>2022</w:t>
      </w:r>
      <w:r w:rsidR="00FD13A2" w:rsidRPr="00B64BD3">
        <w:rPr>
          <w:color w:val="4F81BD" w:themeColor="accent1"/>
          <w:lang w:val="en-US"/>
        </w:rPr>
        <w:t xml:space="preserve">. </w:t>
      </w:r>
      <w:r w:rsidRPr="00051C98">
        <w:rPr>
          <w:color w:val="4F81BD" w:themeColor="accent1"/>
          <w:lang w:val="fr-CA"/>
        </w:rPr>
        <w:t xml:space="preserve">&lt;&lt; insérez le titre ici - il doit correspondre exactement à celui de la page couverture, mais en lettres minuscules &gt;&gt;. </w:t>
      </w:r>
      <w:r w:rsidRPr="009C3E2E">
        <w:rPr>
          <w:lang w:val="fr-CA"/>
        </w:rPr>
        <w:t xml:space="preserve">Secr. can. </w:t>
      </w:r>
      <w:r w:rsidR="00F0118E">
        <w:rPr>
          <w:lang w:val="fr-CA"/>
        </w:rPr>
        <w:t xml:space="preserve">des avis </w:t>
      </w:r>
      <w:r w:rsidRPr="009C3E2E">
        <w:rPr>
          <w:lang w:val="fr-CA"/>
        </w:rPr>
        <w:t>sci. du MPO</w:t>
      </w:r>
      <w:r w:rsidR="004019AA">
        <w:rPr>
          <w:lang w:val="fr-CA"/>
        </w:rPr>
        <w:t xml:space="preserve">. </w:t>
      </w:r>
      <w:r w:rsidRPr="009C3E2E">
        <w:rPr>
          <w:lang w:val="fr-CA"/>
        </w:rPr>
        <w:t xml:space="preserve">Avis sci. </w:t>
      </w:r>
      <w:r w:rsidRPr="00E053C8">
        <w:rPr>
          <w:color w:val="4F81BD" w:themeColor="accent1"/>
          <w:lang w:val="fr-CA"/>
        </w:rPr>
        <w:t xml:space="preserve">2022/nnn. </w:t>
      </w:r>
      <w:r w:rsidR="00D45BC0" w:rsidRPr="00B64BD3">
        <w:rPr>
          <w:color w:val="4F81BD" w:themeColor="accent1"/>
          <w:lang w:val="fr-FR"/>
        </w:rPr>
        <w:t xml:space="preserve">(Style : citation </w:t>
      </w:r>
      <w:r w:rsidR="007215AF" w:rsidRPr="00B64BD3">
        <w:rPr>
          <w:color w:val="4F81BD" w:themeColor="accent1"/>
          <w:lang w:val="fr-FR"/>
        </w:rPr>
        <w:t>- autre langue</w:t>
      </w:r>
      <w:r w:rsidR="00D45BC0" w:rsidRPr="00B64BD3">
        <w:rPr>
          <w:color w:val="4F81BD" w:themeColor="accent1"/>
          <w:lang w:val="fr-FR"/>
        </w:rPr>
        <w:t>)</w:t>
      </w:r>
    </w:p>
    <w:p w14:paraId="459E2DB4" w14:textId="77777777" w:rsidR="00292B92" w:rsidRPr="00B64BD3" w:rsidRDefault="004B518E">
      <w:pPr>
        <w:pStyle w:val="BodyTextItalic"/>
        <w:rPr>
          <w:lang w:val="fr-FR"/>
        </w:rPr>
      </w:pPr>
      <w:r w:rsidRPr="00B64BD3">
        <w:rPr>
          <w:lang w:val="fr-FR"/>
        </w:rPr>
        <w:t xml:space="preserve">Inuktitut </w:t>
      </w:r>
      <w:proofErr w:type="spellStart"/>
      <w:r w:rsidRPr="00B64BD3">
        <w:rPr>
          <w:lang w:val="fr-FR"/>
        </w:rPr>
        <w:t>Atuinnaummijuq</w:t>
      </w:r>
      <w:proofErr w:type="spellEnd"/>
      <w:r w:rsidRPr="00B64BD3">
        <w:rPr>
          <w:lang w:val="fr-FR"/>
        </w:rPr>
        <w:t xml:space="preserve"> </w:t>
      </w:r>
      <w:r w:rsidR="00463321" w:rsidRPr="00B64BD3">
        <w:rPr>
          <w:lang w:val="fr-FR"/>
        </w:rPr>
        <w:t>:</w:t>
      </w:r>
    </w:p>
    <w:p w14:paraId="604C3C1D" w14:textId="77777777" w:rsidR="00292B92" w:rsidRPr="00B64BD3" w:rsidRDefault="004B518E">
      <w:pPr>
        <w:pStyle w:val="citation-translated"/>
        <w:rPr>
          <w:color w:val="4F81BD" w:themeColor="accent1"/>
          <w:lang w:val="fr-FR"/>
        </w:rPr>
      </w:pPr>
      <w:r w:rsidRPr="00B64BD3">
        <w:rPr>
          <w:color w:val="4F81BD" w:themeColor="accent1"/>
          <w:lang w:val="fr-FR"/>
        </w:rPr>
        <w:t xml:space="preserve">Copiez et </w:t>
      </w:r>
      <w:r w:rsidRPr="00B64BD3">
        <w:rPr>
          <w:color w:val="4F81BD" w:themeColor="accent1"/>
          <w:lang w:val="fr-FR"/>
        </w:rPr>
        <w:t xml:space="preserve">collez la citation </w:t>
      </w:r>
      <w:r w:rsidR="004A10A2" w:rsidRPr="00B64BD3">
        <w:rPr>
          <w:color w:val="4F81BD" w:themeColor="accent1"/>
          <w:lang w:val="fr-FR"/>
        </w:rPr>
        <w:t xml:space="preserve">en Inuktitut </w:t>
      </w:r>
      <w:r w:rsidRPr="00B64BD3">
        <w:rPr>
          <w:color w:val="4F81BD" w:themeColor="accent1"/>
          <w:lang w:val="fr-FR"/>
        </w:rPr>
        <w:t xml:space="preserve">ici. </w:t>
      </w:r>
      <w:r w:rsidR="00D45BC0" w:rsidRPr="00B64BD3">
        <w:rPr>
          <w:color w:val="4F81BD" w:themeColor="accent1"/>
          <w:lang w:val="fr-FR"/>
        </w:rPr>
        <w:t xml:space="preserve">(Style : citation </w:t>
      </w:r>
      <w:r w:rsidR="007215AF" w:rsidRPr="00B64BD3">
        <w:rPr>
          <w:color w:val="4F81BD" w:themeColor="accent1"/>
          <w:lang w:val="fr-FR"/>
        </w:rPr>
        <w:t>- autre langue</w:t>
      </w:r>
      <w:r w:rsidR="00D45BC0" w:rsidRPr="00B64BD3">
        <w:rPr>
          <w:color w:val="4F81BD" w:themeColor="accent1"/>
          <w:lang w:val="fr-FR"/>
        </w:rPr>
        <w:t>)</w:t>
      </w:r>
    </w:p>
    <w:p w14:paraId="67AB09B0" w14:textId="77777777" w:rsidR="00292B92" w:rsidRPr="00B64BD3" w:rsidRDefault="004B518E" w:rsidP="00B64BD3">
      <w:pPr>
        <w:pStyle w:val="Heading2"/>
      </w:pPr>
      <w:r w:rsidRPr="00B64BD3">
        <w:br w:type="page"/>
      </w:r>
      <w:r w:rsidRPr="00B64BD3">
        <w:lastRenderedPageBreak/>
        <w:t>TROUSSE D'OUTILS</w:t>
      </w:r>
    </w:p>
    <w:p w14:paraId="279F8705" w14:textId="77777777" w:rsidR="00292B92" w:rsidRPr="00B64BD3" w:rsidRDefault="004B518E">
      <w:pPr>
        <w:pStyle w:val="BodyTextBold"/>
        <w:rPr>
          <w:b w:val="0"/>
          <w:lang w:val="fr-FR"/>
        </w:rPr>
      </w:pPr>
      <w:r w:rsidRPr="00B64BD3">
        <w:rPr>
          <w:b w:val="0"/>
          <w:lang w:val="fr-FR"/>
        </w:rPr>
        <w:t>V</w:t>
      </w:r>
      <w:r w:rsidRPr="00B64BD3">
        <w:rPr>
          <w:b w:val="0"/>
          <w:lang w:val="fr-FR"/>
        </w:rPr>
        <w:t xml:space="preserve">euillez vous référer à la liste de contrôle dans la </w:t>
      </w:r>
      <w:hyperlink r:id="rId16" w:history="1">
        <w:r w:rsidRPr="00B64BD3">
          <w:rPr>
            <w:rStyle w:val="Hyperlink"/>
            <w:b w:val="0"/>
            <w:lang w:val="fr-FR"/>
          </w:rPr>
          <w:t>boîte à outils des publications du SCCS</w:t>
        </w:r>
      </w:hyperlink>
      <w:r w:rsidRPr="00B64BD3">
        <w:rPr>
          <w:b w:val="0"/>
          <w:lang w:val="fr-FR"/>
        </w:rPr>
        <w:t xml:space="preserve"> qui se trouve sur le site intranet du SCCS.</w:t>
      </w:r>
    </w:p>
    <w:p w14:paraId="2E0B9BBE" w14:textId="77777777" w:rsidR="00292B92" w:rsidRPr="00B64BD3" w:rsidRDefault="004B518E" w:rsidP="00B64BD3">
      <w:pPr>
        <w:pStyle w:val="Heading2"/>
      </w:pPr>
      <w:bookmarkStart w:id="17" w:name="_Toc436400532"/>
      <w:r w:rsidRPr="00B64BD3">
        <w:t>LES EXIGENCES EN MATIÈRE DE MISE EN PAGE (</w:t>
      </w:r>
      <w:r w:rsidRPr="00B64BD3">
        <w:t xml:space="preserve">FORMATAGE </w:t>
      </w:r>
      <w:r w:rsidRPr="00B64BD3">
        <w:t>ET STYLES)</w:t>
      </w:r>
      <w:bookmarkEnd w:id="17"/>
    </w:p>
    <w:p w14:paraId="0E628219" w14:textId="77777777" w:rsidR="00292B92" w:rsidRPr="00B64BD3" w:rsidRDefault="004B518E" w:rsidP="00B64BD3">
      <w:pPr>
        <w:pStyle w:val="Heading2"/>
      </w:pPr>
      <w:bookmarkStart w:id="18" w:name="_Toc436400534"/>
      <w:r w:rsidRPr="00B64BD3">
        <w:t>TITRE 2 : ARIAL, TAILLE 14, GRAS, ALIGNÉ À GAUCHE, TOUT EN MAJUSCULES, ESPACEMENT DES PARAGRAPHES 12 PT (0.17 IN, 0.42 CM</w:t>
      </w:r>
      <w:r w:rsidRPr="00B64BD3">
        <w:t>) AVANT ET 6 PT (0.08 IN, 0.21 CM) APRÈS</w:t>
      </w:r>
      <w:bookmarkEnd w:id="18"/>
    </w:p>
    <w:p w14:paraId="7425A3CA" w14:textId="77777777" w:rsidR="00292B92" w:rsidRPr="00B64BD3" w:rsidRDefault="004B518E">
      <w:pPr>
        <w:pStyle w:val="Heading3"/>
        <w:rPr>
          <w:lang w:val="fr-FR"/>
        </w:rPr>
      </w:pPr>
      <w:bookmarkStart w:id="19" w:name="_Toc436400535"/>
      <w:r w:rsidRPr="00B64BD3">
        <w:rPr>
          <w:lang w:val="fr-FR"/>
        </w:rPr>
        <w:t>T</w:t>
      </w:r>
      <w:r w:rsidRPr="00B64BD3">
        <w:rPr>
          <w:lang w:val="fr-FR"/>
        </w:rPr>
        <w:t>itre 3 : Arial, 12, gras, aligné à gauche, espacement des paragraphes 12 pt (0.17 in, 0.42 cm) avant et 6 pt (0.08 in, 0.21 cm) après.</w:t>
      </w:r>
      <w:bookmarkEnd w:id="19"/>
    </w:p>
    <w:p w14:paraId="63096AC0" w14:textId="77777777" w:rsidR="00292B92" w:rsidRPr="00B64BD3" w:rsidRDefault="004B518E">
      <w:pPr>
        <w:pStyle w:val="Heading4"/>
        <w:rPr>
          <w:lang w:val="fr-FR"/>
        </w:rPr>
      </w:pPr>
      <w:r w:rsidRPr="00B64BD3">
        <w:rPr>
          <w:lang w:val="fr-FR"/>
        </w:rPr>
        <w:t>Titre 4 : Arial, 11, gras, aligné à gauche, retrait à gauche 18 pt (0,25 in, 0,</w:t>
      </w:r>
      <w:r w:rsidRPr="00B64BD3">
        <w:rPr>
          <w:lang w:val="fr-FR"/>
        </w:rPr>
        <w:t>63 cm), espacement de paragraphe 6 pt (0,08 in, 0,21 cm) avant et après.</w:t>
      </w:r>
    </w:p>
    <w:p w14:paraId="7B513704" w14:textId="77777777" w:rsidR="00292B92" w:rsidRPr="00B64BD3" w:rsidRDefault="004B518E">
      <w:pPr>
        <w:pStyle w:val="BodyText"/>
        <w:rPr>
          <w:lang w:val="fr-FR"/>
        </w:rPr>
      </w:pPr>
      <w:r w:rsidRPr="00B64BD3">
        <w:rPr>
          <w:lang w:val="fr-FR"/>
        </w:rPr>
        <w:t>Corps du texte : Arial, taille 11, aligné à gauche, espacement des paragraphes de 6 pt (0,08 in, 0,21 cm) avant et après.</w:t>
      </w:r>
    </w:p>
    <w:p w14:paraId="75B88A8A" w14:textId="77777777" w:rsidR="00292B92" w:rsidRPr="00B64BD3" w:rsidRDefault="004B518E">
      <w:pPr>
        <w:pStyle w:val="ListBullet"/>
        <w:rPr>
          <w:lang w:val="fr-FR"/>
        </w:rPr>
      </w:pPr>
      <w:r w:rsidRPr="00B64BD3">
        <w:rPr>
          <w:lang w:val="fr-FR"/>
        </w:rPr>
        <w:t>Liste Bullet : Arial, taille 11, aligné à gauche, retrait sus</w:t>
      </w:r>
      <w:r w:rsidRPr="00B64BD3">
        <w:rPr>
          <w:lang w:val="fr-FR"/>
        </w:rPr>
        <w:t>pendu de 18 pt (0,25 in, 0,63 cm), espacement de paragraphe de 0 pt avant et 6 pt (0,08 in, 0,21 cm) après.</w:t>
      </w:r>
    </w:p>
    <w:p w14:paraId="43A7B42A" w14:textId="77777777" w:rsidR="00292B92" w:rsidRPr="00B64BD3" w:rsidRDefault="004B518E">
      <w:pPr>
        <w:pStyle w:val="ListBullet2"/>
        <w:rPr>
          <w:lang w:val="fr-FR"/>
        </w:rPr>
      </w:pPr>
      <w:r w:rsidRPr="00B64BD3">
        <w:rPr>
          <w:lang w:val="fr-FR"/>
        </w:rPr>
        <w:t xml:space="preserve">Liste Puce 2 : Arial, taille 11, aligné à gauche, retrait gauche 18 pt (0,25 in, 0,64 cm), retrait suspendu 18 pt (0,25 in, 0,63 cm), espacement de </w:t>
      </w:r>
      <w:r w:rsidRPr="00B64BD3">
        <w:rPr>
          <w:lang w:val="fr-FR"/>
        </w:rPr>
        <w:t>paragraphe 0 pt avant et 6 pt (0,08 in, 0,21 cm) après.</w:t>
      </w:r>
    </w:p>
    <w:p w14:paraId="13B7759E" w14:textId="77777777" w:rsidR="00292B92" w:rsidRPr="00B64BD3" w:rsidRDefault="004B518E">
      <w:pPr>
        <w:pStyle w:val="BodyText"/>
        <w:rPr>
          <w:lang w:val="fr-FR"/>
        </w:rPr>
      </w:pPr>
      <w:r w:rsidRPr="00B64BD3">
        <w:rPr>
          <w:lang w:val="fr-FR"/>
        </w:rPr>
        <w:t>Exemples de numéros de liste :</w:t>
      </w:r>
    </w:p>
    <w:p w14:paraId="0027F762" w14:textId="77777777" w:rsidR="00292B92" w:rsidRPr="00B64BD3" w:rsidRDefault="004B518E">
      <w:pPr>
        <w:pStyle w:val="ListNumber"/>
        <w:rPr>
          <w:lang w:val="fr-FR"/>
        </w:rPr>
      </w:pPr>
      <w:r w:rsidRPr="00B64BD3">
        <w:rPr>
          <w:lang w:val="fr-FR"/>
        </w:rPr>
        <w:t>Numéro de liste : Arial, taille 11, aligné à gauche, style de numérotation : 1, 2, 3, retrait suspendu 18 pt (0,25 in, 0,63 cm), espacement des paragraphes 0 pt avant et 6 pt (0,08 in, 0,21 cm) après.</w:t>
      </w:r>
    </w:p>
    <w:p w14:paraId="184A1AEF" w14:textId="77777777" w:rsidR="00292B92" w:rsidRDefault="004B518E">
      <w:pPr>
        <w:pStyle w:val="ListNumber"/>
      </w:pPr>
      <w:proofErr w:type="spellStart"/>
      <w:r w:rsidRPr="0092747E">
        <w:t>Numéro</w:t>
      </w:r>
      <w:proofErr w:type="spellEnd"/>
      <w:r w:rsidRPr="0092747E">
        <w:t xml:space="preserve"> de </w:t>
      </w:r>
      <w:proofErr w:type="spellStart"/>
      <w:r w:rsidRPr="0092747E">
        <w:t>liste</w:t>
      </w:r>
      <w:proofErr w:type="spellEnd"/>
    </w:p>
    <w:p w14:paraId="6DF7FC5E" w14:textId="77777777" w:rsidR="00292B92" w:rsidRPr="00B64BD3" w:rsidRDefault="004B518E">
      <w:pPr>
        <w:pStyle w:val="ListNumber2"/>
        <w:rPr>
          <w:lang w:val="fr-FR"/>
        </w:rPr>
      </w:pPr>
      <w:r w:rsidRPr="00B64BD3">
        <w:rPr>
          <w:lang w:val="fr-FR"/>
        </w:rPr>
        <w:t>Liste numéro 2 : Arial, taille 11, alig</w:t>
      </w:r>
      <w:r w:rsidRPr="00B64BD3">
        <w:rPr>
          <w:lang w:val="fr-FR"/>
        </w:rPr>
        <w:t>né à gauche, style de numérotation : a, b, c, retrait à gauche 18 pt (0,25 in, 0,63 cm), retrait suspendu 18 pt (0,25 in, 0,63 cm), espacement des paragraphes 0 pt avant et 6 pt (0,08 in, 0,21 cm) après.</w:t>
      </w:r>
    </w:p>
    <w:p w14:paraId="5D999D89" w14:textId="77777777" w:rsidR="00292B92" w:rsidRDefault="004B518E">
      <w:pPr>
        <w:pStyle w:val="ListNumber2"/>
      </w:pPr>
      <w:proofErr w:type="spellStart"/>
      <w:r w:rsidRPr="0092747E">
        <w:t>Liste</w:t>
      </w:r>
      <w:proofErr w:type="spellEnd"/>
      <w:r w:rsidRPr="0092747E">
        <w:t xml:space="preserve"> </w:t>
      </w:r>
      <w:proofErr w:type="spellStart"/>
      <w:r w:rsidRPr="0092747E">
        <w:t>numéro</w:t>
      </w:r>
      <w:proofErr w:type="spellEnd"/>
      <w:r w:rsidRPr="0092747E">
        <w:t xml:space="preserve"> 2</w:t>
      </w:r>
    </w:p>
    <w:p w14:paraId="693D78B1" w14:textId="77777777" w:rsidR="00292B92" w:rsidRPr="00B64BD3" w:rsidRDefault="004B518E">
      <w:pPr>
        <w:pStyle w:val="Caption-Table"/>
        <w:rPr>
          <w:lang w:val="fr-FR"/>
        </w:rPr>
      </w:pPr>
      <w:r w:rsidRPr="00B64BD3">
        <w:rPr>
          <w:lang w:val="fr-FR"/>
        </w:rPr>
        <w:t>Légende - Tableau : Arial, taille 10,</w:t>
      </w:r>
      <w:r w:rsidRPr="00B64BD3">
        <w:rPr>
          <w:lang w:val="fr-FR"/>
        </w:rPr>
        <w:t xml:space="preserve"> italique, aligné à gauche, espacement des paragraphes 12 pt (0,17 in, 0,42 cm) avant et 6 pt (0,08 in, 0,21 cm) après, garder avec le paragraphe suivant, garder avec le paragraphe suivant, garder les lignes ensemble. La légende du tableau est placée au-de</w:t>
      </w:r>
      <w:r w:rsidRPr="00B64BD3">
        <w:rPr>
          <w:lang w:val="fr-FR"/>
        </w:rPr>
        <w:t>ssus du tableau.</w:t>
      </w:r>
    </w:p>
    <w:p w14:paraId="764C1C07" w14:textId="77777777" w:rsidR="00292B92" w:rsidRPr="00B64BD3" w:rsidRDefault="004B518E">
      <w:pPr>
        <w:pStyle w:val="Caption-Figure"/>
        <w:rPr>
          <w:lang w:val="fr-FR"/>
        </w:rPr>
      </w:pPr>
      <w:r w:rsidRPr="00B64BD3">
        <w:rPr>
          <w:lang w:val="fr-FR"/>
        </w:rPr>
        <w:t>Légende - Figure : Arial, taille 10, italique, aligné à gauche, espacement des paragraphes 6 pt (0,08 in, 0,21 cm) avant et 12 pt (0,17 in, 0,42 cm) après, garder les lignes ensemble. La légende de la figure est placée sous la figure.</w:t>
      </w:r>
    </w:p>
    <w:p w14:paraId="60DC30CD" w14:textId="77777777" w:rsidR="00292B92" w:rsidRPr="00B64BD3" w:rsidRDefault="004B518E">
      <w:pPr>
        <w:pStyle w:val="citation"/>
        <w:rPr>
          <w:lang w:val="fr-FR"/>
        </w:rPr>
      </w:pPr>
      <w:r w:rsidRPr="00B64BD3">
        <w:rPr>
          <w:lang w:val="fr-FR"/>
        </w:rPr>
        <w:t>cita</w:t>
      </w:r>
      <w:r w:rsidRPr="00B64BD3">
        <w:rPr>
          <w:lang w:val="fr-FR"/>
        </w:rPr>
        <w:t>tion : Arial, taille 11, aligné à gauche, retrait suspendu de 18 pt (0,25 in, 0,63 cm), espacement de paragraphe de 6 pt (0,08 in, 0,21 cm) avant et après, garder les lignes ensemble.</w:t>
      </w:r>
    </w:p>
    <w:p w14:paraId="7A4916D7" w14:textId="77777777" w:rsidR="00292B92" w:rsidRPr="00B64BD3" w:rsidRDefault="004B518E">
      <w:pPr>
        <w:pStyle w:val="Blockquote"/>
        <w:rPr>
          <w:lang w:val="fr-FR"/>
        </w:rPr>
      </w:pPr>
      <w:proofErr w:type="spellStart"/>
      <w:r w:rsidRPr="00B64BD3">
        <w:rPr>
          <w:lang w:val="fr-FR"/>
        </w:rPr>
        <w:t>Blockquote</w:t>
      </w:r>
      <w:proofErr w:type="spellEnd"/>
      <w:r w:rsidRPr="00B64BD3">
        <w:rPr>
          <w:lang w:val="fr-FR"/>
        </w:rPr>
        <w:t xml:space="preserve"> : Arial, taille 11, aligné à gauche, retrait à gauche </w:t>
      </w:r>
      <w:r w:rsidRPr="00B64BD3">
        <w:rPr>
          <w:lang w:val="fr-FR"/>
        </w:rPr>
        <w:t xml:space="preserve">36 </w:t>
      </w:r>
      <w:r w:rsidRPr="00B64BD3">
        <w:rPr>
          <w:lang w:val="fr-FR"/>
        </w:rPr>
        <w:t>pt (</w:t>
      </w:r>
      <w:r w:rsidRPr="00B64BD3">
        <w:rPr>
          <w:lang w:val="fr-FR"/>
        </w:rPr>
        <w:t>0,</w:t>
      </w:r>
      <w:r w:rsidRPr="00B64BD3">
        <w:rPr>
          <w:lang w:val="fr-FR"/>
        </w:rPr>
        <w:t xml:space="preserve">5 </w:t>
      </w:r>
      <w:r w:rsidRPr="00B64BD3">
        <w:rPr>
          <w:lang w:val="fr-FR"/>
        </w:rPr>
        <w:t xml:space="preserve">in, </w:t>
      </w:r>
      <w:r w:rsidRPr="00B64BD3">
        <w:rPr>
          <w:lang w:val="fr-FR"/>
        </w:rPr>
        <w:t xml:space="preserve">1,27 </w:t>
      </w:r>
      <w:r w:rsidRPr="00B64BD3">
        <w:rPr>
          <w:lang w:val="fr-FR"/>
        </w:rPr>
        <w:t>cm), espacement de paragraphe 6 pt (0,08 in, 0,21 cm) avant et après.</w:t>
      </w:r>
    </w:p>
    <w:p w14:paraId="60FE254C" w14:textId="77777777" w:rsidR="00FB39BD" w:rsidRPr="00B64BD3" w:rsidRDefault="00FB39BD" w:rsidP="00FB39BD">
      <w:pPr>
        <w:rPr>
          <w:lang w:val="fr-FR"/>
        </w:rPr>
      </w:pPr>
      <w:r w:rsidRPr="00B64BD3">
        <w:rPr>
          <w:lang w:val="fr-FR"/>
        </w:rPr>
        <w:lastRenderedPageBreak/>
        <w:br w:type="page"/>
      </w:r>
    </w:p>
    <w:p w14:paraId="10E9C3BB" w14:textId="77777777" w:rsidR="00292B92" w:rsidRPr="00B64BD3" w:rsidRDefault="004B518E" w:rsidP="00B64BD3">
      <w:pPr>
        <w:pStyle w:val="Heading2"/>
      </w:pPr>
      <w:r w:rsidRPr="00B64BD3">
        <w:rPr>
          <w:rStyle w:val="StyleStyleHelvetica10ptBody"/>
          <w:caps w:val="0"/>
          <w:sz w:val="28"/>
          <w:lang w:val="fr-FR"/>
        </w:rPr>
        <w:lastRenderedPageBreak/>
        <w:t>TOUTES LES SECTIONS OBLIGATOIRES SONT INCLUSES ET ÉNUMÉRÉES DANS LE BON ORDRE</w:t>
      </w:r>
    </w:p>
    <w:sectPr w:rsidR="00292B92" w:rsidRPr="00B64BD3"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377A" w14:textId="77777777" w:rsidR="00313316" w:rsidRDefault="00313316">
      <w:r>
        <w:separator/>
      </w:r>
    </w:p>
    <w:p w14:paraId="1F84464C" w14:textId="77777777" w:rsidR="00313316" w:rsidRDefault="00313316"/>
    <w:p w14:paraId="30899891" w14:textId="77777777" w:rsidR="00313316" w:rsidRDefault="00313316"/>
    <w:p w14:paraId="29AECD0A" w14:textId="77777777" w:rsidR="00313316" w:rsidRDefault="00313316"/>
  </w:endnote>
  <w:endnote w:type="continuationSeparator" w:id="0">
    <w:p w14:paraId="4B7979C0" w14:textId="77777777" w:rsidR="00313316" w:rsidRDefault="00313316">
      <w:r>
        <w:continuationSeparator/>
      </w:r>
    </w:p>
    <w:p w14:paraId="0E408B9A" w14:textId="77777777" w:rsidR="00313316" w:rsidRDefault="00313316"/>
    <w:p w14:paraId="5D38460C" w14:textId="77777777" w:rsidR="00313316" w:rsidRDefault="00313316"/>
    <w:p w14:paraId="52E40F8D" w14:textId="77777777" w:rsidR="00313316" w:rsidRDefault="00313316"/>
  </w:endnote>
  <w:endnote w:type="continuationNotice" w:id="1">
    <w:p w14:paraId="29D16AB3" w14:textId="77777777" w:rsidR="00313316" w:rsidRDefault="00313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260E" w14:textId="77777777" w:rsidR="00292B92" w:rsidRDefault="004B518E">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3C0E" w14:textId="77777777" w:rsidR="00292B92" w:rsidRPr="00B64BD3" w:rsidRDefault="004B518E">
    <w:pPr>
      <w:pBdr>
        <w:top w:val="single" w:sz="4" w:space="1" w:color="auto"/>
      </w:pBdr>
      <w:tabs>
        <w:tab w:val="right" w:pos="9356"/>
      </w:tabs>
      <w:rPr>
        <w:lang w:val="fr-FR"/>
      </w:rPr>
    </w:pPr>
    <w:r w:rsidRPr="00B64BD3">
      <w:rPr>
        <w:lang w:val="fr-FR"/>
      </w:rPr>
      <w:t>Date de sortie (Mois Année)</w:t>
    </w:r>
    <w:r w:rsidRPr="00B64BD3">
      <w:rPr>
        <w:lang w:val="fr-FR"/>
      </w:rPr>
      <w:tab/>
    </w:r>
    <w:r w:rsidR="00515DB4">
      <w:rPr>
        <w:noProof/>
        <w:color w:val="2B579A"/>
        <w:shd w:val="clear" w:color="auto" w:fill="E6E6E6"/>
      </w:rPr>
      <w:drawing>
        <wp:inline distT="0" distB="0" distL="0" distR="0" wp14:anchorId="0E489FC6" wp14:editId="13262DF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18CCB" w14:textId="77777777" w:rsidR="00313316" w:rsidRDefault="00313316">
      <w:r>
        <w:separator/>
      </w:r>
    </w:p>
    <w:p w14:paraId="0472FD8C" w14:textId="77777777" w:rsidR="00313316" w:rsidRDefault="00313316"/>
    <w:p w14:paraId="4A75A75F" w14:textId="77777777" w:rsidR="00313316" w:rsidRDefault="00313316"/>
  </w:footnote>
  <w:footnote w:type="continuationSeparator" w:id="0">
    <w:p w14:paraId="62E961FF" w14:textId="77777777" w:rsidR="00313316" w:rsidRDefault="00313316">
      <w:r>
        <w:continuationSeparator/>
      </w:r>
    </w:p>
    <w:p w14:paraId="2E616BAC" w14:textId="77777777" w:rsidR="00313316" w:rsidRDefault="00313316"/>
    <w:p w14:paraId="6A6C7EDF" w14:textId="77777777" w:rsidR="00313316" w:rsidRDefault="00313316"/>
    <w:p w14:paraId="5F4C2599" w14:textId="77777777" w:rsidR="00313316" w:rsidRDefault="00313316"/>
  </w:footnote>
  <w:footnote w:type="continuationNotice" w:id="1">
    <w:p w14:paraId="6F63AF01" w14:textId="77777777" w:rsidR="00313316" w:rsidRDefault="00313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2875" w14:textId="77777777" w:rsidR="001918FD" w:rsidRDefault="004B518E">
    <w:pPr>
      <w:pStyle w:val="Header"/>
    </w:pPr>
    <w:r>
      <w:rPr>
        <w:noProof/>
        <w:color w:val="2B579A"/>
        <w:shd w:val="clear" w:color="auto" w:fill="E6E6E6"/>
      </w:rPr>
      <w:pict w14:anchorId="05AB10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2"/>
      <w:gridCol w:w="4688"/>
    </w:tblGrid>
    <w:tr w:rsidR="00E159E3" w:rsidRPr="00B64BD3" w14:paraId="4CC1D908" w14:textId="77777777" w:rsidTr="00B63BD3">
      <w:tc>
        <w:tcPr>
          <w:tcW w:w="4788" w:type="dxa"/>
          <w:vAlign w:val="bottom"/>
        </w:tcPr>
        <w:p w14:paraId="67FAE7A6" w14:textId="77777777" w:rsidR="00292B92" w:rsidRDefault="004B518E">
          <w:pPr>
            <w:pStyle w:val="PageHeaderRegionsNameofthereport"/>
          </w:pPr>
          <w:r w:rsidRPr="00B17116">
            <w:t>Nom de la région</w:t>
          </w:r>
        </w:p>
      </w:tc>
      <w:tc>
        <w:tcPr>
          <w:tcW w:w="4788" w:type="dxa"/>
          <w:vAlign w:val="bottom"/>
        </w:tcPr>
        <w:p w14:paraId="1F95B15C" w14:textId="77777777" w:rsidR="00292B92" w:rsidRPr="00B64BD3" w:rsidRDefault="004B518E">
          <w:pPr>
            <w:pStyle w:val="PageHeaderRegionsNameofthereport"/>
            <w:jc w:val="right"/>
            <w:rPr>
              <w:lang w:val="fr-FR"/>
            </w:rPr>
          </w:pPr>
          <w:r w:rsidRPr="00B64BD3">
            <w:rPr>
              <w:lang w:val="fr-FR"/>
            </w:rPr>
            <w:t xml:space="preserve">Nom du </w:t>
          </w:r>
          <w:r w:rsidRPr="00B64BD3">
            <w:rPr>
              <w:lang w:val="fr-FR"/>
            </w:rPr>
            <w:t>rapport scientifique consultatif</w:t>
          </w:r>
        </w:p>
      </w:tc>
    </w:tr>
  </w:tbl>
  <w:p w14:paraId="43AFF41A" w14:textId="77777777" w:rsidR="009346E2" w:rsidRPr="00E159E3" w:rsidRDefault="004B518E" w:rsidP="00E159E3">
    <w:pPr>
      <w:tabs>
        <w:tab w:val="right" w:pos="9360"/>
      </w:tabs>
      <w:rPr>
        <w:sz w:val="16"/>
        <w:szCs w:val="16"/>
      </w:rPr>
    </w:pPr>
    <w:r>
      <w:rPr>
        <w:noProof/>
        <w:color w:val="2B579A"/>
        <w:shd w:val="clear" w:color="auto" w:fill="E6E6E6"/>
      </w:rPr>
      <w:pict w14:anchorId="0EB3C9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7" type="#_x0000_t136" style="position:absolute;margin-left:0;margin-top:0;width:471.3pt;height:188.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9208" w14:textId="77777777" w:rsidR="00292B92" w:rsidRPr="00B64BD3" w:rsidRDefault="004B518E">
    <w:pPr>
      <w:rPr>
        <w:color w:val="4F81BD" w:themeColor="accent1"/>
        <w:sz w:val="24"/>
        <w:lang w:val="fr-FR"/>
      </w:rPr>
    </w:pPr>
    <w:r>
      <w:rPr>
        <w:noProof/>
        <w:color w:val="4F81BD" w:themeColor="accent1"/>
        <w:shd w:val="clear" w:color="auto" w:fill="E6E6E6"/>
      </w:rPr>
      <w:pict w14:anchorId="225768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E6250" w:rsidRPr="00B64BD3">
      <w:rPr>
        <w:color w:val="4F81BD" w:themeColor="accent1"/>
        <w:sz w:val="24"/>
        <w:lang w:val="fr-FR"/>
      </w:rPr>
      <w:t xml:space="preserve">Supprimez ou remplacez les </w:t>
    </w:r>
    <w:r w:rsidRPr="00B64BD3">
      <w:rPr>
        <w:color w:val="4F81BD" w:themeColor="accent1"/>
        <w:sz w:val="24"/>
        <w:lang w:val="fr-FR"/>
      </w:rPr>
      <w:t xml:space="preserve">invites en </w:t>
    </w:r>
    <w:r w:rsidR="001E6250" w:rsidRPr="00B64BD3">
      <w:rPr>
        <w:color w:val="4F81BD" w:themeColor="accent1"/>
        <w:sz w:val="24"/>
        <w:lang w:val="fr-FR"/>
      </w:rPr>
      <w:t xml:space="preserve">texte bleu par du texte noir au fur et à mesure que vous complétez le modèle. </w:t>
    </w:r>
    <w:r w:rsidR="00801E71" w:rsidRPr="00B64BD3">
      <w:rPr>
        <w:color w:val="4F81BD" w:themeColor="accent1"/>
        <w:sz w:val="24"/>
        <w:lang w:val="fr-FR"/>
      </w:rPr>
      <w:t xml:space="preserve">Ne supprimez pas </w:t>
    </w:r>
    <w:r w:rsidR="00051C98" w:rsidRPr="00B64BD3">
      <w:rPr>
        <w:color w:val="4F81BD" w:themeColor="accent1"/>
        <w:sz w:val="24"/>
        <w:lang w:val="fr-FR"/>
      </w:rPr>
      <w:t xml:space="preserve">ou ne modifiez pas le </w:t>
    </w:r>
    <w:r w:rsidR="00801E71" w:rsidRPr="00B64BD3">
      <w:rPr>
        <w:color w:val="4F81BD" w:themeColor="accent1"/>
        <w:sz w:val="24"/>
        <w:lang w:val="fr-FR"/>
      </w:rPr>
      <w:t>texte noir existant</w:t>
    </w:r>
    <w:r w:rsidR="00051C98" w:rsidRPr="00B64BD3">
      <w:rPr>
        <w:color w:val="4F81BD" w:themeColor="accent1"/>
        <w:sz w:val="24"/>
        <w:lang w:val="fr-FR"/>
      </w:rPr>
      <w:t>, sauf indication contraire</w:t>
    </w:r>
    <w:r w:rsidR="00801E71" w:rsidRPr="00B64BD3">
      <w:rPr>
        <w:color w:val="4F81BD" w:themeColor="accent1"/>
        <w:sz w:val="24"/>
        <w:lang w:val="fr-FR"/>
      </w:rPr>
      <w:t>.</w:t>
    </w:r>
    <w:r w:rsidR="001954EC" w:rsidRPr="00B64BD3">
      <w:rPr>
        <w:color w:val="4F81BD" w:themeColor="accent1"/>
        <w:sz w:val="24"/>
        <w:lang w:val="fr-FR"/>
      </w:rPr>
      <w:t xml:space="preserve"> Le texte noir entre crochets doit être modifié. </w:t>
    </w:r>
    <w:r w:rsidR="002A0773" w:rsidRPr="00B64BD3">
      <w:rPr>
        <w:color w:val="4F81BD" w:themeColor="accent1"/>
        <w:sz w:val="24"/>
        <w:lang w:val="fr-FR"/>
      </w:rPr>
      <w:t>Reportez-vous au document d'orientation pour obtenir des informations, des instructions et des exemples.</w:t>
    </w:r>
  </w:p>
  <w:p w14:paraId="69A83EE8" w14:textId="77777777" w:rsidR="00292B92" w:rsidRPr="00B64BD3" w:rsidRDefault="004B518E">
    <w:pPr>
      <w:pStyle w:val="CoverPageHeaderCSAS"/>
      <w:rPr>
        <w:b w:val="0"/>
        <w:bCs/>
        <w:lang w:val="fr-FR"/>
      </w:rPr>
    </w:pPr>
    <w:r w:rsidRPr="00B64BD3">
      <w:rPr>
        <w:b w:val="0"/>
        <w:bCs/>
        <w:color w:val="4F81BD" w:themeColor="accent1"/>
        <w:sz w:val="24"/>
        <w:lang w:val="fr-FR"/>
      </w:rPr>
      <w:t xml:space="preserve">PROJET - POUR </w:t>
    </w:r>
    <w:r w:rsidR="00974C04" w:rsidRPr="00B64BD3">
      <w:rPr>
        <w:b w:val="0"/>
        <w:bCs/>
        <w:color w:val="4F81BD" w:themeColor="accent1"/>
        <w:sz w:val="24"/>
        <w:lang w:val="fr-FR"/>
      </w:rPr>
      <w:t xml:space="preserve">USAGE </w:t>
    </w:r>
    <w:r w:rsidRPr="00B64BD3">
      <w:rPr>
        <w:b w:val="0"/>
        <w:bCs/>
        <w:color w:val="4F81BD" w:themeColor="accent1"/>
        <w:sz w:val="24"/>
        <w:lang w:val="fr-FR"/>
      </w:rPr>
      <w:t>INTERNE UNIQUEMENT</w:t>
    </w:r>
    <w:r w:rsidR="00E159E3" w:rsidRPr="00B64BD3">
      <w:rPr>
        <w:b w:val="0"/>
        <w:bCs/>
        <w:sz w:val="24"/>
        <w:lang w:val="fr-FR"/>
      </w:rPr>
      <w:tab/>
    </w:r>
  </w:p>
  <w:p w14:paraId="768229D0" w14:textId="77777777" w:rsidR="009346E2" w:rsidRPr="00B64BD3" w:rsidRDefault="009346E2" w:rsidP="00F30853">
    <w:pPr>
      <w:tabs>
        <w:tab w:val="right" w:pos="9356"/>
      </w:tabs>
      <w:rPr>
        <w:b/>
        <w:sz w:val="16"/>
        <w:szCs w:val="16"/>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92B92"/>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B518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210B7"/>
    <w:rsid w:val="00822044"/>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64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200BB2"/>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B64BD3"/>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uiPriority w:val="9"/>
    <w:rsid w:val="00B64BD3"/>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uiPriority w:val="9"/>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C94D810C-D2A4-4AC9-B2A4-44C41C2CAB0D}"/>
</file>

<file path=customXml/itemProps4.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TotalTime>
  <Pages>10</Pages>
  <Words>1960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 docId:B6BAB327A3995C891B310065F1392FE6</cp:keywords>
  <cp:lastModifiedBy>Marentette, Julie (she, her / elle, la) (DFO/MPO)</cp:lastModifiedBy>
  <cp:revision>2</cp:revision>
  <cp:lastPrinted>2023-02-22T12:43:00Z</cp:lastPrinted>
  <dcterms:created xsi:type="dcterms:W3CDTF">2023-11-30T21:50:00Z</dcterms:created>
  <dcterms:modified xsi:type="dcterms:W3CDTF">2023-11-30T21:50:00Z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ies>
</file>