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A76" w:rsidRPr="009B5E8C" w:rsidRDefault="00986527" w:rsidP="008B68CD">
      <w:pPr>
        <w:spacing w:after="0"/>
        <w:rPr>
          <w:b/>
        </w:rPr>
      </w:pPr>
      <w:r>
        <w:rPr>
          <w:b/>
        </w:rPr>
        <w:t xml:space="preserve">L’annexe A </w:t>
      </w:r>
      <w:proofErr w:type="spellStart"/>
      <w:r>
        <w:rPr>
          <w:b/>
        </w:rPr>
        <w:t>commence</w:t>
      </w:r>
      <w:proofErr w:type="spellEnd"/>
      <w:r>
        <w:rPr>
          <w:b/>
        </w:rPr>
        <w:t xml:space="preserve"> à la page 134 du document de référence. Les éléments en bleu sont des légendes.</w:t>
      </w:r>
    </w:p>
    <w:p w:rsidR="00986527" w:rsidRDefault="00986527" w:rsidP="008B68CD">
      <w:pPr>
        <w:spacing w:after="0"/>
      </w:pPr>
    </w:p>
    <w:p w:rsidR="008B68CD" w:rsidRPr="005A4E75" w:rsidRDefault="008B68CD" w:rsidP="008B68CD">
      <w:pPr>
        <w:spacing w:after="0"/>
        <w:rPr>
          <w:lang w:val="en-US"/>
        </w:rPr>
      </w:pPr>
      <w:r w:rsidRPr="005A4E75">
        <w:rPr>
          <w:lang w:val="en-US"/>
        </w:rPr>
        <w:t>\</w:t>
      </w:r>
      <w:proofErr w:type="spellStart"/>
      <w:r w:rsidRPr="005A4E75">
        <w:rPr>
          <w:lang w:val="en-US"/>
        </w:rPr>
        <w:t>clearpage</w:t>
      </w:r>
      <w:proofErr w:type="spellEnd"/>
    </w:p>
    <w:p w:rsidR="008B68CD" w:rsidRPr="005A4E75" w:rsidRDefault="008B68CD" w:rsidP="008B68CD">
      <w:pPr>
        <w:spacing w:after="0"/>
        <w:rPr>
          <w:lang w:val="en-US"/>
        </w:rPr>
      </w:pPr>
    </w:p>
    <w:p w:rsidR="008B68CD" w:rsidRPr="005A4E75" w:rsidRDefault="008B68CD" w:rsidP="008B68CD">
      <w:pPr>
        <w:spacing w:after="0"/>
        <w:rPr>
          <w:lang w:val="en-US"/>
        </w:rPr>
      </w:pPr>
      <w:r w:rsidRPr="005A4E75">
        <w:rPr>
          <w:lang w:val="en-US"/>
        </w:rPr>
        <w:t>`</w:t>
      </w:r>
      <w:proofErr w:type="gramStart"/>
      <w:r w:rsidRPr="005A4E75">
        <w:rPr>
          <w:lang w:val="en-US"/>
        </w:rPr>
        <w:t>r</w:t>
      </w:r>
      <w:proofErr w:type="gramEnd"/>
      <w:r w:rsidRPr="005A4E75">
        <w:rPr>
          <w:lang w:val="en-US"/>
        </w:rPr>
        <w:t xml:space="preserve"> if(</w:t>
      </w:r>
      <w:proofErr w:type="spellStart"/>
      <w:r w:rsidRPr="005A4E75">
        <w:rPr>
          <w:lang w:val="en-US"/>
        </w:rPr>
        <w:t>knitr</w:t>
      </w:r>
      <w:proofErr w:type="spellEnd"/>
      <w:r w:rsidRPr="005A4E75">
        <w:rPr>
          <w:lang w:val="en-US"/>
        </w:rPr>
        <w:t>:::</w:t>
      </w:r>
      <w:proofErr w:type="spellStart"/>
      <w:r w:rsidRPr="005A4E75">
        <w:rPr>
          <w:lang w:val="en-US"/>
        </w:rPr>
        <w:t>is_latex_output</w:t>
      </w:r>
      <w:proofErr w:type="spellEnd"/>
      <w:r w:rsidRPr="005A4E75">
        <w:rPr>
          <w:lang w:val="en-US"/>
        </w:rPr>
        <w:t>()) '\\Appendices'`</w:t>
      </w:r>
    </w:p>
    <w:p w:rsidR="008B68CD" w:rsidRPr="005A4E75" w:rsidRDefault="008B68CD" w:rsidP="008B68CD">
      <w:pPr>
        <w:spacing w:after="0"/>
        <w:rPr>
          <w:lang w:val="en-US"/>
        </w:rPr>
      </w:pPr>
    </w:p>
    <w:p w:rsidR="008B68CD" w:rsidRPr="005A4E75" w:rsidRDefault="008B68CD" w:rsidP="008B68CD">
      <w:pPr>
        <w:spacing w:after="0"/>
        <w:rPr>
          <w:lang w:val="en-US"/>
        </w:rPr>
      </w:pPr>
      <w:r w:rsidRPr="005A4E75">
        <w:rPr>
          <w:lang w:val="en-US"/>
        </w:rPr>
        <w:t xml:space="preserve">`r </w:t>
      </w:r>
      <w:proofErr w:type="gramStart"/>
      <w:r w:rsidRPr="005A4E75">
        <w:rPr>
          <w:lang w:val="en-US"/>
        </w:rPr>
        <w:t>if(</w:t>
      </w:r>
      <w:proofErr w:type="gramEnd"/>
      <w:r w:rsidRPr="005A4E75">
        <w:rPr>
          <w:lang w:val="en-US"/>
        </w:rPr>
        <w:t>!</w:t>
      </w:r>
      <w:proofErr w:type="spellStart"/>
      <w:r w:rsidRPr="005A4E75">
        <w:rPr>
          <w:lang w:val="en-US"/>
        </w:rPr>
        <w:t>knitr</w:t>
      </w:r>
      <w:proofErr w:type="spellEnd"/>
      <w:r w:rsidRPr="005A4E75">
        <w:rPr>
          <w:lang w:val="en-US"/>
        </w:rPr>
        <w:t>:::</w:t>
      </w:r>
      <w:proofErr w:type="spellStart"/>
      <w:r w:rsidRPr="005A4E75">
        <w:rPr>
          <w:lang w:val="en-US"/>
        </w:rPr>
        <w:t>is_latex_output</w:t>
      </w:r>
      <w:proofErr w:type="spellEnd"/>
      <w:r w:rsidRPr="005A4E75">
        <w:rPr>
          <w:lang w:val="en-US"/>
        </w:rPr>
        <w:t>()) '# (APPENDIX) Appendix {-}'`</w:t>
      </w:r>
    </w:p>
    <w:p w:rsidR="008B68CD" w:rsidRPr="005A4E75" w:rsidRDefault="008B68CD" w:rsidP="008B68CD">
      <w:pPr>
        <w:spacing w:after="0"/>
        <w:rPr>
          <w:lang w:val="en-US"/>
        </w:rPr>
      </w:pPr>
    </w:p>
    <w:p w:rsidR="008B68CD" w:rsidRDefault="008B68CD" w:rsidP="008B68CD">
      <w:pPr>
        <w:spacing w:after="0"/>
      </w:pPr>
      <w:r>
        <w:t># INDICES DE L’ABONDANCE INDÉPENDANTS DE LA PÊCHE</w:t>
      </w:r>
    </w:p>
    <w:p w:rsidR="008B68CD" w:rsidRDefault="008B68CD" w:rsidP="008B68CD">
      <w:pPr>
        <w:spacing w:after="0"/>
      </w:pPr>
    </w:p>
    <w:p w:rsidR="008B68CD" w:rsidRDefault="008B68CD" w:rsidP="008B68CD">
      <w:pPr>
        <w:spacing w:after="0"/>
      </w:pPr>
      <w:r>
        <w:t>## RELEVÉS AU CANADA</w:t>
      </w:r>
    </w:p>
    <w:p w:rsidR="008B68CD" w:rsidRDefault="008B68CD" w:rsidP="008B68CD">
      <w:pPr>
        <w:spacing w:after="0"/>
      </w:pPr>
    </w:p>
    <w:p w:rsidR="008B68CD" w:rsidRDefault="008B68CD" w:rsidP="008B68CD">
      <w:pPr>
        <w:spacing w:after="0"/>
      </w:pPr>
      <w:r>
        <w:t>### RELEVÉ DE LA COMMUNAUTÉ D’ESPÈCES DANS LE DÉTROIT D’HÉCATE</w:t>
      </w:r>
    </w:p>
    <w:p w:rsidR="008B68CD" w:rsidRDefault="008B68CD" w:rsidP="008B68CD">
      <w:pPr>
        <w:spacing w:after="0"/>
      </w:pPr>
    </w:p>
    <w:p w:rsidR="008B68CD" w:rsidRDefault="008B68CD" w:rsidP="008B68CD">
      <w:pPr>
        <w:spacing w:after="0"/>
      </w:pPr>
      <w:r>
        <w:t>Une série de relevés multispécifiques au chalut de fond sur le poisson de fond ont été effectués en mai-juin 1984, 1987, 1989, 1991, 1993, 1995, 1996, 1998, 2000, 2002 et 2003 dans le détroit d’Hécate (@westrheim1984, @fargo1988, @wilson1991, @hand1994, @workman1996, @workman1997, @choromanski2002)) (figure \</w:t>
      </w:r>
      <w:proofErr w:type="gramStart"/>
      <w:r>
        <w:t>@</w:t>
      </w:r>
      <w:proofErr w:type="spellStart"/>
      <w:r>
        <w:t>ref</w:t>
      </w:r>
      <w:proofErr w:type="spellEnd"/>
      <w:r>
        <w:t>(</w:t>
      </w:r>
      <w:proofErr w:type="spellStart"/>
      <w:proofErr w:type="gramEnd"/>
      <w:r>
        <w:t>fig:survey-maps-hs-msa</w:t>
      </w:r>
      <w:proofErr w:type="spellEnd"/>
      <w:r>
        <w:t>). Les résultats jusqu’en 2000 ont été présentés dans l’évaluation de 2001 [@sinclair2001] et ceux de 2002 et 2003 dans l’évaluation de 2005 [@sinclair2005].</w:t>
      </w:r>
    </w:p>
    <w:p w:rsidR="008B68CD" w:rsidRDefault="008B68CD" w:rsidP="008B68CD">
      <w:pPr>
        <w:spacing w:after="0"/>
      </w:pPr>
    </w:p>
    <w:p w:rsidR="008B68CD" w:rsidRDefault="008B68CD" w:rsidP="008B68CD">
      <w:pPr>
        <w:spacing w:after="0"/>
      </w:pPr>
      <w:r>
        <w:t>Le plan original de ce relevé fixait les lieux de pêche à des intervalles de profondeur de 10 brasses dans un quadrillage de 10 milles marins du détroit d’Hécate. On a post-stratifié le relevé afin de calculer un indice de l’abondance pour la morue du Pacifique [@sinclair2000]. La post-stratification utilisait des intervalles de profondeur de 10 brasses pour toute la zone du relevé, traitant ainsi chaque intervalle de profondeur comme une seule strate.</w:t>
      </w:r>
    </w:p>
    <w:p w:rsidR="008B68CD" w:rsidRDefault="008B68CD" w:rsidP="008B68CD">
      <w:pPr>
        <w:spacing w:after="0"/>
      </w:pPr>
    </w:p>
    <w:p w:rsidR="008B68CD" w:rsidRDefault="008B68CD" w:rsidP="008B68CD">
      <w:pPr>
        <w:spacing w:after="0"/>
      </w:pPr>
      <w:r>
        <w:t>Le relevé de la communauté d’espèces dans le détroit d’Hécate a été conçu comme un relevé systématique à stations fixes. Bien que l’on ait tenté d’appliquer la stratification après l’échantillonnage, cette approche présentait une forte variance du relevé [@sinclair2007]. En 2004, on a mis fin au relevé de la communauté d’espèces dans le détroit d’Hécate pour le remplacer par le</w:t>
      </w:r>
    </w:p>
    <w:p w:rsidR="008B68CD" w:rsidRDefault="008B68CD" w:rsidP="008B68CD">
      <w:pPr>
        <w:spacing w:after="0"/>
      </w:pPr>
      <w:r>
        <w:t>relevé synoptique dans le détroit d’Hécate (décrit ci-après).</w:t>
      </w:r>
    </w:p>
    <w:p w:rsidR="008B68CD" w:rsidRDefault="008B68CD" w:rsidP="008B68CD">
      <w:pPr>
        <w:spacing w:after="0"/>
      </w:pPr>
    </w:p>
    <w:p w:rsidR="008B68CD" w:rsidRDefault="008B68CD" w:rsidP="008B68CD">
      <w:pPr>
        <w:spacing w:after="0"/>
      </w:pPr>
      <w:r>
        <w:t>### RELEVÉ SYNOPTIQUE DANS LE DÉTROIT D’HÉCATE</w:t>
      </w:r>
    </w:p>
    <w:p w:rsidR="008B68CD" w:rsidRDefault="008B68CD" w:rsidP="008B68CD">
      <w:pPr>
        <w:spacing w:after="0"/>
      </w:pPr>
    </w:p>
    <w:p w:rsidR="008B68CD" w:rsidRDefault="008B68CD" w:rsidP="008B68CD">
      <w:pPr>
        <w:spacing w:after="0"/>
      </w:pPr>
      <w:r>
        <w:t>Le relevé synoptique au chalut de fond sur le poisson de fond dans le détroit d’Hécate fait partie d’un ensemble coordonné de relevés à long terme qui, ensemble, couvrent le plateau continental et le talus supérieur de la plus grande partie de la côte de la Colombie-Britannique (figure \</w:t>
      </w:r>
      <w:proofErr w:type="gramStart"/>
      <w:r>
        <w:t>@</w:t>
      </w:r>
      <w:proofErr w:type="spellStart"/>
      <w:r>
        <w:t>ref</w:t>
      </w:r>
      <w:proofErr w:type="spellEnd"/>
      <w:r>
        <w:t>(</w:t>
      </w:r>
      <w:proofErr w:type="spellStart"/>
      <w:proofErr w:type="gramEnd"/>
      <w:r>
        <w:t>fig:survey-maps-syn-hs</w:t>
      </w:r>
      <w:proofErr w:type="spellEnd"/>
      <w:r>
        <w:t xml:space="preserve">). Le relevé synoptique dans le détroit d’Hécate est effectué en mai et juin les années impaires depuis 2005. Tous les relevés synoptiques suivent un plan à stratification aléatoire de profondeur. La zone du relevé est divisée en blocs de 2 km par 2 km et chacun </w:t>
      </w:r>
      <w:r w:rsidR="00DA132D">
        <w:t xml:space="preserve">de ces blocs </w:t>
      </w:r>
      <w:r>
        <w:t xml:space="preserve">est attribué à l’une des quatre strates de profondeur en fonction de sa profondeur au fond moyenne. Les quatre strates de profondeur pour le relevé dans le détroit d’Hécate sont 10-70 m, 70-130 m, 130-220 m et 220-500 m. </w:t>
      </w:r>
      <w:r>
        <w:lastRenderedPageBreak/>
        <w:t>Chaque année, des blocs sont sélectionnés au hasard dans chaque strate de profondeur. Pour ce relevé et les autres relevés synoptiques décrits ci-</w:t>
      </w:r>
      <w:r w:rsidR="00DA132D">
        <w:t>dessous</w:t>
      </w:r>
      <w:r>
        <w:t>, on a déterminé l’allocation relative des blocs entre les strates de profondeur en modélisant les prises prévues de poisson de fond et en calculant le nombre cible de traits par strate qui fournirait des données suffisamment précises sur le taux de prises pour autant d’espèces que possible.</w:t>
      </w:r>
    </w:p>
    <w:p w:rsidR="008B68CD" w:rsidRDefault="008B68CD" w:rsidP="008B68CD">
      <w:pPr>
        <w:spacing w:after="0"/>
      </w:pPr>
    </w:p>
    <w:p w:rsidR="008B68CD" w:rsidRDefault="008B68CD" w:rsidP="008B68CD">
      <w:pPr>
        <w:spacing w:after="0"/>
      </w:pPr>
      <w:r>
        <w:t>### RELEVÉ SYNOPTIQUE DANS LE BASSIN DE LA REINE-CHARLOTTE</w:t>
      </w:r>
    </w:p>
    <w:p w:rsidR="008B68CD" w:rsidRDefault="008B68CD" w:rsidP="008B68CD">
      <w:pPr>
        <w:spacing w:after="0"/>
      </w:pPr>
    </w:p>
    <w:p w:rsidR="008B68CD" w:rsidRDefault="008B68CD" w:rsidP="008B68CD">
      <w:pPr>
        <w:spacing w:after="0"/>
      </w:pPr>
      <w:r>
        <w:t>Le relevé synoptique au chalut de fond sur le poisson de fond dans le bassin de la Reine-Charlotte a été effectué en juillet-août 2003, 2004 et les années impaires depuis 2005 (figure \</w:t>
      </w:r>
      <w:proofErr w:type="gramStart"/>
      <w:r>
        <w:t>@</w:t>
      </w:r>
      <w:proofErr w:type="spellStart"/>
      <w:r>
        <w:t>ref</w:t>
      </w:r>
      <w:proofErr w:type="spellEnd"/>
      <w:r>
        <w:t>(</w:t>
      </w:r>
      <w:proofErr w:type="spellStart"/>
      <w:proofErr w:type="gramEnd"/>
      <w:r>
        <w:t>fig:survey-maps-syn-qcs</w:t>
      </w:r>
      <w:proofErr w:type="spellEnd"/>
      <w:r>
        <w:t>). Les quatre strates de profondeur pour le relevé dans le bassin de la Reine-Charlotte sont 50-125 m, 125-200 m, 200-330 m et 330-500 m. Chaque année, des blocs sont sélectionnés au hasard dans chaque strate de profondeur. De plus, aux fins de l’attribution des blocs, le relevé dans le bassin de la Reine-Charlotte est divisé en strates spatiales du nord et du sud.</w:t>
      </w:r>
    </w:p>
    <w:p w:rsidR="008B68CD" w:rsidRDefault="008B68CD" w:rsidP="008B68CD">
      <w:pPr>
        <w:spacing w:after="0"/>
      </w:pPr>
    </w:p>
    <w:p w:rsidR="008B68CD" w:rsidRDefault="008B68CD" w:rsidP="008B68CD">
      <w:pPr>
        <w:spacing w:after="0"/>
      </w:pPr>
      <w:r>
        <w:t>### RELEVÉ SYNOPTIQUE SUR LA CÔTE OUEST DE L’ÎLE DE VANCOUVER</w:t>
      </w:r>
    </w:p>
    <w:p w:rsidR="008B68CD" w:rsidRDefault="008B68CD" w:rsidP="008B68CD">
      <w:pPr>
        <w:spacing w:after="0"/>
      </w:pPr>
    </w:p>
    <w:p w:rsidR="008B68CD" w:rsidRDefault="008B68CD" w:rsidP="008B68CD">
      <w:pPr>
        <w:spacing w:after="0"/>
      </w:pPr>
      <w:r>
        <w:t>Le relevé synoptique au chalut de fond sur la côte ouest de l’île de Vancouver a été réalisé pour la première fois en 2004 et est effectué une année sur deux (les années paires) sur un chalutier commercial affrété (figure \</w:t>
      </w:r>
      <w:proofErr w:type="gramStart"/>
      <w:r>
        <w:t>@</w:t>
      </w:r>
      <w:proofErr w:type="spellStart"/>
      <w:r>
        <w:t>ref</w:t>
      </w:r>
      <w:proofErr w:type="spellEnd"/>
      <w:r>
        <w:t>(</w:t>
      </w:r>
      <w:proofErr w:type="spellStart"/>
      <w:proofErr w:type="gramEnd"/>
      <w:r>
        <w:t>fig:survey-maps-syn-wcvi</w:t>
      </w:r>
      <w:proofErr w:type="spellEnd"/>
      <w:r>
        <w:t>)). La zone du relevé se trouve au large de la côte ouest de l’île de Vancouver, entre environ 49 $^\</w:t>
      </w:r>
      <w:proofErr w:type="spellStart"/>
      <w:r>
        <w:t>circ</w:t>
      </w:r>
      <w:proofErr w:type="spellEnd"/>
      <w:r>
        <w:t>$ 12$^\prime$ et 50 $^\</w:t>
      </w:r>
      <w:proofErr w:type="spellStart"/>
      <w:r>
        <w:t>circ</w:t>
      </w:r>
      <w:proofErr w:type="spellEnd"/>
      <w:r>
        <w:t>$ 36$^\prime$ de latitude Nord et environ 124 $^\</w:t>
      </w:r>
      <w:proofErr w:type="spellStart"/>
      <w:r>
        <w:t>circ</w:t>
      </w:r>
      <w:proofErr w:type="spellEnd"/>
      <w:r>
        <w:t>$ 48$^\prime$ à 128 $^\</w:t>
      </w:r>
      <w:proofErr w:type="spellStart"/>
      <w:r>
        <w:t>circ</w:t>
      </w:r>
      <w:proofErr w:type="spellEnd"/>
      <w:r>
        <w:t>$ 30$^\prime$ de longitude Ouest. Sa limite méridionale longe la frontière canado-américaine. Le relevé comporte une seule strate aérienne dans les régions 3C et 3D du secteur de gestion des pêches du Pacifique, séparée en quatre strates de profondeur : 50-125 m; 125-200 m; 200-330 m; et 330-500 m. Environ 150 à 180 blocs de 4 km^2^ sont sélectionnés au hasard parmi les quatre strates de profondeur lors de chaque relevé.</w:t>
      </w:r>
    </w:p>
    <w:p w:rsidR="008B68CD" w:rsidRDefault="008B68CD" w:rsidP="008B68CD">
      <w:pPr>
        <w:spacing w:after="0"/>
      </w:pPr>
    </w:p>
    <w:p w:rsidR="008B68CD" w:rsidRDefault="008B68CD" w:rsidP="008B68CD">
      <w:pPr>
        <w:spacing w:after="0"/>
      </w:pPr>
      <w:r>
        <w:t>```{</w:t>
      </w:r>
      <w:proofErr w:type="gramStart"/>
      <w:r>
        <w:t>r</w:t>
      </w:r>
      <w:proofErr w:type="gramEnd"/>
      <w:r>
        <w:t xml:space="preserve"> </w:t>
      </w:r>
      <w:proofErr w:type="spellStart"/>
      <w:r>
        <w:t>survey-maps-hs-msa</w:t>
      </w:r>
      <w:proofErr w:type="spellEnd"/>
      <w:r>
        <w:t xml:space="preserve">, fig.asp=1, </w:t>
      </w:r>
      <w:proofErr w:type="spellStart"/>
      <w:r>
        <w:t>fig.cap</w:t>
      </w:r>
      <w:proofErr w:type="spellEnd"/>
      <w:r>
        <w:t>="</w:t>
      </w:r>
      <w:r>
        <w:rPr>
          <w:highlight w:val="cyan"/>
        </w:rPr>
        <w:t>Différents traits du relevé multispécifique au chalut de fond sur le poisson de fond dans le détroit d’Hécate. Les croix gris pâle indiquent les traits du relevé qui n’ont pas capturé de morue du Pacifique. La superficie et la couleur des cercles sont proportionnelles à la densité de la morue du Pacifique pour ce trait du relevé. Les coordonnées en abscisse et en ordonnée sont indiquées pour la zone 9 UTM.</w:t>
      </w:r>
      <w:r>
        <w:t>"}</w:t>
      </w:r>
    </w:p>
    <w:p w:rsidR="008B68CD" w:rsidRPr="005A4E75" w:rsidRDefault="008B68CD" w:rsidP="008B68CD">
      <w:pPr>
        <w:spacing w:after="0"/>
        <w:rPr>
          <w:lang w:val="en-US"/>
        </w:rPr>
      </w:pPr>
      <w:proofErr w:type="spellStart"/>
      <w:r w:rsidRPr="005A4E75">
        <w:rPr>
          <w:lang w:val="en-US"/>
        </w:rPr>
        <w:t>plot_multiyear_survey_</w:t>
      </w:r>
      <w:proofErr w:type="gramStart"/>
      <w:r w:rsidRPr="005A4E75">
        <w:rPr>
          <w:lang w:val="en-US"/>
        </w:rPr>
        <w:t>sets</w:t>
      </w:r>
      <w:proofErr w:type="spellEnd"/>
      <w:r w:rsidRPr="005A4E75">
        <w:rPr>
          <w:lang w:val="en-US"/>
        </w:rPr>
        <w:t>(</w:t>
      </w:r>
      <w:proofErr w:type="spellStart"/>
      <w:proofErr w:type="gramEnd"/>
      <w:r w:rsidRPr="005A4E75">
        <w:rPr>
          <w:lang w:val="en-US"/>
        </w:rPr>
        <w:t>dat$survey_sets</w:t>
      </w:r>
      <w:proofErr w:type="spellEnd"/>
      <w:r w:rsidRPr="005A4E75">
        <w:rPr>
          <w:lang w:val="en-US"/>
        </w:rPr>
        <w:t>, "HS MSA")</w:t>
      </w:r>
    </w:p>
    <w:p w:rsidR="008B68CD" w:rsidRDefault="008B68CD" w:rsidP="008B68CD">
      <w:pPr>
        <w:spacing w:after="0"/>
      </w:pPr>
      <w:r>
        <w:t>```</w:t>
      </w:r>
    </w:p>
    <w:p w:rsidR="008B68CD" w:rsidRDefault="008B68CD" w:rsidP="008B68CD">
      <w:pPr>
        <w:spacing w:after="0"/>
      </w:pPr>
    </w:p>
    <w:p w:rsidR="008B68CD" w:rsidRDefault="008B68CD" w:rsidP="008B68CD">
      <w:pPr>
        <w:spacing w:after="0"/>
      </w:pPr>
      <w:r>
        <w:t>```{</w:t>
      </w:r>
      <w:proofErr w:type="gramStart"/>
      <w:r>
        <w:t>r</w:t>
      </w:r>
      <w:proofErr w:type="gramEnd"/>
      <w:r>
        <w:t xml:space="preserve"> </w:t>
      </w:r>
      <w:proofErr w:type="spellStart"/>
      <w:r>
        <w:t>survey-maps-syn-hs</w:t>
      </w:r>
      <w:proofErr w:type="spellEnd"/>
      <w:r>
        <w:t xml:space="preserve">, fig.asp=1, </w:t>
      </w:r>
      <w:proofErr w:type="spellStart"/>
      <w:r>
        <w:t>fig.cap</w:t>
      </w:r>
      <w:proofErr w:type="spellEnd"/>
      <w:r>
        <w:t>="</w:t>
      </w:r>
      <w:r>
        <w:rPr>
          <w:highlight w:val="cyan"/>
        </w:rPr>
        <w:t>Différents traits du relevé synoptique au chalut de fond sur le poisson de fond dans le détroit d’Hécate. Les croix gris pâle indiquent les traits du relevé qui n’ont pas capturé de morue du Pacifique. La superficie et la couleur des cercles sont proportionnelles à la densité de la morue du Pacifique pour ce trait du relevé. Les coordonnées en abscisse et en ordonnée sont indiquées pour la zone 9 UTM.</w:t>
      </w:r>
      <w:r>
        <w:t>"}</w:t>
      </w:r>
    </w:p>
    <w:p w:rsidR="008B68CD" w:rsidRPr="005A4E75" w:rsidRDefault="008B68CD" w:rsidP="008B68CD">
      <w:pPr>
        <w:spacing w:after="0"/>
        <w:rPr>
          <w:lang w:val="en-US"/>
        </w:rPr>
      </w:pPr>
      <w:proofErr w:type="spellStart"/>
      <w:r w:rsidRPr="005A4E75">
        <w:rPr>
          <w:lang w:val="en-US"/>
        </w:rPr>
        <w:t>plot_multiyear_survey_</w:t>
      </w:r>
      <w:proofErr w:type="gramStart"/>
      <w:r w:rsidRPr="005A4E75">
        <w:rPr>
          <w:lang w:val="en-US"/>
        </w:rPr>
        <w:t>sets</w:t>
      </w:r>
      <w:proofErr w:type="spellEnd"/>
      <w:r w:rsidRPr="005A4E75">
        <w:rPr>
          <w:lang w:val="en-US"/>
        </w:rPr>
        <w:t>(</w:t>
      </w:r>
      <w:proofErr w:type="spellStart"/>
      <w:proofErr w:type="gramEnd"/>
      <w:r w:rsidRPr="005A4E75">
        <w:rPr>
          <w:lang w:val="en-US"/>
        </w:rPr>
        <w:t>dat$survey_sets</w:t>
      </w:r>
      <w:proofErr w:type="spellEnd"/>
      <w:r w:rsidRPr="005A4E75">
        <w:rPr>
          <w:lang w:val="en-US"/>
        </w:rPr>
        <w:t>, "SYN HS")</w:t>
      </w:r>
    </w:p>
    <w:p w:rsidR="008B68CD" w:rsidRDefault="008B68CD" w:rsidP="008B68CD">
      <w:pPr>
        <w:spacing w:after="0"/>
      </w:pPr>
      <w:r>
        <w:t>```</w:t>
      </w:r>
    </w:p>
    <w:p w:rsidR="008B68CD" w:rsidRDefault="008B68CD" w:rsidP="008B68CD">
      <w:pPr>
        <w:spacing w:after="0"/>
      </w:pPr>
    </w:p>
    <w:p w:rsidR="008B68CD" w:rsidRDefault="008B68CD" w:rsidP="008B68CD">
      <w:pPr>
        <w:spacing w:after="0"/>
      </w:pPr>
      <w:r>
        <w:lastRenderedPageBreak/>
        <w:t>```{</w:t>
      </w:r>
      <w:proofErr w:type="gramStart"/>
      <w:r>
        <w:t>r</w:t>
      </w:r>
      <w:proofErr w:type="gramEnd"/>
      <w:r>
        <w:t xml:space="preserve"> </w:t>
      </w:r>
      <w:proofErr w:type="spellStart"/>
      <w:r>
        <w:t>survey-maps-syn-qcs</w:t>
      </w:r>
      <w:proofErr w:type="spellEnd"/>
      <w:r>
        <w:t xml:space="preserve">, fig.asp=1, </w:t>
      </w:r>
      <w:proofErr w:type="spellStart"/>
      <w:r>
        <w:t>fig.cap</w:t>
      </w:r>
      <w:proofErr w:type="spellEnd"/>
      <w:r>
        <w:t>="</w:t>
      </w:r>
      <w:r>
        <w:rPr>
          <w:highlight w:val="cyan"/>
        </w:rPr>
        <w:t>Différents traits du relevé synoptique au chalut de fond sur le poisson de fond dans le bassin de la Reine-Charlotte. Les croix gris pâle indiquent les traits du relevé qui n’ont pas capturé de morue du Pacifique. La superficie et la couleur des cercles sont proportionnelles à la densité de la morue du Pacifique pour ce trait du relevé. Les coordonnées en abscisse et en ordonnée sont indiquées pour la zone 9 UTM.</w:t>
      </w:r>
      <w:r>
        <w:t>"}</w:t>
      </w:r>
    </w:p>
    <w:p w:rsidR="008B68CD" w:rsidRPr="005A4E75" w:rsidRDefault="008B68CD" w:rsidP="008B68CD">
      <w:pPr>
        <w:spacing w:after="0"/>
        <w:rPr>
          <w:lang w:val="en-US"/>
        </w:rPr>
      </w:pPr>
      <w:proofErr w:type="spellStart"/>
      <w:r w:rsidRPr="005A4E75">
        <w:rPr>
          <w:lang w:val="en-US"/>
        </w:rPr>
        <w:t>plot_multiyear_survey_</w:t>
      </w:r>
      <w:proofErr w:type="gramStart"/>
      <w:r w:rsidRPr="005A4E75">
        <w:rPr>
          <w:lang w:val="en-US"/>
        </w:rPr>
        <w:t>sets</w:t>
      </w:r>
      <w:proofErr w:type="spellEnd"/>
      <w:r w:rsidRPr="005A4E75">
        <w:rPr>
          <w:lang w:val="en-US"/>
        </w:rPr>
        <w:t>(</w:t>
      </w:r>
      <w:proofErr w:type="spellStart"/>
      <w:proofErr w:type="gramEnd"/>
      <w:r w:rsidRPr="005A4E75">
        <w:rPr>
          <w:lang w:val="en-US"/>
        </w:rPr>
        <w:t>dat$survey_sets</w:t>
      </w:r>
      <w:proofErr w:type="spellEnd"/>
      <w:r w:rsidRPr="005A4E75">
        <w:rPr>
          <w:lang w:val="en-US"/>
        </w:rPr>
        <w:t>, "SYN QCS")</w:t>
      </w:r>
    </w:p>
    <w:p w:rsidR="008B68CD" w:rsidRDefault="008B68CD" w:rsidP="008B68CD">
      <w:pPr>
        <w:spacing w:after="0"/>
      </w:pPr>
      <w:r>
        <w:t>```</w:t>
      </w:r>
    </w:p>
    <w:p w:rsidR="008B68CD" w:rsidRDefault="008B68CD" w:rsidP="008B68CD">
      <w:pPr>
        <w:spacing w:after="0"/>
      </w:pPr>
    </w:p>
    <w:p w:rsidR="008B68CD" w:rsidRDefault="008B68CD" w:rsidP="008B68CD">
      <w:pPr>
        <w:spacing w:after="0"/>
      </w:pPr>
      <w:r>
        <w:t>```{</w:t>
      </w:r>
      <w:proofErr w:type="gramStart"/>
      <w:r>
        <w:t>r</w:t>
      </w:r>
      <w:proofErr w:type="gramEnd"/>
      <w:r>
        <w:t xml:space="preserve"> </w:t>
      </w:r>
      <w:proofErr w:type="spellStart"/>
      <w:r>
        <w:t>survey-maps-syn-wcvi</w:t>
      </w:r>
      <w:proofErr w:type="spellEnd"/>
      <w:r>
        <w:t xml:space="preserve">, fig.asp=1, </w:t>
      </w:r>
      <w:proofErr w:type="spellStart"/>
      <w:r>
        <w:t>fig.cap</w:t>
      </w:r>
      <w:proofErr w:type="spellEnd"/>
      <w:r>
        <w:t>="</w:t>
      </w:r>
      <w:r>
        <w:rPr>
          <w:highlight w:val="cyan"/>
        </w:rPr>
        <w:t>Différents traits du relevé synoptique au chalut de fond sur le poisson de fond sur la côte ouest de l’île de Vancouver. Les croix gris pâle indiquent les traits du relevé qui n’ont pas capturé de morue du Pacifique. La superficie et la couleur des cercles sont proportionnelles à la densité de la morue du Pacifique pour ce trait du relevé. Les coordonnées en abscisse et en ordonnée sont indiquées pour la zone 9 UTM.</w:t>
      </w:r>
      <w:r>
        <w:t>"}</w:t>
      </w:r>
    </w:p>
    <w:p w:rsidR="008B68CD" w:rsidRPr="005A4E75" w:rsidRDefault="008B68CD" w:rsidP="008B68CD">
      <w:pPr>
        <w:spacing w:after="0"/>
        <w:rPr>
          <w:lang w:val="en-US"/>
        </w:rPr>
      </w:pPr>
      <w:proofErr w:type="spellStart"/>
      <w:r w:rsidRPr="005A4E75">
        <w:rPr>
          <w:lang w:val="en-US"/>
        </w:rPr>
        <w:t>plot_multiyear_survey_</w:t>
      </w:r>
      <w:proofErr w:type="gramStart"/>
      <w:r w:rsidRPr="005A4E75">
        <w:rPr>
          <w:lang w:val="en-US"/>
        </w:rPr>
        <w:t>sets</w:t>
      </w:r>
      <w:proofErr w:type="spellEnd"/>
      <w:r w:rsidRPr="005A4E75">
        <w:rPr>
          <w:lang w:val="en-US"/>
        </w:rPr>
        <w:t>(</w:t>
      </w:r>
      <w:proofErr w:type="spellStart"/>
      <w:proofErr w:type="gramEnd"/>
      <w:r w:rsidRPr="005A4E75">
        <w:rPr>
          <w:lang w:val="en-US"/>
        </w:rPr>
        <w:t>dat$survey_sets</w:t>
      </w:r>
      <w:proofErr w:type="spellEnd"/>
      <w:r w:rsidRPr="005A4E75">
        <w:rPr>
          <w:lang w:val="en-US"/>
        </w:rPr>
        <w:t>, "SYN WCVI")</w:t>
      </w:r>
    </w:p>
    <w:p w:rsidR="008B68CD" w:rsidRDefault="008B68CD" w:rsidP="008B68CD">
      <w:pPr>
        <w:spacing w:after="0"/>
      </w:pPr>
      <w:r>
        <w:t>```</w:t>
      </w:r>
    </w:p>
    <w:p w:rsidR="008B68CD" w:rsidRDefault="008B68CD" w:rsidP="008B68CD">
      <w:pPr>
        <w:spacing w:after="0"/>
      </w:pPr>
    </w:p>
    <w:p w:rsidR="008B68CD" w:rsidRDefault="008B68CD" w:rsidP="008B68CD">
      <w:pPr>
        <w:spacing w:after="0"/>
      </w:pPr>
      <w:r>
        <w:t>\</w:t>
      </w:r>
      <w:proofErr w:type="spellStart"/>
      <w:r>
        <w:t>clearpage</w:t>
      </w:r>
      <w:proofErr w:type="spellEnd"/>
    </w:p>
    <w:p w:rsidR="008B68CD" w:rsidRDefault="008B68CD" w:rsidP="008B68CD">
      <w:pPr>
        <w:spacing w:after="0"/>
      </w:pPr>
    </w:p>
    <w:p w:rsidR="008B68CD" w:rsidRDefault="008B68CD" w:rsidP="008B68CD">
      <w:pPr>
        <w:spacing w:after="0"/>
      </w:pPr>
      <w:r>
        <w:t>### ANALYSE DE LA SUPERFICIE BALAYÉE</w:t>
      </w:r>
    </w:p>
    <w:p w:rsidR="008B68CD" w:rsidRDefault="008B68CD" w:rsidP="008B68CD">
      <w:pPr>
        <w:spacing w:after="0"/>
      </w:pPr>
    </w:p>
    <w:p w:rsidR="008B68CD" w:rsidRDefault="008B68CD" w:rsidP="008B68CD">
      <w:pPr>
        <w:spacing w:after="0"/>
      </w:pPr>
      <w:r>
        <w:t>Pour tous les relevés réalisés au Canada, on a estimé la biomasse dans la superficie balayée l’année $y$ en additionnant le produit de la CPUE et la superficie du relevé dans les strates étudiées $i$ :</w:t>
      </w:r>
    </w:p>
    <w:p w:rsidR="008B68CD" w:rsidRDefault="008B68CD" w:rsidP="008B68CD">
      <w:pPr>
        <w:spacing w:after="0"/>
      </w:pPr>
    </w:p>
    <w:p w:rsidR="008B68CD" w:rsidRPr="000F0425" w:rsidRDefault="008B68CD" w:rsidP="008B68CD">
      <w:pPr>
        <w:spacing w:after="0"/>
        <w:rPr>
          <w:highlight w:val="lightGray"/>
        </w:rPr>
      </w:pPr>
      <w:r>
        <w:rPr>
          <w:highlight w:val="lightGray"/>
        </w:rPr>
        <w:t>\</w:t>
      </w:r>
      <w:proofErr w:type="spellStart"/>
      <w:r>
        <w:rPr>
          <w:highlight w:val="lightGray"/>
        </w:rPr>
        <w:t>begin</w:t>
      </w:r>
      <w:proofErr w:type="spellEnd"/>
      <w:r>
        <w:rPr>
          <w:highlight w:val="lightGray"/>
        </w:rPr>
        <w:t>{</w:t>
      </w:r>
      <w:proofErr w:type="spellStart"/>
      <w:r>
        <w:rPr>
          <w:highlight w:val="lightGray"/>
        </w:rPr>
        <w:t>equation</w:t>
      </w:r>
      <w:proofErr w:type="spellEnd"/>
      <w:r>
        <w:rPr>
          <w:highlight w:val="lightGray"/>
        </w:rPr>
        <w:t>}</w:t>
      </w:r>
    </w:p>
    <w:p w:rsidR="008B68CD" w:rsidRPr="000F0425" w:rsidRDefault="008B68CD" w:rsidP="008B68CD">
      <w:pPr>
        <w:spacing w:after="0"/>
        <w:rPr>
          <w:highlight w:val="lightGray"/>
        </w:rPr>
      </w:pPr>
      <w:r>
        <w:rPr>
          <w:highlight w:val="lightGray"/>
        </w:rPr>
        <w:t xml:space="preserve">  </w:t>
      </w:r>
      <w:proofErr w:type="spellStart"/>
      <w:r>
        <w:rPr>
          <w:highlight w:val="lightGray"/>
        </w:rPr>
        <w:t>B_y</w:t>
      </w:r>
      <w:proofErr w:type="spellEnd"/>
      <w:r>
        <w:rPr>
          <w:highlight w:val="lightGray"/>
        </w:rPr>
        <w:t xml:space="preserve"> = \</w:t>
      </w:r>
      <w:proofErr w:type="spellStart"/>
      <w:r>
        <w:rPr>
          <w:highlight w:val="lightGray"/>
        </w:rPr>
        <w:t>sum</w:t>
      </w:r>
      <w:proofErr w:type="spellEnd"/>
      <w:r>
        <w:rPr>
          <w:highlight w:val="lightGray"/>
        </w:rPr>
        <w:t>_{i=1}^kC_{</w:t>
      </w:r>
      <w:proofErr w:type="spellStart"/>
      <w:r>
        <w:rPr>
          <w:highlight w:val="lightGray"/>
        </w:rPr>
        <w:t>y_i</w:t>
      </w:r>
      <w:proofErr w:type="spellEnd"/>
      <w:r>
        <w:rPr>
          <w:highlight w:val="lightGray"/>
        </w:rPr>
        <w:t>}</w:t>
      </w:r>
      <w:proofErr w:type="spellStart"/>
      <w:r>
        <w:rPr>
          <w:highlight w:val="lightGray"/>
        </w:rPr>
        <w:t>A_i</w:t>
      </w:r>
      <w:proofErr w:type="spellEnd"/>
      <w:r>
        <w:rPr>
          <w:highlight w:val="lightGray"/>
        </w:rPr>
        <w:t>=\</w:t>
      </w:r>
      <w:proofErr w:type="spellStart"/>
      <w:r>
        <w:rPr>
          <w:highlight w:val="lightGray"/>
        </w:rPr>
        <w:t>sum</w:t>
      </w:r>
      <w:proofErr w:type="spellEnd"/>
      <w:r>
        <w:rPr>
          <w:highlight w:val="lightGray"/>
        </w:rPr>
        <w:t>_{i=1}^</w:t>
      </w:r>
      <w:proofErr w:type="spellStart"/>
      <w:r>
        <w:rPr>
          <w:highlight w:val="lightGray"/>
        </w:rPr>
        <w:t>kB</w:t>
      </w:r>
      <w:proofErr w:type="spellEnd"/>
      <w:r>
        <w:rPr>
          <w:highlight w:val="lightGray"/>
        </w:rPr>
        <w:t>_{</w:t>
      </w:r>
      <w:proofErr w:type="spellStart"/>
      <w:r>
        <w:rPr>
          <w:highlight w:val="lightGray"/>
        </w:rPr>
        <w:t>y_i</w:t>
      </w:r>
      <w:proofErr w:type="spellEnd"/>
      <w:r>
        <w:rPr>
          <w:highlight w:val="lightGray"/>
        </w:rPr>
        <w:t>}</w:t>
      </w:r>
    </w:p>
    <w:p w:rsidR="008B68CD" w:rsidRPr="000F0425" w:rsidRDefault="008B68CD" w:rsidP="008B68CD">
      <w:pPr>
        <w:spacing w:after="0"/>
        <w:rPr>
          <w:highlight w:val="lightGray"/>
        </w:rPr>
      </w:pPr>
      <w:r>
        <w:rPr>
          <w:highlight w:val="lightGray"/>
        </w:rPr>
        <w:t xml:space="preserve">  (\#</w:t>
      </w:r>
      <w:proofErr w:type="spellStart"/>
      <w:r>
        <w:rPr>
          <w:highlight w:val="lightGray"/>
        </w:rPr>
        <w:t>eq:sweptareabiomass</w:t>
      </w:r>
      <w:proofErr w:type="spellEnd"/>
      <w:r>
        <w:rPr>
          <w:highlight w:val="lightGray"/>
        </w:rPr>
        <w:t>)</w:t>
      </w:r>
    </w:p>
    <w:p w:rsidR="008B68CD" w:rsidRDefault="008B68CD" w:rsidP="008B68CD">
      <w:pPr>
        <w:spacing w:after="0"/>
      </w:pPr>
      <w:r>
        <w:rPr>
          <w:highlight w:val="lightGray"/>
        </w:rPr>
        <w:t>\end{</w:t>
      </w:r>
      <w:proofErr w:type="spellStart"/>
      <w:r>
        <w:rPr>
          <w:highlight w:val="lightGray"/>
        </w:rPr>
        <w:t>equation</w:t>
      </w:r>
      <w:proofErr w:type="spellEnd"/>
      <w:r>
        <w:rPr>
          <w:highlight w:val="lightGray"/>
        </w:rPr>
        <w:t>}</w:t>
      </w:r>
    </w:p>
    <w:p w:rsidR="008B68CD" w:rsidRDefault="008B68CD" w:rsidP="008B68CD">
      <w:pPr>
        <w:spacing w:after="0"/>
      </w:pPr>
    </w:p>
    <w:p w:rsidR="008B68CD" w:rsidRDefault="008B68CD" w:rsidP="008B68CD">
      <w:pPr>
        <w:spacing w:after="0"/>
      </w:pPr>
      <w:proofErr w:type="gramStart"/>
      <w:r>
        <w:t>où</w:t>
      </w:r>
      <w:proofErr w:type="gramEnd"/>
    </w:p>
    <w:p w:rsidR="008B68CD" w:rsidRDefault="008B68CD" w:rsidP="008B68CD">
      <w:pPr>
        <w:spacing w:after="0"/>
      </w:pPr>
      <w:r>
        <w:t>$C</w:t>
      </w:r>
      <w:proofErr w:type="gramStart"/>
      <w:r>
        <w:t>_{</w:t>
      </w:r>
      <w:proofErr w:type="spellStart"/>
      <w:proofErr w:type="gramEnd"/>
      <w:r>
        <w:t>y_i</w:t>
      </w:r>
      <w:proofErr w:type="spellEnd"/>
      <w:r>
        <w:t>}$ = densité moyenne de la CPUE (kg/km^2^) pour la morue du Pacifique dans la strate $i$, $</w:t>
      </w:r>
      <w:proofErr w:type="spellStart"/>
      <w:r>
        <w:t>A_i</w:t>
      </w:r>
      <w:proofErr w:type="spellEnd"/>
      <w:r>
        <w:t>$ = superficie de la strate $i$ (km^2^), $B_{</w:t>
      </w:r>
      <w:proofErr w:type="spellStart"/>
      <w:r>
        <w:t>y_i</w:t>
      </w:r>
      <w:proofErr w:type="spellEnd"/>
      <w:r>
        <w:t>}$ = biomasse de la morue du Pacifique dans la strate $i$ l’année $y$ et $k$ = nombre de strates.</w:t>
      </w:r>
    </w:p>
    <w:p w:rsidR="008B68CD" w:rsidRDefault="008B68CD" w:rsidP="008B68CD">
      <w:pPr>
        <w:spacing w:after="0"/>
      </w:pPr>
    </w:p>
    <w:p w:rsidR="008B68CD" w:rsidRDefault="008B68CD" w:rsidP="008B68CD">
      <w:pPr>
        <w:spacing w:after="0"/>
      </w:pPr>
      <w:r>
        <w:t>La CPUE ($C</w:t>
      </w:r>
      <w:proofErr w:type="gramStart"/>
      <w:r>
        <w:t>_{</w:t>
      </w:r>
      <w:proofErr w:type="spellStart"/>
      <w:proofErr w:type="gramEnd"/>
      <w:r>
        <w:t>y_i</w:t>
      </w:r>
      <w:proofErr w:type="spellEnd"/>
      <w:r>
        <w:t>}$) pour la morue du Pacifique dans la strate $i$ pour l’année $y$ a été calculée comme une densité en kg/km^2^ selon l’équation</w:t>
      </w:r>
    </w:p>
    <w:p w:rsidR="008B68CD" w:rsidRDefault="008B68CD" w:rsidP="008B68CD">
      <w:pPr>
        <w:spacing w:after="0"/>
      </w:pPr>
    </w:p>
    <w:p w:rsidR="008B68CD" w:rsidRPr="000F0425" w:rsidRDefault="008B68CD" w:rsidP="008B68CD">
      <w:pPr>
        <w:spacing w:after="0"/>
        <w:rPr>
          <w:highlight w:val="lightGray"/>
        </w:rPr>
      </w:pPr>
      <w:r>
        <w:rPr>
          <w:highlight w:val="lightGray"/>
        </w:rPr>
        <w:t>\</w:t>
      </w:r>
      <w:proofErr w:type="spellStart"/>
      <w:r>
        <w:rPr>
          <w:highlight w:val="lightGray"/>
        </w:rPr>
        <w:t>begin</w:t>
      </w:r>
      <w:proofErr w:type="spellEnd"/>
      <w:r>
        <w:rPr>
          <w:highlight w:val="lightGray"/>
        </w:rPr>
        <w:t>{</w:t>
      </w:r>
      <w:proofErr w:type="spellStart"/>
      <w:r>
        <w:rPr>
          <w:highlight w:val="lightGray"/>
        </w:rPr>
        <w:t>equation</w:t>
      </w:r>
      <w:proofErr w:type="spellEnd"/>
      <w:r>
        <w:rPr>
          <w:highlight w:val="lightGray"/>
        </w:rPr>
        <w:t>}</w:t>
      </w:r>
    </w:p>
    <w:p w:rsidR="008B68CD" w:rsidRDefault="008B68CD" w:rsidP="008B68CD">
      <w:pPr>
        <w:spacing w:after="0"/>
      </w:pPr>
      <w:r>
        <w:rPr>
          <w:highlight w:val="lightGray"/>
        </w:rPr>
        <w:t xml:space="preserve">  C</w:t>
      </w:r>
      <w:proofErr w:type="gramStart"/>
      <w:r>
        <w:rPr>
          <w:highlight w:val="lightGray"/>
        </w:rPr>
        <w:t>_{</w:t>
      </w:r>
      <w:proofErr w:type="spellStart"/>
      <w:proofErr w:type="gramEnd"/>
      <w:r>
        <w:rPr>
          <w:highlight w:val="lightGray"/>
        </w:rPr>
        <w:t>y_i</w:t>
      </w:r>
      <w:proofErr w:type="spellEnd"/>
      <w:r>
        <w:rPr>
          <w:highlight w:val="lightGray"/>
        </w:rPr>
        <w:t>}=\frac{1}{n_{</w:t>
      </w:r>
      <w:proofErr w:type="spellStart"/>
      <w:r>
        <w:rPr>
          <w:highlight w:val="lightGray"/>
        </w:rPr>
        <w:t>y_i</w:t>
      </w:r>
      <w:proofErr w:type="spellEnd"/>
      <w:r>
        <w:rPr>
          <w:highlight w:val="lightGray"/>
        </w:rPr>
        <w:t>}} \</w:t>
      </w:r>
      <w:proofErr w:type="spellStart"/>
      <w:r>
        <w:rPr>
          <w:highlight w:val="lightGray"/>
        </w:rPr>
        <w:t>sum</w:t>
      </w:r>
      <w:proofErr w:type="spellEnd"/>
      <w:r>
        <w:rPr>
          <w:highlight w:val="lightGray"/>
        </w:rPr>
        <w:t>\</w:t>
      </w:r>
      <w:proofErr w:type="spellStart"/>
      <w:r>
        <w:rPr>
          <w:highlight w:val="lightGray"/>
        </w:rPr>
        <w:t>limits</w:t>
      </w:r>
      <w:proofErr w:type="spellEnd"/>
      <w:r>
        <w:rPr>
          <w:highlight w:val="lightGray"/>
        </w:rPr>
        <w:t>_{j=1}^{n_{</w:t>
      </w:r>
      <w:proofErr w:type="spellStart"/>
      <w:r>
        <w:rPr>
          <w:highlight w:val="lightGray"/>
        </w:rPr>
        <w:t>y_i</w:t>
      </w:r>
      <w:proofErr w:type="spellEnd"/>
      <w:r>
        <w:rPr>
          <w:highlight w:val="lightGray"/>
        </w:rPr>
        <w:t>}} \frac{W_{</w:t>
      </w:r>
      <w:proofErr w:type="spellStart"/>
      <w:r>
        <w:rPr>
          <w:highlight w:val="lightGray"/>
        </w:rPr>
        <w:t>y_i,j</w:t>
      </w:r>
      <w:proofErr w:type="spellEnd"/>
      <w:r>
        <w:rPr>
          <w:highlight w:val="lightGray"/>
        </w:rPr>
        <w:t>}}{D_{</w:t>
      </w:r>
      <w:proofErr w:type="spellStart"/>
      <w:r>
        <w:rPr>
          <w:highlight w:val="lightGray"/>
        </w:rPr>
        <w:t>y_i,j</w:t>
      </w:r>
      <w:proofErr w:type="spellEnd"/>
      <w:r>
        <w:rPr>
          <w:highlight w:val="lightGray"/>
        </w:rPr>
        <w:t>}w_{</w:t>
      </w:r>
      <w:proofErr w:type="spellStart"/>
      <w:r>
        <w:rPr>
          <w:highlight w:val="lightGray"/>
        </w:rPr>
        <w:t>y_i,j</w:t>
      </w:r>
      <w:proofErr w:type="spellEnd"/>
      <w:r>
        <w:rPr>
          <w:highlight w:val="lightGray"/>
        </w:rPr>
        <w:t>}}   (\#</w:t>
      </w:r>
      <w:proofErr w:type="spellStart"/>
      <w:r>
        <w:rPr>
          <w:highlight w:val="lightGray"/>
        </w:rPr>
        <w:t>eq:sweptareacpue</w:t>
      </w:r>
      <w:proofErr w:type="spellEnd"/>
      <w:r>
        <w:rPr>
          <w:highlight w:val="lightGray"/>
        </w:rPr>
        <w:t>) \end{</w:t>
      </w:r>
      <w:proofErr w:type="spellStart"/>
      <w:r>
        <w:rPr>
          <w:highlight w:val="lightGray"/>
        </w:rPr>
        <w:t>equation</w:t>
      </w:r>
      <w:proofErr w:type="spellEnd"/>
      <w:r>
        <w:rPr>
          <w:highlight w:val="lightGray"/>
        </w:rPr>
        <w:t>}</w:t>
      </w:r>
    </w:p>
    <w:p w:rsidR="008B68CD" w:rsidRDefault="008B68CD" w:rsidP="008B68CD">
      <w:pPr>
        <w:spacing w:after="0"/>
      </w:pPr>
    </w:p>
    <w:p w:rsidR="008B68CD" w:rsidRDefault="008B68CD" w:rsidP="008B68CD">
      <w:pPr>
        <w:spacing w:after="0"/>
      </w:pPr>
      <w:proofErr w:type="gramStart"/>
      <w:r>
        <w:t>où</w:t>
      </w:r>
      <w:proofErr w:type="gramEnd"/>
    </w:p>
    <w:p w:rsidR="008B68CD" w:rsidRDefault="008B68CD" w:rsidP="008B68CD">
      <w:pPr>
        <w:spacing w:after="0"/>
      </w:pPr>
      <w:r>
        <w:t>$W</w:t>
      </w:r>
      <w:proofErr w:type="gramStart"/>
      <w:r>
        <w:t>_{</w:t>
      </w:r>
      <w:proofErr w:type="spellStart"/>
      <w:proofErr w:type="gramEnd"/>
      <w:r>
        <w:t>y_i,j</w:t>
      </w:r>
      <w:proofErr w:type="spellEnd"/>
      <w:r>
        <w:t>}$ = poids des prises (kg) de morue du Pacifique dans la strate $i$ l’année $y$ et dans le trait $j$,</w:t>
      </w:r>
    </w:p>
    <w:p w:rsidR="008B68CD" w:rsidRDefault="008B68CD" w:rsidP="008B68CD">
      <w:pPr>
        <w:spacing w:after="0"/>
      </w:pPr>
      <w:r>
        <w:t>$D</w:t>
      </w:r>
      <w:proofErr w:type="gramStart"/>
      <w:r>
        <w:t>_{</w:t>
      </w:r>
      <w:proofErr w:type="spellStart"/>
      <w:proofErr w:type="gramEnd"/>
      <w:r>
        <w:t>y_i,j</w:t>
      </w:r>
      <w:proofErr w:type="spellEnd"/>
      <w:r>
        <w:t>}$ = distance parcourue (km) par trait $j$ dans la strate $i$ l’année $y$,</w:t>
      </w:r>
    </w:p>
    <w:p w:rsidR="008B68CD" w:rsidRDefault="008B68CD" w:rsidP="008B68CD">
      <w:pPr>
        <w:spacing w:after="0"/>
      </w:pPr>
      <w:r>
        <w:lastRenderedPageBreak/>
        <w:t>$w</w:t>
      </w:r>
      <w:proofErr w:type="gramStart"/>
      <w:r>
        <w:t>_{</w:t>
      </w:r>
      <w:proofErr w:type="spellStart"/>
      <w:proofErr w:type="gramEnd"/>
      <w:r>
        <w:t>y_i,j</w:t>
      </w:r>
      <w:proofErr w:type="spellEnd"/>
      <w:r>
        <w:t>}$ = ouverture nette (km) par trait $j$ dans la strate $i$ l’année $y$ et</w:t>
      </w:r>
    </w:p>
    <w:p w:rsidR="008B68CD" w:rsidRDefault="008B68CD" w:rsidP="008B68CD">
      <w:pPr>
        <w:spacing w:after="0"/>
      </w:pPr>
      <w:r>
        <w:t>$n</w:t>
      </w:r>
      <w:proofErr w:type="gramStart"/>
      <w:r>
        <w:t>_{</w:t>
      </w:r>
      <w:proofErr w:type="spellStart"/>
      <w:proofErr w:type="gramEnd"/>
      <w:r>
        <w:t>y_i</w:t>
      </w:r>
      <w:proofErr w:type="spellEnd"/>
      <w:r>
        <w:t>}$ = nombre de traits dans la strate $i$.</w:t>
      </w:r>
    </w:p>
    <w:p w:rsidR="008B68CD" w:rsidRDefault="008B68CD" w:rsidP="008B68CD">
      <w:pPr>
        <w:spacing w:after="0"/>
      </w:pPr>
    </w:p>
    <w:p w:rsidR="008B68CD" w:rsidRDefault="008B68CD" w:rsidP="008B68CD">
      <w:pPr>
        <w:spacing w:after="0"/>
      </w:pPr>
      <w:r>
        <w:t>La variance de l’estimation de la biomasse du relevé, $</w:t>
      </w:r>
      <w:proofErr w:type="spellStart"/>
      <w:r>
        <w:t>V_y</w:t>
      </w:r>
      <w:proofErr w:type="spellEnd"/>
      <w:r>
        <w:t>$, pour la morue du Pacifique l’année $y$, a été calculée en kg^2^ comme suit :</w:t>
      </w:r>
    </w:p>
    <w:p w:rsidR="008B68CD" w:rsidRDefault="008B68CD" w:rsidP="008B68CD">
      <w:pPr>
        <w:spacing w:after="0"/>
      </w:pPr>
    </w:p>
    <w:p w:rsidR="008B68CD" w:rsidRPr="000F0425" w:rsidRDefault="008B68CD" w:rsidP="008B68CD">
      <w:pPr>
        <w:spacing w:after="0"/>
        <w:rPr>
          <w:highlight w:val="lightGray"/>
        </w:rPr>
      </w:pPr>
      <w:r>
        <w:rPr>
          <w:highlight w:val="lightGray"/>
        </w:rPr>
        <w:t>\</w:t>
      </w:r>
      <w:proofErr w:type="spellStart"/>
      <w:r>
        <w:rPr>
          <w:highlight w:val="lightGray"/>
        </w:rPr>
        <w:t>begin</w:t>
      </w:r>
      <w:proofErr w:type="spellEnd"/>
      <w:r>
        <w:rPr>
          <w:highlight w:val="lightGray"/>
        </w:rPr>
        <w:t>{</w:t>
      </w:r>
      <w:proofErr w:type="spellStart"/>
      <w:r>
        <w:rPr>
          <w:highlight w:val="lightGray"/>
        </w:rPr>
        <w:t>equation</w:t>
      </w:r>
      <w:proofErr w:type="spellEnd"/>
      <w:r>
        <w:rPr>
          <w:highlight w:val="lightGray"/>
        </w:rPr>
        <w:t>}</w:t>
      </w:r>
    </w:p>
    <w:p w:rsidR="008B68CD" w:rsidRPr="000F0425" w:rsidRDefault="008B68CD" w:rsidP="008B68CD">
      <w:pPr>
        <w:spacing w:after="0"/>
        <w:rPr>
          <w:highlight w:val="lightGray"/>
        </w:rPr>
      </w:pPr>
      <w:r>
        <w:rPr>
          <w:highlight w:val="lightGray"/>
        </w:rPr>
        <w:t xml:space="preserve">  V_y=\sum</w:t>
      </w:r>
      <w:proofErr w:type="gramStart"/>
      <w:r>
        <w:rPr>
          <w:highlight w:val="lightGray"/>
        </w:rPr>
        <w:t>_{</w:t>
      </w:r>
      <w:proofErr w:type="gramEnd"/>
      <w:r>
        <w:rPr>
          <w:highlight w:val="lightGray"/>
        </w:rPr>
        <w:t>i=1}^k\frac{\sigma_{y_i}^2A_i^2}{n_{y_i}}=\sum_{i=1}^kV_{y_i}</w:t>
      </w:r>
    </w:p>
    <w:p w:rsidR="008B68CD" w:rsidRPr="000F0425" w:rsidRDefault="008B68CD" w:rsidP="008B68CD">
      <w:pPr>
        <w:spacing w:after="0"/>
        <w:rPr>
          <w:highlight w:val="lightGray"/>
        </w:rPr>
      </w:pPr>
      <w:r>
        <w:rPr>
          <w:highlight w:val="lightGray"/>
        </w:rPr>
        <w:t xml:space="preserve">  (\#</w:t>
      </w:r>
      <w:proofErr w:type="spellStart"/>
      <w:r>
        <w:rPr>
          <w:highlight w:val="lightGray"/>
        </w:rPr>
        <w:t>eq:sweptareavariance</w:t>
      </w:r>
      <w:proofErr w:type="spellEnd"/>
      <w:r>
        <w:rPr>
          <w:highlight w:val="lightGray"/>
        </w:rPr>
        <w:t>)</w:t>
      </w:r>
    </w:p>
    <w:p w:rsidR="008B68CD" w:rsidRDefault="008B68CD" w:rsidP="008B68CD">
      <w:pPr>
        <w:spacing w:after="0"/>
      </w:pPr>
      <w:r>
        <w:rPr>
          <w:highlight w:val="lightGray"/>
        </w:rPr>
        <w:t>\end{</w:t>
      </w:r>
      <w:proofErr w:type="spellStart"/>
      <w:r>
        <w:rPr>
          <w:highlight w:val="lightGray"/>
        </w:rPr>
        <w:t>equation</w:t>
      </w:r>
      <w:proofErr w:type="spellEnd"/>
      <w:r>
        <w:rPr>
          <w:highlight w:val="lightGray"/>
        </w:rPr>
        <w:t>}</w:t>
      </w:r>
    </w:p>
    <w:p w:rsidR="008B68CD" w:rsidRDefault="008B68CD" w:rsidP="008B68CD">
      <w:pPr>
        <w:spacing w:after="0"/>
      </w:pPr>
    </w:p>
    <w:p w:rsidR="008B68CD" w:rsidRDefault="008B68CD" w:rsidP="008B68CD">
      <w:pPr>
        <w:spacing w:after="0"/>
      </w:pPr>
      <w:r>
        <w:t>où $\sigma</w:t>
      </w:r>
      <w:proofErr w:type="gramStart"/>
      <w:r>
        <w:t>_{</w:t>
      </w:r>
      <w:proofErr w:type="spellStart"/>
      <w:proofErr w:type="gramEnd"/>
      <w:r>
        <w:t>y_i</w:t>
      </w:r>
      <w:proofErr w:type="spellEnd"/>
      <w:r>
        <w:t>}^2$ est la variance de la CPUE en $kg^2/km^4$ l’année $y$ dans la strate $i$, $V_{</w:t>
      </w:r>
      <w:proofErr w:type="spellStart"/>
      <w:r>
        <w:t>y_i</w:t>
      </w:r>
      <w:proofErr w:type="spellEnd"/>
      <w:r>
        <w:t>}$ est la variance de la morue du Pacifique dans la strate $i$ l’année $y$, et où $\sigma_{</w:t>
      </w:r>
      <w:proofErr w:type="spellStart"/>
      <w:r>
        <w:t>y_i</w:t>
      </w:r>
      <w:proofErr w:type="spellEnd"/>
      <w:r>
        <w:t>}^2$ a été obtenu à partir d’échantillons d’autoamorçage (voir ci-après).</w:t>
      </w:r>
    </w:p>
    <w:p w:rsidR="008B68CD" w:rsidRDefault="008B68CD" w:rsidP="008B68CD">
      <w:pPr>
        <w:spacing w:after="0"/>
      </w:pPr>
    </w:p>
    <w:p w:rsidR="008B68CD" w:rsidRDefault="008B68CD" w:rsidP="008B68CD">
      <w:pPr>
        <w:spacing w:after="0"/>
      </w:pPr>
      <w:r>
        <w:t>Le CV pour la morue du Pacifique pour chaque année $y$ a été calculé comme suit :</w:t>
      </w:r>
    </w:p>
    <w:p w:rsidR="008B68CD" w:rsidRDefault="008B68CD" w:rsidP="008B68CD">
      <w:pPr>
        <w:spacing w:after="0"/>
      </w:pPr>
    </w:p>
    <w:p w:rsidR="008B68CD" w:rsidRPr="000F0425" w:rsidRDefault="008B68CD" w:rsidP="008B68CD">
      <w:pPr>
        <w:spacing w:after="0"/>
        <w:rPr>
          <w:highlight w:val="lightGray"/>
        </w:rPr>
      </w:pPr>
      <w:r>
        <w:rPr>
          <w:highlight w:val="lightGray"/>
        </w:rPr>
        <w:t>\</w:t>
      </w:r>
      <w:proofErr w:type="spellStart"/>
      <w:r>
        <w:rPr>
          <w:highlight w:val="lightGray"/>
        </w:rPr>
        <w:t>begin</w:t>
      </w:r>
      <w:proofErr w:type="spellEnd"/>
      <w:r>
        <w:rPr>
          <w:highlight w:val="lightGray"/>
        </w:rPr>
        <w:t>{</w:t>
      </w:r>
      <w:proofErr w:type="spellStart"/>
      <w:r>
        <w:rPr>
          <w:highlight w:val="lightGray"/>
        </w:rPr>
        <w:t>equation</w:t>
      </w:r>
      <w:proofErr w:type="spellEnd"/>
      <w:r>
        <w:rPr>
          <w:highlight w:val="lightGray"/>
        </w:rPr>
        <w:t>}</w:t>
      </w:r>
    </w:p>
    <w:p w:rsidR="008B68CD" w:rsidRPr="000F0425" w:rsidRDefault="008B68CD" w:rsidP="008B68CD">
      <w:pPr>
        <w:spacing w:after="0"/>
        <w:rPr>
          <w:highlight w:val="lightGray"/>
        </w:rPr>
      </w:pPr>
      <w:r>
        <w:rPr>
          <w:highlight w:val="lightGray"/>
        </w:rPr>
        <w:t xml:space="preserve">  (CV)_y=\</w:t>
      </w:r>
      <w:proofErr w:type="gramStart"/>
      <w:r>
        <w:rPr>
          <w:highlight w:val="lightGray"/>
        </w:rPr>
        <w:t>frac{</w:t>
      </w:r>
      <w:proofErr w:type="gramEnd"/>
      <w:r>
        <w:rPr>
          <w:highlight w:val="lightGray"/>
        </w:rPr>
        <w:t>{</w:t>
      </w:r>
      <w:proofErr w:type="spellStart"/>
      <w:r>
        <w:rPr>
          <w:highlight w:val="lightGray"/>
        </w:rPr>
        <w:t>V_y</w:t>
      </w:r>
      <w:proofErr w:type="spellEnd"/>
      <w:r>
        <w:rPr>
          <w:highlight w:val="lightGray"/>
        </w:rPr>
        <w:t>}^{1/2}}{</w:t>
      </w:r>
      <w:proofErr w:type="spellStart"/>
      <w:r>
        <w:rPr>
          <w:highlight w:val="lightGray"/>
        </w:rPr>
        <w:t>B_y</w:t>
      </w:r>
      <w:proofErr w:type="spellEnd"/>
      <w:r>
        <w:rPr>
          <w:highlight w:val="lightGray"/>
        </w:rPr>
        <w:t>}</w:t>
      </w:r>
    </w:p>
    <w:p w:rsidR="008B68CD" w:rsidRPr="000F0425" w:rsidRDefault="008B68CD" w:rsidP="008B68CD">
      <w:pPr>
        <w:spacing w:after="0"/>
        <w:rPr>
          <w:highlight w:val="lightGray"/>
        </w:rPr>
      </w:pPr>
      <w:r>
        <w:rPr>
          <w:highlight w:val="lightGray"/>
        </w:rPr>
        <w:t xml:space="preserve">  (\#</w:t>
      </w:r>
      <w:proofErr w:type="spellStart"/>
      <w:r>
        <w:rPr>
          <w:highlight w:val="lightGray"/>
        </w:rPr>
        <w:t>eq:sweptareacv</w:t>
      </w:r>
      <w:proofErr w:type="spellEnd"/>
      <w:r>
        <w:rPr>
          <w:highlight w:val="lightGray"/>
        </w:rPr>
        <w:t>)</w:t>
      </w:r>
    </w:p>
    <w:p w:rsidR="008B68CD" w:rsidRDefault="008B68CD" w:rsidP="008B68CD">
      <w:pPr>
        <w:spacing w:after="0"/>
      </w:pPr>
      <w:r>
        <w:rPr>
          <w:highlight w:val="lightGray"/>
        </w:rPr>
        <w:t>\end{</w:t>
      </w:r>
      <w:proofErr w:type="spellStart"/>
      <w:r>
        <w:rPr>
          <w:highlight w:val="lightGray"/>
        </w:rPr>
        <w:t>equation</w:t>
      </w:r>
      <w:proofErr w:type="spellEnd"/>
      <w:r>
        <w:rPr>
          <w:highlight w:val="lightGray"/>
        </w:rPr>
        <w:t>}</w:t>
      </w:r>
    </w:p>
    <w:p w:rsidR="008B68CD" w:rsidRDefault="008B68CD" w:rsidP="008B68CD">
      <w:pPr>
        <w:spacing w:after="0"/>
      </w:pPr>
    </w:p>
    <w:p w:rsidR="008B68CD" w:rsidRDefault="008B68CD" w:rsidP="008B68CD">
      <w:pPr>
        <w:spacing w:after="0"/>
      </w:pPr>
      <w:r>
        <w:t>où $(CV</w:t>
      </w:r>
      <w:proofErr w:type="gramStart"/>
      <w:r>
        <w:t>)_</w:t>
      </w:r>
      <w:proofErr w:type="gramEnd"/>
      <w:r>
        <w:t>y$ est le CV pour l’année $y$.</w:t>
      </w:r>
    </w:p>
    <w:p w:rsidR="008B68CD" w:rsidRDefault="008B68CD" w:rsidP="008B68CD">
      <w:pPr>
        <w:spacing w:after="0"/>
      </w:pPr>
    </w:p>
    <w:p w:rsidR="008B68CD" w:rsidRDefault="008B68CD" w:rsidP="008B68CD">
      <w:pPr>
        <w:spacing w:after="0"/>
      </w:pPr>
      <w:r>
        <w:t>On a construit mille répliques d’autoamorçage avec remplacement à partir des données du relevé pour estimer les intervalles de confiance à 95 % avec correction du biais pour chaque année de relevé [@efron1982]. Les valeurs obtenues sont présentées dans le tableau \@</w:t>
      </w:r>
      <w:proofErr w:type="spellStart"/>
      <w:r>
        <w:t>ref</w:t>
      </w:r>
      <w:proofErr w:type="spellEnd"/>
      <w:r>
        <w:t>(</w:t>
      </w:r>
      <w:proofErr w:type="spellStart"/>
      <w:r>
        <w:t>tab:surv-canadian-table</w:t>
      </w:r>
      <w:proofErr w:type="spellEnd"/>
      <w:r>
        <w:t>) et sur la figure \</w:t>
      </w:r>
      <w:proofErr w:type="gramStart"/>
      <w:r>
        <w:t>@</w:t>
      </w:r>
      <w:proofErr w:type="spellStart"/>
      <w:r>
        <w:t>ref</w:t>
      </w:r>
      <w:proofErr w:type="spellEnd"/>
      <w:r>
        <w:t>(</w:t>
      </w:r>
      <w:proofErr w:type="spellStart"/>
      <w:proofErr w:type="gramEnd"/>
      <w:r>
        <w:t>fig:surv-canadian</w:t>
      </w:r>
      <w:proofErr w:type="spellEnd"/>
      <w:r>
        <w:t>).</w:t>
      </w:r>
    </w:p>
    <w:p w:rsidR="008B68CD" w:rsidRDefault="008B68CD" w:rsidP="008B68CD">
      <w:pPr>
        <w:spacing w:after="0"/>
      </w:pPr>
    </w:p>
    <w:p w:rsidR="008B68CD" w:rsidRPr="005A4E75" w:rsidRDefault="008B68CD" w:rsidP="008B68CD">
      <w:pPr>
        <w:spacing w:after="0"/>
        <w:rPr>
          <w:highlight w:val="lightGray"/>
          <w:lang w:val="en-US"/>
        </w:rPr>
      </w:pPr>
      <w:r w:rsidRPr="005A4E75">
        <w:rPr>
          <w:highlight w:val="lightGray"/>
          <w:lang w:val="en-US"/>
        </w:rPr>
        <w:t xml:space="preserve">```{r </w:t>
      </w:r>
      <w:proofErr w:type="spellStart"/>
      <w:r w:rsidRPr="005A4E75">
        <w:rPr>
          <w:highlight w:val="lightGray"/>
          <w:lang w:val="en-US"/>
        </w:rPr>
        <w:t>surv</w:t>
      </w:r>
      <w:proofErr w:type="spellEnd"/>
      <w:r w:rsidRPr="005A4E75">
        <w:rPr>
          <w:highlight w:val="lightGray"/>
          <w:lang w:val="en-US"/>
        </w:rPr>
        <w:t>-</w:t>
      </w:r>
      <w:proofErr w:type="spellStart"/>
      <w:r w:rsidRPr="005A4E75">
        <w:rPr>
          <w:highlight w:val="lightGray"/>
          <w:lang w:val="en-US"/>
        </w:rPr>
        <w:t>canadian</w:t>
      </w:r>
      <w:proofErr w:type="spellEnd"/>
      <w:r w:rsidRPr="005A4E75">
        <w:rPr>
          <w:highlight w:val="lightGray"/>
          <w:lang w:val="en-US"/>
        </w:rPr>
        <w:t>-table, results='</w:t>
      </w:r>
      <w:proofErr w:type="spellStart"/>
      <w:r w:rsidRPr="005A4E75">
        <w:rPr>
          <w:highlight w:val="lightGray"/>
          <w:lang w:val="en-US"/>
        </w:rPr>
        <w:t>asis</w:t>
      </w:r>
      <w:proofErr w:type="spellEnd"/>
      <w:r w:rsidRPr="005A4E75">
        <w:rPr>
          <w:highlight w:val="lightGray"/>
          <w:lang w:val="en-US"/>
        </w:rPr>
        <w:t>'}</w:t>
      </w:r>
    </w:p>
    <w:p w:rsidR="008B68CD" w:rsidRPr="005A4E75" w:rsidRDefault="008B68CD" w:rsidP="008B68CD">
      <w:pPr>
        <w:spacing w:after="0"/>
        <w:rPr>
          <w:highlight w:val="lightGray"/>
          <w:lang w:val="en-US"/>
        </w:rPr>
      </w:pPr>
      <w:proofErr w:type="spellStart"/>
      <w:r w:rsidRPr="005A4E75">
        <w:rPr>
          <w:highlight w:val="lightGray"/>
          <w:lang w:val="en-US"/>
        </w:rPr>
        <w:t>dplyr</w:t>
      </w:r>
      <w:proofErr w:type="spellEnd"/>
      <w:r w:rsidRPr="005A4E75">
        <w:rPr>
          <w:highlight w:val="lightGray"/>
          <w:lang w:val="en-US"/>
        </w:rPr>
        <w:t>::</w:t>
      </w:r>
      <w:proofErr w:type="gramStart"/>
      <w:r w:rsidRPr="005A4E75">
        <w:rPr>
          <w:highlight w:val="lightGray"/>
          <w:lang w:val="en-US"/>
        </w:rPr>
        <w:t>filter(</w:t>
      </w:r>
      <w:proofErr w:type="spellStart"/>
      <w:proofErr w:type="gramEnd"/>
      <w:r w:rsidRPr="005A4E75">
        <w:rPr>
          <w:highlight w:val="lightGray"/>
          <w:lang w:val="en-US"/>
        </w:rPr>
        <w:t>dat$survey_index</w:t>
      </w:r>
      <w:proofErr w:type="spellEnd"/>
      <w:r w:rsidRPr="005A4E75">
        <w:rPr>
          <w:highlight w:val="lightGray"/>
          <w:lang w:val="en-US"/>
        </w:rPr>
        <w:t xml:space="preserve">, </w:t>
      </w:r>
      <w:proofErr w:type="spellStart"/>
      <w:r w:rsidRPr="005A4E75">
        <w:rPr>
          <w:highlight w:val="lightGray"/>
          <w:lang w:val="en-US"/>
        </w:rPr>
        <w:t>survey_abbrev</w:t>
      </w:r>
      <w:proofErr w:type="spellEnd"/>
      <w:r w:rsidRPr="005A4E75">
        <w:rPr>
          <w:highlight w:val="lightGray"/>
          <w:lang w:val="en-US"/>
        </w:rPr>
        <w:t xml:space="preserve"> %in%</w:t>
      </w:r>
    </w:p>
    <w:p w:rsidR="008B68CD" w:rsidRPr="005A4E75" w:rsidRDefault="008B68CD" w:rsidP="008B68CD">
      <w:pPr>
        <w:spacing w:after="0"/>
        <w:rPr>
          <w:highlight w:val="lightGray"/>
          <w:lang w:val="en-US"/>
        </w:rPr>
      </w:pPr>
      <w:r w:rsidRPr="005A4E75">
        <w:rPr>
          <w:highlight w:val="lightGray"/>
          <w:lang w:val="en-US"/>
        </w:rPr>
        <w:t xml:space="preserve">  c("SYN QCS", "SYN WCVI", "SYN HS", "SYN WCHG", "OTHER HS MSA")) %&gt;%</w:t>
      </w:r>
    </w:p>
    <w:p w:rsidR="008B68CD" w:rsidRPr="005A4E75" w:rsidRDefault="008B68CD" w:rsidP="008B68CD">
      <w:pPr>
        <w:spacing w:after="0"/>
        <w:rPr>
          <w:highlight w:val="lightGray"/>
          <w:lang w:val="en-US"/>
        </w:rPr>
      </w:pPr>
      <w:r w:rsidRPr="005A4E75">
        <w:rPr>
          <w:highlight w:val="lightGray"/>
          <w:lang w:val="en-US"/>
        </w:rPr>
        <w:t xml:space="preserve">  </w:t>
      </w:r>
      <w:proofErr w:type="spellStart"/>
      <w:r w:rsidRPr="005A4E75">
        <w:rPr>
          <w:highlight w:val="lightGray"/>
          <w:lang w:val="en-US"/>
        </w:rPr>
        <w:t>dplyr</w:t>
      </w:r>
      <w:proofErr w:type="spellEnd"/>
      <w:r w:rsidRPr="005A4E75">
        <w:rPr>
          <w:highlight w:val="lightGray"/>
          <w:lang w:val="en-US"/>
        </w:rPr>
        <w:t>::</w:t>
      </w:r>
      <w:proofErr w:type="gramStart"/>
      <w:r w:rsidRPr="005A4E75">
        <w:rPr>
          <w:highlight w:val="lightGray"/>
          <w:lang w:val="en-US"/>
        </w:rPr>
        <w:t>select(</w:t>
      </w:r>
      <w:proofErr w:type="spellStart"/>
      <w:proofErr w:type="gramEnd"/>
      <w:r w:rsidRPr="005A4E75">
        <w:rPr>
          <w:highlight w:val="lightGray"/>
          <w:lang w:val="en-US"/>
        </w:rPr>
        <w:t>survey_abbrev</w:t>
      </w:r>
      <w:proofErr w:type="spellEnd"/>
      <w:r w:rsidRPr="005A4E75">
        <w:rPr>
          <w:highlight w:val="lightGray"/>
          <w:lang w:val="en-US"/>
        </w:rPr>
        <w:t xml:space="preserve">, year, biomass, re, </w:t>
      </w:r>
      <w:proofErr w:type="spellStart"/>
      <w:r w:rsidRPr="005A4E75">
        <w:rPr>
          <w:highlight w:val="lightGray"/>
          <w:lang w:val="en-US"/>
        </w:rPr>
        <w:t>lowerci</w:t>
      </w:r>
      <w:proofErr w:type="spellEnd"/>
      <w:r w:rsidRPr="005A4E75">
        <w:rPr>
          <w:highlight w:val="lightGray"/>
          <w:lang w:val="en-US"/>
        </w:rPr>
        <w:t xml:space="preserve">, </w:t>
      </w:r>
      <w:proofErr w:type="spellStart"/>
      <w:r w:rsidRPr="005A4E75">
        <w:rPr>
          <w:highlight w:val="lightGray"/>
          <w:lang w:val="en-US"/>
        </w:rPr>
        <w:t>upperci</w:t>
      </w:r>
      <w:proofErr w:type="spellEnd"/>
      <w:r w:rsidRPr="005A4E75">
        <w:rPr>
          <w:highlight w:val="lightGray"/>
          <w:lang w:val="en-US"/>
        </w:rPr>
        <w:t xml:space="preserve">, </w:t>
      </w:r>
      <w:proofErr w:type="spellStart"/>
      <w:r w:rsidRPr="005A4E75">
        <w:rPr>
          <w:highlight w:val="lightGray"/>
          <w:lang w:val="en-US"/>
        </w:rPr>
        <w:t>num_sets</w:t>
      </w:r>
      <w:proofErr w:type="spellEnd"/>
      <w:r w:rsidRPr="005A4E75">
        <w:rPr>
          <w:highlight w:val="lightGray"/>
          <w:lang w:val="en-US"/>
        </w:rPr>
        <w:t xml:space="preserve">, </w:t>
      </w:r>
      <w:proofErr w:type="spellStart"/>
      <w:r w:rsidRPr="005A4E75">
        <w:rPr>
          <w:highlight w:val="lightGray"/>
          <w:lang w:val="en-US"/>
        </w:rPr>
        <w:t>num_pos_sets</w:t>
      </w:r>
      <w:proofErr w:type="spellEnd"/>
      <w:r w:rsidRPr="005A4E75">
        <w:rPr>
          <w:highlight w:val="lightGray"/>
          <w:lang w:val="en-US"/>
        </w:rPr>
        <w:t>) %&gt;%</w:t>
      </w:r>
    </w:p>
    <w:p w:rsidR="008B68CD" w:rsidRPr="005A4E75" w:rsidRDefault="008B68CD" w:rsidP="008B68CD">
      <w:pPr>
        <w:spacing w:after="0"/>
        <w:rPr>
          <w:highlight w:val="lightGray"/>
          <w:lang w:val="en-US"/>
        </w:rPr>
      </w:pPr>
      <w:r w:rsidRPr="005A4E75">
        <w:rPr>
          <w:highlight w:val="lightGray"/>
          <w:lang w:val="en-US"/>
        </w:rPr>
        <w:t xml:space="preserve">  </w:t>
      </w:r>
      <w:proofErr w:type="spellStart"/>
      <w:r w:rsidRPr="005A4E75">
        <w:rPr>
          <w:highlight w:val="lightGray"/>
          <w:lang w:val="en-US"/>
        </w:rPr>
        <w:t>dplyr</w:t>
      </w:r>
      <w:proofErr w:type="spellEnd"/>
      <w:r w:rsidRPr="005A4E75">
        <w:rPr>
          <w:highlight w:val="lightGray"/>
          <w:lang w:val="en-US"/>
        </w:rPr>
        <w:t>::</w:t>
      </w:r>
      <w:proofErr w:type="gramStart"/>
      <w:r w:rsidRPr="005A4E75">
        <w:rPr>
          <w:highlight w:val="lightGray"/>
          <w:lang w:val="en-US"/>
        </w:rPr>
        <w:t>mutate(</w:t>
      </w:r>
      <w:proofErr w:type="spellStart"/>
      <w:proofErr w:type="gramEnd"/>
      <w:r w:rsidRPr="005A4E75">
        <w:rPr>
          <w:highlight w:val="lightGray"/>
          <w:lang w:val="en-US"/>
        </w:rPr>
        <w:t>lowerci</w:t>
      </w:r>
      <w:proofErr w:type="spellEnd"/>
      <w:r w:rsidRPr="005A4E75">
        <w:rPr>
          <w:highlight w:val="lightGray"/>
          <w:lang w:val="en-US"/>
        </w:rPr>
        <w:t xml:space="preserve"> = round(</w:t>
      </w:r>
      <w:proofErr w:type="spellStart"/>
      <w:r w:rsidRPr="005A4E75">
        <w:rPr>
          <w:highlight w:val="lightGray"/>
          <w:lang w:val="en-US"/>
        </w:rPr>
        <w:t>lowerci</w:t>
      </w:r>
      <w:proofErr w:type="spellEnd"/>
      <w:r w:rsidRPr="005A4E75">
        <w:rPr>
          <w:highlight w:val="lightGray"/>
          <w:lang w:val="en-US"/>
        </w:rPr>
        <w:t xml:space="preserve">/1000, 1), </w:t>
      </w:r>
      <w:proofErr w:type="spellStart"/>
      <w:r w:rsidRPr="005A4E75">
        <w:rPr>
          <w:highlight w:val="lightGray"/>
          <w:lang w:val="en-US"/>
        </w:rPr>
        <w:t>upperci</w:t>
      </w:r>
      <w:proofErr w:type="spellEnd"/>
      <w:r w:rsidRPr="005A4E75">
        <w:rPr>
          <w:highlight w:val="lightGray"/>
          <w:lang w:val="en-US"/>
        </w:rPr>
        <w:t xml:space="preserve"> = round(</w:t>
      </w:r>
      <w:proofErr w:type="spellStart"/>
      <w:r w:rsidRPr="005A4E75">
        <w:rPr>
          <w:highlight w:val="lightGray"/>
          <w:lang w:val="en-US"/>
        </w:rPr>
        <w:t>upperci</w:t>
      </w:r>
      <w:proofErr w:type="spellEnd"/>
      <w:r w:rsidRPr="005A4E75">
        <w:rPr>
          <w:highlight w:val="lightGray"/>
          <w:lang w:val="en-US"/>
        </w:rPr>
        <w:t>/1000, 1),</w:t>
      </w:r>
    </w:p>
    <w:p w:rsidR="008B68CD" w:rsidRPr="005A4E75" w:rsidRDefault="008B68CD" w:rsidP="008B68CD">
      <w:pPr>
        <w:spacing w:after="0"/>
        <w:rPr>
          <w:highlight w:val="lightGray"/>
          <w:lang w:val="en-US"/>
        </w:rPr>
      </w:pPr>
      <w:r w:rsidRPr="005A4E75">
        <w:rPr>
          <w:highlight w:val="lightGray"/>
          <w:lang w:val="en-US"/>
        </w:rPr>
        <w:t xml:space="preserve">    </w:t>
      </w:r>
      <w:proofErr w:type="gramStart"/>
      <w:r w:rsidRPr="005A4E75">
        <w:rPr>
          <w:highlight w:val="lightGray"/>
          <w:lang w:val="en-US"/>
        </w:rPr>
        <w:t>biomass</w:t>
      </w:r>
      <w:proofErr w:type="gramEnd"/>
      <w:r w:rsidRPr="005A4E75">
        <w:rPr>
          <w:highlight w:val="lightGray"/>
          <w:lang w:val="en-US"/>
        </w:rPr>
        <w:t xml:space="preserve"> = round(biomass/1000, 1), re = round(re, 2)) %&gt;%</w:t>
      </w:r>
    </w:p>
    <w:p w:rsidR="008B68CD" w:rsidRPr="005A4E75" w:rsidRDefault="008B68CD" w:rsidP="008B68CD">
      <w:pPr>
        <w:spacing w:after="0"/>
        <w:rPr>
          <w:highlight w:val="lightGray"/>
          <w:lang w:val="en-US"/>
        </w:rPr>
      </w:pPr>
      <w:r w:rsidRPr="005A4E75">
        <w:rPr>
          <w:highlight w:val="lightGray"/>
          <w:lang w:val="en-US"/>
        </w:rPr>
        <w:t xml:space="preserve">  </w:t>
      </w:r>
      <w:proofErr w:type="spellStart"/>
      <w:r w:rsidRPr="005A4E75">
        <w:rPr>
          <w:highlight w:val="lightGray"/>
          <w:lang w:val="en-US"/>
        </w:rPr>
        <w:t>dplyr</w:t>
      </w:r>
      <w:proofErr w:type="spellEnd"/>
      <w:r w:rsidRPr="005A4E75">
        <w:rPr>
          <w:highlight w:val="lightGray"/>
          <w:lang w:val="en-US"/>
        </w:rPr>
        <w:t>::</w:t>
      </w:r>
      <w:proofErr w:type="gramStart"/>
      <w:r w:rsidRPr="005A4E75">
        <w:rPr>
          <w:highlight w:val="lightGray"/>
          <w:lang w:val="en-US"/>
        </w:rPr>
        <w:t>rename(</w:t>
      </w:r>
      <w:proofErr w:type="gramEnd"/>
      <w:r w:rsidRPr="005A4E75">
        <w:rPr>
          <w:highlight w:val="lightGray"/>
          <w:lang w:val="en-US"/>
        </w:rPr>
        <w:t xml:space="preserve">`Survey abbrev.` = </w:t>
      </w:r>
      <w:proofErr w:type="spellStart"/>
      <w:r w:rsidRPr="005A4E75">
        <w:rPr>
          <w:highlight w:val="lightGray"/>
          <w:lang w:val="en-US"/>
        </w:rPr>
        <w:t>survey_abbrev</w:t>
      </w:r>
      <w:proofErr w:type="spellEnd"/>
      <w:r w:rsidRPr="005A4E75">
        <w:rPr>
          <w:highlight w:val="lightGray"/>
          <w:lang w:val="en-US"/>
        </w:rPr>
        <w:t>, Year = year, Biomass = biomass,</w:t>
      </w:r>
    </w:p>
    <w:p w:rsidR="008B68CD" w:rsidRPr="005D63A9" w:rsidRDefault="008B68CD" w:rsidP="008B68CD">
      <w:pPr>
        <w:spacing w:after="0"/>
        <w:rPr>
          <w:highlight w:val="lightGray"/>
        </w:rPr>
      </w:pPr>
      <w:r w:rsidRPr="005A4E75">
        <w:rPr>
          <w:highlight w:val="lightGray"/>
          <w:lang w:val="en-US"/>
        </w:rPr>
        <w:t xml:space="preserve">    </w:t>
      </w:r>
      <w:r>
        <w:rPr>
          <w:highlight w:val="lightGray"/>
        </w:rPr>
        <w:t xml:space="preserve">CV = </w:t>
      </w:r>
      <w:proofErr w:type="spellStart"/>
      <w:r>
        <w:rPr>
          <w:highlight w:val="lightGray"/>
        </w:rPr>
        <w:t>re</w:t>
      </w:r>
      <w:proofErr w:type="spellEnd"/>
      <w:r>
        <w:rPr>
          <w:highlight w:val="lightGray"/>
        </w:rPr>
        <w:t>, `</w:t>
      </w:r>
      <w:proofErr w:type="spellStart"/>
      <w:r>
        <w:rPr>
          <w:highlight w:val="lightGray"/>
        </w:rPr>
        <w:t>Lower</w:t>
      </w:r>
      <w:proofErr w:type="spellEnd"/>
      <w:r>
        <w:rPr>
          <w:highlight w:val="lightGray"/>
        </w:rPr>
        <w:t xml:space="preserve"> CI` = </w:t>
      </w:r>
      <w:proofErr w:type="spellStart"/>
      <w:r>
        <w:rPr>
          <w:highlight w:val="lightGray"/>
        </w:rPr>
        <w:t>lowerci</w:t>
      </w:r>
      <w:proofErr w:type="spellEnd"/>
      <w:r>
        <w:rPr>
          <w:highlight w:val="lightGray"/>
        </w:rPr>
        <w:t>, `</w:t>
      </w:r>
      <w:proofErr w:type="spellStart"/>
      <w:r>
        <w:rPr>
          <w:highlight w:val="lightGray"/>
        </w:rPr>
        <w:t>Upper</w:t>
      </w:r>
      <w:proofErr w:type="spellEnd"/>
      <w:r>
        <w:rPr>
          <w:highlight w:val="lightGray"/>
        </w:rPr>
        <w:t xml:space="preserve"> CI` = </w:t>
      </w:r>
      <w:proofErr w:type="spellStart"/>
      <w:r>
        <w:rPr>
          <w:highlight w:val="lightGray"/>
        </w:rPr>
        <w:t>upperci</w:t>
      </w:r>
      <w:proofErr w:type="spellEnd"/>
      <w:r>
        <w:rPr>
          <w:highlight w:val="lightGray"/>
        </w:rPr>
        <w:t xml:space="preserve">, Sets = </w:t>
      </w:r>
      <w:proofErr w:type="spellStart"/>
      <w:r>
        <w:rPr>
          <w:highlight w:val="lightGray"/>
        </w:rPr>
        <w:t>num_sets</w:t>
      </w:r>
      <w:proofErr w:type="spellEnd"/>
      <w:r>
        <w:rPr>
          <w:highlight w:val="lightGray"/>
        </w:rPr>
        <w:t xml:space="preserve">, `Positive sets` = </w:t>
      </w:r>
      <w:proofErr w:type="spellStart"/>
      <w:r>
        <w:rPr>
          <w:highlight w:val="lightGray"/>
        </w:rPr>
        <w:t>num_pos_sets</w:t>
      </w:r>
      <w:proofErr w:type="spellEnd"/>
      <w:r>
        <w:rPr>
          <w:highlight w:val="lightGray"/>
        </w:rPr>
        <w:t>) %&gt;%</w:t>
      </w:r>
    </w:p>
    <w:p w:rsidR="008B68CD" w:rsidRPr="008C2077" w:rsidRDefault="008B68CD" w:rsidP="008B68CD">
      <w:pPr>
        <w:spacing w:after="0"/>
        <w:rPr>
          <w:highlight w:val="lightGray"/>
          <w:lang w:val="en-US"/>
        </w:rPr>
      </w:pPr>
      <w:r>
        <w:rPr>
          <w:highlight w:val="lightGray"/>
        </w:rPr>
        <w:t xml:space="preserve">  </w:t>
      </w:r>
      <w:proofErr w:type="spellStart"/>
      <w:r w:rsidRPr="008C2077">
        <w:rPr>
          <w:highlight w:val="lightGray"/>
          <w:lang w:val="en-US"/>
        </w:rPr>
        <w:t>dplyr</w:t>
      </w:r>
      <w:proofErr w:type="spellEnd"/>
      <w:r w:rsidRPr="008C2077">
        <w:rPr>
          <w:highlight w:val="lightGray"/>
          <w:lang w:val="en-US"/>
        </w:rPr>
        <w:t>::</w:t>
      </w:r>
      <w:proofErr w:type="gramStart"/>
      <w:r w:rsidRPr="008C2077">
        <w:rPr>
          <w:highlight w:val="lightGray"/>
          <w:lang w:val="en-US"/>
        </w:rPr>
        <w:t>arrange(</w:t>
      </w:r>
      <w:proofErr w:type="gramEnd"/>
      <w:r w:rsidRPr="008C2077">
        <w:rPr>
          <w:highlight w:val="lightGray"/>
          <w:lang w:val="en-US"/>
        </w:rPr>
        <w:t>`Survey abbrev.`, Year) %&gt;%</w:t>
      </w:r>
    </w:p>
    <w:p w:rsidR="008B68CD" w:rsidRPr="00F7052E" w:rsidRDefault="008B68CD" w:rsidP="008B68CD">
      <w:pPr>
        <w:spacing w:after="0"/>
      </w:pPr>
      <w:r w:rsidRPr="008C2077">
        <w:rPr>
          <w:lang w:val="en-US"/>
        </w:rPr>
        <w:t xml:space="preserve">  </w:t>
      </w:r>
      <w:proofErr w:type="spellStart"/>
      <w:r>
        <w:t>knitr</w:t>
      </w:r>
      <w:proofErr w:type="spellEnd"/>
      <w:proofErr w:type="gramStart"/>
      <w:r>
        <w:t>::</w:t>
      </w:r>
      <w:proofErr w:type="spellStart"/>
      <w:r>
        <w:t>kable</w:t>
      </w:r>
      <w:proofErr w:type="spellEnd"/>
      <w:proofErr w:type="gramEnd"/>
      <w:r>
        <w:t>(</w:t>
      </w:r>
      <w:proofErr w:type="spellStart"/>
      <w:r>
        <w:t>caption</w:t>
      </w:r>
      <w:proofErr w:type="spellEnd"/>
      <w:r>
        <w:t xml:space="preserve"> = "</w:t>
      </w:r>
      <w:r>
        <w:rPr>
          <w:highlight w:val="cyan"/>
        </w:rPr>
        <w:t>Données des relevés au chalut sur la morue du Pacifique au Canada. La biomasse relative et les intervalles de confiance (IC) inférieurs et supérieurs correspondants sont indiqués en tonnes métriques (sans tenir compte de la capturabilité du relevé). Les traits positifs désignent le nombre de traits de chalut qui ont capturé des morues du Pacifique</w:t>
      </w:r>
      <w:r>
        <w:t xml:space="preserve">.", </w:t>
      </w:r>
      <w:proofErr w:type="spellStart"/>
      <w:r>
        <w:t>booktabs</w:t>
      </w:r>
      <w:proofErr w:type="spellEnd"/>
      <w:r>
        <w:t xml:space="preserve"> = TRUE, </w:t>
      </w:r>
      <w:proofErr w:type="spellStart"/>
      <w:r>
        <w:t>linesep</w:t>
      </w:r>
      <w:proofErr w:type="spellEnd"/>
      <w:r>
        <w:t xml:space="preserve"> = "", </w:t>
      </w:r>
    </w:p>
    <w:p w:rsidR="008B68CD" w:rsidRDefault="008B68CD" w:rsidP="008B68CD">
      <w:pPr>
        <w:spacing w:after="0"/>
      </w:pPr>
      <w:r>
        <w:lastRenderedPageBreak/>
        <w:t xml:space="preserve">    </w:t>
      </w:r>
      <w:proofErr w:type="gramStart"/>
      <w:r>
        <w:t>format</w:t>
      </w:r>
      <w:proofErr w:type="gramEnd"/>
      <w:r>
        <w:t xml:space="preserve"> = "</w:t>
      </w:r>
      <w:proofErr w:type="spellStart"/>
      <w:r>
        <w:t>pandoc</w:t>
      </w:r>
      <w:proofErr w:type="spellEnd"/>
      <w:r>
        <w:t>")</w:t>
      </w:r>
    </w:p>
    <w:p w:rsidR="008B68CD" w:rsidRDefault="008B68CD" w:rsidP="008B68CD">
      <w:pPr>
        <w:spacing w:after="0"/>
      </w:pPr>
      <w:r>
        <w:rPr>
          <w:highlight w:val="lightGray"/>
        </w:rPr>
        <w:t>```</w:t>
      </w:r>
    </w:p>
    <w:p w:rsidR="008B68CD" w:rsidRDefault="008B68CD" w:rsidP="008B68CD">
      <w:pPr>
        <w:spacing w:after="0"/>
      </w:pPr>
    </w:p>
    <w:p w:rsidR="008B68CD" w:rsidRDefault="008B68CD" w:rsidP="008B68CD">
      <w:pPr>
        <w:spacing w:after="0"/>
      </w:pPr>
      <w:r>
        <w:t>```{</w:t>
      </w:r>
      <w:proofErr w:type="gramStart"/>
      <w:r>
        <w:t>r</w:t>
      </w:r>
      <w:proofErr w:type="gramEnd"/>
      <w:r>
        <w:t xml:space="preserve"> </w:t>
      </w:r>
      <w:proofErr w:type="spellStart"/>
      <w:r>
        <w:t>surv-canadian</w:t>
      </w:r>
      <w:proofErr w:type="spellEnd"/>
      <w:r>
        <w:t xml:space="preserve">, </w:t>
      </w:r>
      <w:proofErr w:type="spellStart"/>
      <w:r>
        <w:t>fig.cap</w:t>
      </w:r>
      <w:proofErr w:type="spellEnd"/>
      <w:r>
        <w:t>="</w:t>
      </w:r>
      <w:r>
        <w:rPr>
          <w:highlight w:val="cyan"/>
        </w:rPr>
        <w:t>Données des relevés au chalut sur la morue du Pacifique au Canada. La figure illustre la biomasse relative et les intervalles de confiance inférieurs et supérieurs correspondants. Les traits positifs désignent le nombre de traits de chalut qui ont capturé des morues du Pacifique."</w:t>
      </w:r>
      <w:r>
        <w:t>}</w:t>
      </w:r>
    </w:p>
    <w:p w:rsidR="008B68CD" w:rsidRPr="005A4E75" w:rsidRDefault="008B68CD" w:rsidP="008B68CD">
      <w:pPr>
        <w:spacing w:after="0"/>
        <w:rPr>
          <w:lang w:val="en-US"/>
        </w:rPr>
      </w:pPr>
      <w:proofErr w:type="spellStart"/>
      <w:r w:rsidRPr="005A4E75">
        <w:rPr>
          <w:lang w:val="en-US"/>
        </w:rPr>
        <w:t>gfplot</w:t>
      </w:r>
      <w:proofErr w:type="spellEnd"/>
      <w:r w:rsidRPr="005A4E75">
        <w:rPr>
          <w:lang w:val="en-US"/>
        </w:rPr>
        <w:t>::</w:t>
      </w:r>
      <w:proofErr w:type="spellStart"/>
      <w:r w:rsidRPr="005A4E75">
        <w:rPr>
          <w:lang w:val="en-US"/>
        </w:rPr>
        <w:t>tidy_survey_</w:t>
      </w:r>
      <w:proofErr w:type="gramStart"/>
      <w:r w:rsidRPr="005A4E75">
        <w:rPr>
          <w:lang w:val="en-US"/>
        </w:rPr>
        <w:t>index</w:t>
      </w:r>
      <w:proofErr w:type="spellEnd"/>
      <w:r w:rsidRPr="005A4E75">
        <w:rPr>
          <w:lang w:val="en-US"/>
        </w:rPr>
        <w:t>(</w:t>
      </w:r>
      <w:proofErr w:type="spellStart"/>
      <w:proofErr w:type="gramEnd"/>
      <w:r w:rsidRPr="005A4E75">
        <w:rPr>
          <w:lang w:val="en-US"/>
        </w:rPr>
        <w:t>dat$survey_index</w:t>
      </w:r>
      <w:proofErr w:type="spellEnd"/>
      <w:r w:rsidRPr="005A4E75">
        <w:rPr>
          <w:lang w:val="en-US"/>
        </w:rPr>
        <w:t>,</w:t>
      </w:r>
    </w:p>
    <w:p w:rsidR="008B68CD" w:rsidRPr="005A4E75" w:rsidRDefault="008B68CD" w:rsidP="008B68CD">
      <w:pPr>
        <w:spacing w:after="0"/>
        <w:rPr>
          <w:lang w:val="en-US"/>
        </w:rPr>
      </w:pPr>
      <w:r w:rsidRPr="005A4E75">
        <w:rPr>
          <w:lang w:val="en-US"/>
        </w:rPr>
        <w:t xml:space="preserve">  survey = c("SYN QCS", "SYN WCVI", "SYN HS", "SYN WCHG", "OTHER HS MSA")) %&gt;%</w:t>
      </w:r>
    </w:p>
    <w:p w:rsidR="008B68CD" w:rsidRDefault="008B68CD" w:rsidP="008B68CD">
      <w:pPr>
        <w:spacing w:after="0"/>
      </w:pPr>
      <w:r w:rsidRPr="005A4E75">
        <w:rPr>
          <w:lang w:val="en-US"/>
        </w:rPr>
        <w:t xml:space="preserve">  </w:t>
      </w:r>
      <w:proofErr w:type="spellStart"/>
      <w:r>
        <w:t>plot_survey_</w:t>
      </w:r>
      <w:proofErr w:type="gramStart"/>
      <w:r>
        <w:t>index</w:t>
      </w:r>
      <w:proofErr w:type="spellEnd"/>
      <w:r>
        <w:t>()</w:t>
      </w:r>
      <w:proofErr w:type="gramEnd"/>
    </w:p>
    <w:p w:rsidR="008B68CD" w:rsidRDefault="008B68CD" w:rsidP="008B68CD">
      <w:pPr>
        <w:spacing w:after="0"/>
      </w:pPr>
      <w:r>
        <w:t>```</w:t>
      </w:r>
    </w:p>
    <w:p w:rsidR="008B68CD" w:rsidRDefault="008B68CD" w:rsidP="008B68CD">
      <w:pPr>
        <w:spacing w:after="0"/>
      </w:pPr>
    </w:p>
    <w:p w:rsidR="008B68CD" w:rsidRDefault="008B68CD" w:rsidP="008B68CD">
      <w:pPr>
        <w:spacing w:after="0"/>
      </w:pPr>
      <w:r>
        <w:t>\</w:t>
      </w:r>
      <w:proofErr w:type="spellStart"/>
      <w:r>
        <w:t>clearpage</w:t>
      </w:r>
      <w:proofErr w:type="spellEnd"/>
    </w:p>
    <w:p w:rsidR="008B68CD" w:rsidRDefault="008B68CD" w:rsidP="008B68CD">
      <w:pPr>
        <w:spacing w:after="0"/>
      </w:pPr>
    </w:p>
    <w:p w:rsidR="008B68CD" w:rsidRDefault="008B68CD" w:rsidP="008B68CD">
      <w:pPr>
        <w:spacing w:after="0"/>
      </w:pPr>
      <w:r>
        <w:t>## RELEVÉ TRIENNAL DU NMFS (DANS LES EAUX CANADIENNES)</w:t>
      </w:r>
    </w:p>
    <w:p w:rsidR="008B68CD" w:rsidRDefault="008B68CD" w:rsidP="008B68CD">
      <w:pPr>
        <w:spacing w:after="0"/>
      </w:pPr>
    </w:p>
    <w:p w:rsidR="008B68CD" w:rsidRDefault="008B68CD" w:rsidP="008B68CD">
      <w:pPr>
        <w:spacing w:after="0"/>
      </w:pPr>
      <w:r>
        <w:t xml:space="preserve">Un indice de l’abondance relative a été établi pour la zone 3CD à partir des données du relevé triennal du National Marine </w:t>
      </w:r>
      <w:proofErr w:type="spellStart"/>
      <w:r>
        <w:t>Fisheries</w:t>
      </w:r>
      <w:proofErr w:type="spellEnd"/>
      <w:r>
        <w:t xml:space="preserve"> Service (NMFS), qui est effectué au large de la moitié inférieure de l’île de Vancouver.</w:t>
      </w:r>
    </w:p>
    <w:p w:rsidR="008B68CD" w:rsidRDefault="008B68CD" w:rsidP="008B68CD">
      <w:pPr>
        <w:spacing w:after="0"/>
      </w:pPr>
    </w:p>
    <w:p w:rsidR="008B68CD" w:rsidRDefault="008B68CD" w:rsidP="008B68CD">
      <w:pPr>
        <w:spacing w:after="0"/>
      </w:pPr>
      <w:r>
        <w:t>### Sélection des données</w:t>
      </w:r>
    </w:p>
    <w:p w:rsidR="008B68CD" w:rsidRDefault="008B68CD" w:rsidP="008B68CD">
      <w:pPr>
        <w:spacing w:after="0"/>
      </w:pPr>
    </w:p>
    <w:p w:rsidR="008B68CD" w:rsidRDefault="008B68CD" w:rsidP="008B68CD">
      <w:pPr>
        <w:spacing w:after="0"/>
      </w:pPr>
      <w:r>
        <w:t xml:space="preserve">Les données trait par trait tirées du relevé triennal du National Marine </w:t>
      </w:r>
      <w:proofErr w:type="spellStart"/>
      <w:r>
        <w:t>Fisheries</w:t>
      </w:r>
      <w:proofErr w:type="spellEnd"/>
      <w:r>
        <w:t xml:space="preserve"> Service (NMFS) des États-Unis, qui couvre la région de Vancouver de la CIPPN (Commission internationale des pêches du Pacifique Nord) ont été fournies par Mark Wilkins (NMFS, comm pers.) pour les sept années où le relevé a été réalisé dans les eaux de la Colombie-Britannique (tableau \@</w:t>
      </w:r>
      <w:proofErr w:type="spellStart"/>
      <w:r>
        <w:t>ref</w:t>
      </w:r>
      <w:proofErr w:type="spellEnd"/>
      <w:r>
        <w:t>(</w:t>
      </w:r>
      <w:proofErr w:type="spellStart"/>
      <w:r>
        <w:t>tab:surv-tri-strata-table</w:t>
      </w:r>
      <w:proofErr w:type="spellEnd"/>
      <w:r>
        <w:t>), figure \@</w:t>
      </w:r>
      <w:proofErr w:type="spellStart"/>
      <w:r>
        <w:t>ref</w:t>
      </w:r>
      <w:proofErr w:type="spellEnd"/>
      <w:r>
        <w:t>(</w:t>
      </w:r>
      <w:proofErr w:type="spellStart"/>
      <w:r>
        <w:t>fig:tri-tows</w:t>
      </w:r>
      <w:proofErr w:type="spellEnd"/>
      <w:r>
        <w:t>))). Ces traits ont été attribués aux strates par le NMFS, bien que la taille et la définition de ces strates aient changé au cours de la durée du relevé. La base de données des relevés du NMFS indiquait également le pays dans lequel le trait a eu lieu. Cette information a été reportée sur des cartes et vérifiée par rapport à la frontière maritime acceptée entre le Canada et les États-Unis : tous les traits semblaient être correctement situés par rapport au pays, en fonction de leur position de départ (figure \</w:t>
      </w:r>
      <w:proofErr w:type="gramStart"/>
      <w:r>
        <w:t>@</w:t>
      </w:r>
      <w:proofErr w:type="spellStart"/>
      <w:r>
        <w:t>ref</w:t>
      </w:r>
      <w:proofErr w:type="spellEnd"/>
      <w:r>
        <w:t>(</w:t>
      </w:r>
      <w:proofErr w:type="spellStart"/>
      <w:proofErr w:type="gramEnd"/>
      <w:r>
        <w:t>fig:tri-tows</w:t>
      </w:r>
      <w:proofErr w:type="spellEnd"/>
      <w:r>
        <w:t>))). Les désignations du NMFS ont été acceptées pour les traits situés près de la frontière maritime.</w:t>
      </w:r>
    </w:p>
    <w:p w:rsidR="008B68CD" w:rsidRDefault="008B68CD" w:rsidP="008B68CD">
      <w:pPr>
        <w:spacing w:after="0"/>
      </w:pPr>
    </w:p>
    <w:p w:rsidR="008B68CD" w:rsidRDefault="008B68CD" w:rsidP="008B68CD">
      <w:pPr>
        <w:spacing w:after="0"/>
      </w:pPr>
      <w:r>
        <w:t>Pour tous les traits utilisables, on connaissait la largeur médiane du filet (quantiles 1-99 %) de 13,4 (11,3-15,7) m et la distance médiane parcourue de 2,8 (1,4--3,5) km, ce qui a permis de calculer la superficie balayée par chaque trait. Les indices de la biomasse et les CV analytiques connexes pour la morue du Pacifique ont été calculés pour l’ensemble de la région de Vancouver de la CIPPN et pour chacune des sous-régions de Vancouver du Canada et des États-Unis, à l’aide des estimations de superficie appropriées pour chaque strate et année. Les strates qui n’ont pas été régulièrement visées par le relevé au cours des sept années ont été retirées de l’analyse, ce qui a permis d’obtenir un ensemble de données comparables pour chaque année à partir des données restantes.</w:t>
      </w:r>
    </w:p>
    <w:p w:rsidR="008B68CD" w:rsidRDefault="008B68CD" w:rsidP="008B68CD">
      <w:pPr>
        <w:spacing w:after="0"/>
      </w:pPr>
    </w:p>
    <w:p w:rsidR="008B68CD" w:rsidRPr="005A4E75" w:rsidRDefault="008B68CD" w:rsidP="008B68CD">
      <w:pPr>
        <w:spacing w:after="0"/>
        <w:rPr>
          <w:highlight w:val="lightGray"/>
          <w:lang w:val="en-US"/>
        </w:rPr>
      </w:pPr>
      <w:r w:rsidRPr="005A4E75">
        <w:rPr>
          <w:highlight w:val="lightGray"/>
          <w:lang w:val="en-US"/>
        </w:rPr>
        <w:t xml:space="preserve">```{r </w:t>
      </w:r>
      <w:proofErr w:type="spellStart"/>
      <w:r w:rsidRPr="005A4E75">
        <w:rPr>
          <w:highlight w:val="lightGray"/>
          <w:lang w:val="en-US"/>
        </w:rPr>
        <w:t>surv</w:t>
      </w:r>
      <w:proofErr w:type="spellEnd"/>
      <w:r w:rsidRPr="005A4E75">
        <w:rPr>
          <w:highlight w:val="lightGray"/>
          <w:lang w:val="en-US"/>
        </w:rPr>
        <w:t>-tri-strata-table, warning=FALSE}</w:t>
      </w:r>
    </w:p>
    <w:p w:rsidR="008B68CD" w:rsidRPr="005A4E75" w:rsidRDefault="008B68CD" w:rsidP="008B68CD">
      <w:pPr>
        <w:spacing w:after="0"/>
        <w:rPr>
          <w:highlight w:val="lightGray"/>
          <w:lang w:val="en-US"/>
        </w:rPr>
      </w:pPr>
      <w:proofErr w:type="spellStart"/>
      <w:r w:rsidRPr="005A4E75">
        <w:rPr>
          <w:highlight w:val="lightGray"/>
          <w:lang w:val="en-US"/>
        </w:rPr>
        <w:t>tri_str</w:t>
      </w:r>
      <w:proofErr w:type="spellEnd"/>
      <w:r w:rsidRPr="005A4E75">
        <w:rPr>
          <w:highlight w:val="lightGray"/>
          <w:lang w:val="en-US"/>
        </w:rPr>
        <w:t xml:space="preserve"> &lt;- </w:t>
      </w:r>
      <w:proofErr w:type="spellStart"/>
      <w:r w:rsidRPr="005A4E75">
        <w:rPr>
          <w:highlight w:val="lightGray"/>
          <w:lang w:val="en-US"/>
        </w:rPr>
        <w:t>readr</w:t>
      </w:r>
      <w:proofErr w:type="spellEnd"/>
      <w:r w:rsidRPr="005A4E75">
        <w:rPr>
          <w:highlight w:val="lightGray"/>
          <w:lang w:val="en-US"/>
        </w:rPr>
        <w:t>::</w:t>
      </w:r>
      <w:proofErr w:type="spellStart"/>
      <w:r w:rsidRPr="005A4E75">
        <w:rPr>
          <w:highlight w:val="lightGray"/>
          <w:lang w:val="en-US"/>
        </w:rPr>
        <w:t>read_</w:t>
      </w:r>
      <w:proofErr w:type="gramStart"/>
      <w:r w:rsidRPr="005A4E75">
        <w:rPr>
          <w:highlight w:val="lightGray"/>
          <w:lang w:val="en-US"/>
        </w:rPr>
        <w:t>csv</w:t>
      </w:r>
      <w:proofErr w:type="spellEnd"/>
      <w:r w:rsidRPr="005A4E75">
        <w:rPr>
          <w:highlight w:val="lightGray"/>
          <w:lang w:val="en-US"/>
        </w:rPr>
        <w:t>(</w:t>
      </w:r>
      <w:proofErr w:type="gramEnd"/>
      <w:r w:rsidRPr="005A4E75">
        <w:rPr>
          <w:highlight w:val="lightGray"/>
          <w:lang w:val="en-US"/>
        </w:rPr>
        <w:t>here::here("data/triennial-strata.csv"))</w:t>
      </w:r>
    </w:p>
    <w:p w:rsidR="008B68CD" w:rsidRPr="005A4E75" w:rsidRDefault="008B68CD" w:rsidP="008B68CD">
      <w:pPr>
        <w:spacing w:after="0"/>
        <w:rPr>
          <w:highlight w:val="lightGray"/>
          <w:lang w:val="en-US"/>
        </w:rPr>
      </w:pPr>
      <w:proofErr w:type="gramStart"/>
      <w:r w:rsidRPr="005A4E75">
        <w:rPr>
          <w:highlight w:val="lightGray"/>
          <w:lang w:val="en-US"/>
        </w:rPr>
        <w:lastRenderedPageBreak/>
        <w:t>names(</w:t>
      </w:r>
      <w:proofErr w:type="spellStart"/>
      <w:proofErr w:type="gramEnd"/>
      <w:r w:rsidRPr="005A4E75">
        <w:rPr>
          <w:highlight w:val="lightGray"/>
          <w:lang w:val="en-US"/>
        </w:rPr>
        <w:t>tri_str</w:t>
      </w:r>
      <w:proofErr w:type="spellEnd"/>
      <w:r w:rsidRPr="005A4E75">
        <w:rPr>
          <w:highlight w:val="lightGray"/>
          <w:lang w:val="en-US"/>
        </w:rPr>
        <w:t xml:space="preserve">) &lt;- </w:t>
      </w:r>
      <w:proofErr w:type="spellStart"/>
      <w:r w:rsidRPr="005A4E75">
        <w:rPr>
          <w:highlight w:val="lightGray"/>
          <w:lang w:val="en-US"/>
        </w:rPr>
        <w:t>gsub</w:t>
      </w:r>
      <w:proofErr w:type="spellEnd"/>
      <w:r w:rsidRPr="005A4E75">
        <w:rPr>
          <w:highlight w:val="lightGray"/>
          <w:lang w:val="en-US"/>
        </w:rPr>
        <w:t>("_1", "", names(</w:t>
      </w:r>
      <w:proofErr w:type="spellStart"/>
      <w:r w:rsidRPr="005A4E75">
        <w:rPr>
          <w:highlight w:val="lightGray"/>
          <w:lang w:val="en-US"/>
        </w:rPr>
        <w:t>tri_str</w:t>
      </w:r>
      <w:proofErr w:type="spellEnd"/>
      <w:r w:rsidRPr="005A4E75">
        <w:rPr>
          <w:highlight w:val="lightGray"/>
          <w:lang w:val="en-US"/>
        </w:rPr>
        <w:t>))</w:t>
      </w:r>
    </w:p>
    <w:p w:rsidR="008B68CD" w:rsidRPr="005A4E75" w:rsidRDefault="008B68CD" w:rsidP="008B68CD">
      <w:pPr>
        <w:spacing w:after="0"/>
        <w:rPr>
          <w:highlight w:val="lightGray"/>
          <w:lang w:val="en-US"/>
        </w:rPr>
      </w:pPr>
      <w:proofErr w:type="spellStart"/>
      <w:r w:rsidRPr="005A4E75">
        <w:rPr>
          <w:highlight w:val="lightGray"/>
          <w:lang w:val="en-US"/>
        </w:rPr>
        <w:t>tri_to_shade</w:t>
      </w:r>
      <w:proofErr w:type="spellEnd"/>
      <w:r w:rsidRPr="005A4E75">
        <w:rPr>
          <w:highlight w:val="lightGray"/>
          <w:lang w:val="en-US"/>
        </w:rPr>
        <w:t xml:space="preserve"> &lt;- </w:t>
      </w:r>
      <w:proofErr w:type="gramStart"/>
      <w:r w:rsidRPr="005A4E75">
        <w:rPr>
          <w:highlight w:val="lightGray"/>
          <w:lang w:val="en-US"/>
        </w:rPr>
        <w:t>which(</w:t>
      </w:r>
      <w:proofErr w:type="spellStart"/>
      <w:proofErr w:type="gramEnd"/>
      <w:r w:rsidRPr="005A4E75">
        <w:rPr>
          <w:highlight w:val="lightGray"/>
          <w:lang w:val="en-US"/>
        </w:rPr>
        <w:t>tri_str$Shade</w:t>
      </w:r>
      <w:proofErr w:type="spellEnd"/>
      <w:r w:rsidRPr="005A4E75">
        <w:rPr>
          <w:highlight w:val="lightGray"/>
          <w:lang w:val="en-US"/>
        </w:rPr>
        <w:t xml:space="preserve"> == 1)</w:t>
      </w:r>
    </w:p>
    <w:p w:rsidR="008B68CD" w:rsidRPr="005A4E75" w:rsidRDefault="008B68CD" w:rsidP="008B68CD">
      <w:pPr>
        <w:spacing w:after="0"/>
        <w:rPr>
          <w:highlight w:val="lightGray"/>
          <w:lang w:val="en-US"/>
        </w:rPr>
      </w:pPr>
      <w:proofErr w:type="spellStart"/>
      <w:r w:rsidRPr="005A4E75">
        <w:rPr>
          <w:highlight w:val="lightGray"/>
          <w:lang w:val="en-US"/>
        </w:rPr>
        <w:t>tri_str$Shade</w:t>
      </w:r>
      <w:proofErr w:type="spellEnd"/>
      <w:r w:rsidRPr="005A4E75">
        <w:rPr>
          <w:highlight w:val="lightGray"/>
          <w:lang w:val="en-US"/>
        </w:rPr>
        <w:t xml:space="preserve"> &lt;- NULL</w:t>
      </w:r>
    </w:p>
    <w:p w:rsidR="008B68CD" w:rsidRPr="005A4E75" w:rsidRDefault="008B68CD" w:rsidP="008B68CD">
      <w:pPr>
        <w:spacing w:after="0"/>
        <w:rPr>
          <w:highlight w:val="lightGray"/>
          <w:lang w:val="en-US"/>
        </w:rPr>
      </w:pPr>
      <w:r w:rsidRPr="005A4E75">
        <w:rPr>
          <w:highlight w:val="lightGray"/>
          <w:lang w:val="en-US"/>
        </w:rPr>
        <w:t>for (</w:t>
      </w:r>
      <w:proofErr w:type="spellStart"/>
      <w:r w:rsidRPr="005A4E75">
        <w:rPr>
          <w:highlight w:val="lightGray"/>
          <w:lang w:val="en-US"/>
        </w:rPr>
        <w:t>i</w:t>
      </w:r>
      <w:proofErr w:type="spellEnd"/>
      <w:r w:rsidRPr="005A4E75">
        <w:rPr>
          <w:highlight w:val="lightGray"/>
          <w:lang w:val="en-US"/>
        </w:rPr>
        <w:t xml:space="preserve"> in </w:t>
      </w:r>
      <w:proofErr w:type="spellStart"/>
      <w:r w:rsidRPr="005A4E75">
        <w:rPr>
          <w:highlight w:val="lightGray"/>
          <w:lang w:val="en-US"/>
        </w:rPr>
        <w:t>seq_along</w:t>
      </w:r>
      <w:proofErr w:type="spellEnd"/>
      <w:r w:rsidRPr="005A4E75">
        <w:rPr>
          <w:highlight w:val="lightGray"/>
          <w:lang w:val="en-US"/>
        </w:rPr>
        <w:t>(names(</w:t>
      </w:r>
      <w:proofErr w:type="spellStart"/>
      <w:r w:rsidRPr="005A4E75">
        <w:rPr>
          <w:highlight w:val="lightGray"/>
          <w:lang w:val="en-US"/>
        </w:rPr>
        <w:t>tri_str</w:t>
      </w:r>
      <w:proofErr w:type="spellEnd"/>
      <w:r w:rsidRPr="005A4E75">
        <w:rPr>
          <w:highlight w:val="lightGray"/>
          <w:lang w:val="en-US"/>
        </w:rPr>
        <w:t>))) {</w:t>
      </w:r>
    </w:p>
    <w:p w:rsidR="008B68CD" w:rsidRPr="005A4E75" w:rsidRDefault="008B68CD" w:rsidP="008B68CD">
      <w:pPr>
        <w:spacing w:after="0"/>
        <w:rPr>
          <w:highlight w:val="lightGray"/>
          <w:lang w:val="en-US"/>
        </w:rPr>
      </w:pPr>
      <w:r w:rsidRPr="005A4E75">
        <w:rPr>
          <w:highlight w:val="lightGray"/>
          <w:lang w:val="en-US"/>
        </w:rPr>
        <w:t xml:space="preserve">  </w:t>
      </w:r>
      <w:proofErr w:type="spellStart"/>
      <w:r w:rsidRPr="005A4E75">
        <w:rPr>
          <w:highlight w:val="lightGray"/>
          <w:lang w:val="en-US"/>
        </w:rPr>
        <w:t>tri_</w:t>
      </w:r>
      <w:proofErr w:type="gramStart"/>
      <w:r w:rsidRPr="005A4E75">
        <w:rPr>
          <w:highlight w:val="lightGray"/>
          <w:lang w:val="en-US"/>
        </w:rPr>
        <w:t>str</w:t>
      </w:r>
      <w:proofErr w:type="spellEnd"/>
      <w:r w:rsidRPr="005A4E75">
        <w:rPr>
          <w:highlight w:val="lightGray"/>
          <w:lang w:val="en-US"/>
        </w:rPr>
        <w:t>[</w:t>
      </w:r>
      <w:proofErr w:type="gramEnd"/>
      <w:r w:rsidRPr="005A4E75">
        <w:rPr>
          <w:highlight w:val="lightGray"/>
          <w:lang w:val="en-US"/>
        </w:rPr>
        <w:t>,</w:t>
      </w:r>
      <w:proofErr w:type="spellStart"/>
      <w:r w:rsidRPr="005A4E75">
        <w:rPr>
          <w:highlight w:val="lightGray"/>
          <w:lang w:val="en-US"/>
        </w:rPr>
        <w:t>i</w:t>
      </w:r>
      <w:proofErr w:type="spellEnd"/>
      <w:r w:rsidRPr="005A4E75">
        <w:rPr>
          <w:highlight w:val="lightGray"/>
          <w:lang w:val="en-US"/>
        </w:rPr>
        <w:t>][is.na(</w:t>
      </w:r>
      <w:proofErr w:type="spellStart"/>
      <w:r w:rsidRPr="005A4E75">
        <w:rPr>
          <w:highlight w:val="lightGray"/>
          <w:lang w:val="en-US"/>
        </w:rPr>
        <w:t>tri_str</w:t>
      </w:r>
      <w:proofErr w:type="spellEnd"/>
      <w:r w:rsidRPr="005A4E75">
        <w:rPr>
          <w:highlight w:val="lightGray"/>
          <w:lang w:val="en-US"/>
        </w:rPr>
        <w:t>[,</w:t>
      </w:r>
      <w:proofErr w:type="spellStart"/>
      <w:r w:rsidRPr="005A4E75">
        <w:rPr>
          <w:highlight w:val="lightGray"/>
          <w:lang w:val="en-US"/>
        </w:rPr>
        <w:t>i</w:t>
      </w:r>
      <w:proofErr w:type="spellEnd"/>
      <w:r w:rsidRPr="005A4E75">
        <w:rPr>
          <w:highlight w:val="lightGray"/>
          <w:lang w:val="en-US"/>
        </w:rPr>
        <w:t>])] &lt;- ""</w:t>
      </w:r>
    </w:p>
    <w:p w:rsidR="008B68CD" w:rsidRPr="005A4E75" w:rsidRDefault="008B68CD" w:rsidP="008B68CD">
      <w:pPr>
        <w:spacing w:after="0"/>
        <w:rPr>
          <w:highlight w:val="lightGray"/>
          <w:lang w:val="en-US"/>
        </w:rPr>
      </w:pPr>
      <w:r w:rsidRPr="005A4E75">
        <w:rPr>
          <w:highlight w:val="lightGray"/>
          <w:lang w:val="en-US"/>
        </w:rPr>
        <w:t>}</w:t>
      </w:r>
    </w:p>
    <w:p w:rsidR="008B68CD" w:rsidRPr="005A4E75" w:rsidRDefault="008B68CD" w:rsidP="008B68CD">
      <w:pPr>
        <w:spacing w:after="0"/>
        <w:rPr>
          <w:highlight w:val="lightGray"/>
          <w:lang w:val="en-US"/>
        </w:rPr>
      </w:pPr>
      <w:r w:rsidRPr="005A4E75">
        <w:rPr>
          <w:highlight w:val="lightGray"/>
          <w:lang w:val="en-US"/>
        </w:rPr>
        <w:t>tri_</w:t>
      </w:r>
      <w:proofErr w:type="spellStart"/>
      <w:r w:rsidRPr="005A4E75">
        <w:rPr>
          <w:highlight w:val="lightGray"/>
          <w:lang w:val="en-US"/>
        </w:rPr>
        <w:t>str</w:t>
      </w:r>
      <w:proofErr w:type="spellEnd"/>
      <w:r w:rsidRPr="005A4E75">
        <w:rPr>
          <w:highlight w:val="lightGray"/>
          <w:lang w:val="en-US"/>
        </w:rPr>
        <w:t>$`Stratum No.`[</w:t>
      </w:r>
      <w:proofErr w:type="spellStart"/>
      <w:r w:rsidRPr="005A4E75">
        <w:rPr>
          <w:highlight w:val="lightGray"/>
          <w:lang w:val="en-US"/>
        </w:rPr>
        <w:t>tri_to_shade</w:t>
      </w:r>
      <w:proofErr w:type="spellEnd"/>
      <w:r w:rsidRPr="005A4E75">
        <w:rPr>
          <w:highlight w:val="lightGray"/>
          <w:lang w:val="en-US"/>
        </w:rPr>
        <w:t>] &lt;- paste0(tri_</w:t>
      </w:r>
      <w:proofErr w:type="spellStart"/>
      <w:r w:rsidRPr="005A4E75">
        <w:rPr>
          <w:highlight w:val="lightGray"/>
          <w:lang w:val="en-US"/>
        </w:rPr>
        <w:t>str</w:t>
      </w:r>
      <w:proofErr w:type="spellEnd"/>
      <w:r w:rsidRPr="005A4E75">
        <w:rPr>
          <w:highlight w:val="lightGray"/>
          <w:lang w:val="en-US"/>
        </w:rPr>
        <w:t>$`Stratum No.`[</w:t>
      </w:r>
      <w:proofErr w:type="spellStart"/>
      <w:r w:rsidRPr="005A4E75">
        <w:rPr>
          <w:highlight w:val="lightGray"/>
          <w:lang w:val="en-US"/>
        </w:rPr>
        <w:t>tri_to_shade</w:t>
      </w:r>
      <w:proofErr w:type="spellEnd"/>
      <w:r w:rsidRPr="005A4E75">
        <w:rPr>
          <w:highlight w:val="lightGray"/>
          <w:lang w:val="en-US"/>
        </w:rPr>
        <w:t>], "*")</w:t>
      </w:r>
    </w:p>
    <w:p w:rsidR="008B68CD" w:rsidRPr="00E64AFE" w:rsidRDefault="008B68CD" w:rsidP="008B68CD">
      <w:pPr>
        <w:spacing w:after="0"/>
        <w:rPr>
          <w:highlight w:val="lightGray"/>
        </w:rPr>
      </w:pPr>
      <w:proofErr w:type="spellStart"/>
      <w:r>
        <w:rPr>
          <w:highlight w:val="lightGray"/>
        </w:rPr>
        <w:t>knitr</w:t>
      </w:r>
      <w:proofErr w:type="spellEnd"/>
      <w:proofErr w:type="gramStart"/>
      <w:r>
        <w:rPr>
          <w:highlight w:val="lightGray"/>
        </w:rPr>
        <w:t>::</w:t>
      </w:r>
      <w:proofErr w:type="spellStart"/>
      <w:r>
        <w:rPr>
          <w:highlight w:val="lightGray"/>
        </w:rPr>
        <w:t>kable</w:t>
      </w:r>
      <w:proofErr w:type="spellEnd"/>
      <w:proofErr w:type="gramEnd"/>
      <w:r>
        <w:rPr>
          <w:highlight w:val="lightGray"/>
        </w:rPr>
        <w:t>(</w:t>
      </w:r>
      <w:proofErr w:type="spellStart"/>
      <w:r>
        <w:rPr>
          <w:highlight w:val="lightGray"/>
        </w:rPr>
        <w:t>tri_str</w:t>
      </w:r>
      <w:proofErr w:type="spellEnd"/>
      <w:r>
        <w:rPr>
          <w:highlight w:val="lightGray"/>
        </w:rPr>
        <w:t>,</w:t>
      </w:r>
    </w:p>
    <w:p w:rsidR="008B68CD" w:rsidRDefault="008B68CD" w:rsidP="008B68CD">
      <w:pPr>
        <w:spacing w:after="0"/>
      </w:pPr>
      <w:r>
        <w:rPr>
          <w:highlight w:val="lightGray"/>
        </w:rPr>
        <w:t xml:space="preserve">    </w:t>
      </w:r>
      <w:proofErr w:type="spellStart"/>
      <w:proofErr w:type="gramStart"/>
      <w:r>
        <w:rPr>
          <w:highlight w:val="lightGray"/>
        </w:rPr>
        <w:t>caption</w:t>
      </w:r>
      <w:proofErr w:type="spellEnd"/>
      <w:proofErr w:type="gramEnd"/>
      <w:r>
        <w:rPr>
          <w:highlight w:val="lightGray"/>
        </w:rPr>
        <w:t xml:space="preserve"> =</w:t>
      </w:r>
      <w:r>
        <w:t xml:space="preserve"> "</w:t>
      </w:r>
      <w:r>
        <w:rPr>
          <w:highlight w:val="cyan"/>
        </w:rPr>
        <w:t>Nombre de traits par strate et par année du relevé pour le relevé triennal du NFMS. Les strates marquées d’un astérisq</w:t>
      </w:r>
      <w:r w:rsidR="00AB5D29">
        <w:rPr>
          <w:highlight w:val="cyan"/>
        </w:rPr>
        <w:t xml:space="preserve">ue ont été exclues de l’analyse, </w:t>
      </w:r>
      <w:r>
        <w:rPr>
          <w:highlight w:val="cyan"/>
        </w:rPr>
        <w:t>car elles n’avaient pas été couvertes complètement au cours des sept années du relevé ou parce que les emplacements étaient situés à l’extérieur de la zone de Vancouver de la CIPPN.</w:t>
      </w:r>
      <w:r>
        <w:t>",</w:t>
      </w:r>
    </w:p>
    <w:p w:rsidR="008B68CD" w:rsidRPr="005A4E75" w:rsidRDefault="008B68CD" w:rsidP="008B68CD">
      <w:pPr>
        <w:spacing w:after="0"/>
        <w:rPr>
          <w:highlight w:val="lightGray"/>
          <w:lang w:val="en-US"/>
        </w:rPr>
      </w:pPr>
      <w:r>
        <w:t xml:space="preserve">    </w:t>
      </w:r>
      <w:proofErr w:type="spellStart"/>
      <w:r w:rsidRPr="005A4E75">
        <w:rPr>
          <w:highlight w:val="lightGray"/>
          <w:lang w:val="en-US"/>
        </w:rPr>
        <w:t>booktabs</w:t>
      </w:r>
      <w:proofErr w:type="spellEnd"/>
      <w:r w:rsidRPr="005A4E75">
        <w:rPr>
          <w:highlight w:val="lightGray"/>
          <w:lang w:val="en-US"/>
        </w:rPr>
        <w:t xml:space="preserve"> = TRUE, </w:t>
      </w:r>
      <w:proofErr w:type="spellStart"/>
      <w:r w:rsidRPr="005A4E75">
        <w:rPr>
          <w:highlight w:val="lightGray"/>
          <w:lang w:val="en-US"/>
        </w:rPr>
        <w:t>linesep</w:t>
      </w:r>
      <w:proofErr w:type="spellEnd"/>
      <w:r w:rsidRPr="005A4E75">
        <w:rPr>
          <w:highlight w:val="lightGray"/>
          <w:lang w:val="en-US"/>
        </w:rPr>
        <w:t xml:space="preserve"> = "", format = "</w:t>
      </w:r>
      <w:proofErr w:type="spellStart"/>
      <w:r w:rsidRPr="005A4E75">
        <w:rPr>
          <w:highlight w:val="lightGray"/>
          <w:lang w:val="en-US"/>
        </w:rPr>
        <w:t>pandoc</w:t>
      </w:r>
      <w:proofErr w:type="spellEnd"/>
      <w:r w:rsidRPr="005A4E75">
        <w:rPr>
          <w:highlight w:val="lightGray"/>
          <w:lang w:val="en-US"/>
        </w:rPr>
        <w:t>") %&gt;%</w:t>
      </w:r>
    </w:p>
    <w:p w:rsidR="008B68CD" w:rsidRPr="005A4E75" w:rsidRDefault="008B68CD" w:rsidP="008B68CD">
      <w:pPr>
        <w:spacing w:after="0"/>
        <w:rPr>
          <w:highlight w:val="lightGray"/>
          <w:lang w:val="en-US"/>
        </w:rPr>
      </w:pPr>
      <w:r w:rsidRPr="005A4E75">
        <w:rPr>
          <w:highlight w:val="lightGray"/>
          <w:lang w:val="en-US"/>
        </w:rPr>
        <w:t xml:space="preserve">  </w:t>
      </w:r>
      <w:proofErr w:type="spellStart"/>
      <w:r w:rsidRPr="005A4E75">
        <w:rPr>
          <w:highlight w:val="lightGray"/>
          <w:lang w:val="en-US"/>
        </w:rPr>
        <w:t>kableExtra</w:t>
      </w:r>
      <w:proofErr w:type="spellEnd"/>
      <w:r w:rsidRPr="005A4E75">
        <w:rPr>
          <w:highlight w:val="lightGray"/>
          <w:lang w:val="en-US"/>
        </w:rPr>
        <w:t>::</w:t>
      </w:r>
      <w:proofErr w:type="spellStart"/>
      <w:r w:rsidRPr="005A4E75">
        <w:rPr>
          <w:highlight w:val="lightGray"/>
          <w:lang w:val="en-US"/>
        </w:rPr>
        <w:t>kable_</w:t>
      </w:r>
      <w:proofErr w:type="gramStart"/>
      <w:r w:rsidRPr="005A4E75">
        <w:rPr>
          <w:highlight w:val="lightGray"/>
          <w:lang w:val="en-US"/>
        </w:rPr>
        <w:t>styling</w:t>
      </w:r>
      <w:proofErr w:type="spellEnd"/>
      <w:r w:rsidRPr="005A4E75">
        <w:rPr>
          <w:highlight w:val="lightGray"/>
          <w:lang w:val="en-US"/>
        </w:rPr>
        <w:t>(</w:t>
      </w:r>
      <w:proofErr w:type="spellStart"/>
      <w:proofErr w:type="gramEnd"/>
      <w:r w:rsidRPr="005A4E75">
        <w:rPr>
          <w:highlight w:val="lightGray"/>
          <w:lang w:val="en-US"/>
        </w:rPr>
        <w:t>font_size</w:t>
      </w:r>
      <w:proofErr w:type="spellEnd"/>
      <w:r w:rsidRPr="005A4E75">
        <w:rPr>
          <w:highlight w:val="lightGray"/>
          <w:lang w:val="en-US"/>
        </w:rPr>
        <w:t xml:space="preserve"> = 8)</w:t>
      </w:r>
    </w:p>
    <w:p w:rsidR="008B68CD" w:rsidRDefault="008B68CD" w:rsidP="008B68CD">
      <w:pPr>
        <w:spacing w:after="0"/>
      </w:pPr>
      <w:r>
        <w:rPr>
          <w:highlight w:val="lightGray"/>
        </w:rPr>
        <w:t>```</w:t>
      </w:r>
    </w:p>
    <w:p w:rsidR="008B68CD" w:rsidRDefault="008B68CD" w:rsidP="008B68CD">
      <w:pPr>
        <w:spacing w:after="0"/>
      </w:pPr>
    </w:p>
    <w:p w:rsidR="008B68CD" w:rsidRDefault="008B68CD" w:rsidP="008B68CD">
      <w:pPr>
        <w:spacing w:after="0"/>
      </w:pPr>
      <w:r>
        <w:t>Les définitions des strates utilisées dans les relevés de 1980 et de 1983 étaient différentes de celles utilisées dans les relevés ultérieurs, particulièrement dans les eaux canadiennes. De ce fait, ces indices n’ont pas été utilisés dans l’évaluation des stocks de la zone 3CD. La densité des traits était beaucoup plus forte dans les eaux américaines, bien que leur nombre total ait été à peu près le même dans chaque pays. Cela s’explique par le fait que la superficie totale de la zone de pêche de Vancouver de la CIPPN</w:t>
      </w:r>
      <w:r w:rsidR="005A4E75">
        <w:t xml:space="preserve"> </w:t>
      </w:r>
      <w:r>
        <w:t>était environ deux fois plus grande dans les eaux canadiennes que dans les eaux américaines.</w:t>
      </w:r>
    </w:p>
    <w:p w:rsidR="008B68CD" w:rsidRDefault="008B68CD" w:rsidP="008B68CD">
      <w:pPr>
        <w:spacing w:after="0"/>
      </w:pPr>
      <w:r>
        <w:t>Il convient de noter que la limite nord du relevé a varié d’une année à l’autre (figure \</w:t>
      </w:r>
      <w:proofErr w:type="gramStart"/>
      <w:r>
        <w:t>@</w:t>
      </w:r>
      <w:proofErr w:type="spellStart"/>
      <w:r>
        <w:t>ref</w:t>
      </w:r>
      <w:proofErr w:type="spellEnd"/>
      <w:r>
        <w:t>(</w:t>
      </w:r>
      <w:proofErr w:type="spellStart"/>
      <w:proofErr w:type="gramEnd"/>
      <w:r>
        <w:t>fig:tri-tows</w:t>
      </w:r>
      <w:proofErr w:type="spellEnd"/>
      <w:r>
        <w:t>)), mais cette différence a été compensée en utilisant une superficie de relevé constante pour toutes les années et en supposant que les taux de prises dans les zones non échantillonnées étaient les mêmes que dans la zone échantillonnée.</w:t>
      </w:r>
    </w:p>
    <w:p w:rsidR="008B68CD" w:rsidRDefault="008B68CD" w:rsidP="008B68CD">
      <w:pPr>
        <w:spacing w:after="0"/>
      </w:pPr>
    </w:p>
    <w:p w:rsidR="008B68CD" w:rsidRDefault="008B68CD" w:rsidP="008B68CD">
      <w:pPr>
        <w:spacing w:after="0"/>
      </w:pPr>
    </w:p>
    <w:p w:rsidR="008B68CD" w:rsidRDefault="008B68CD" w:rsidP="008B68CD">
      <w:pPr>
        <w:spacing w:after="0"/>
      </w:pPr>
      <w:r>
        <w:t>&lt;!--</w:t>
      </w:r>
    </w:p>
    <w:p w:rsidR="008B68CD" w:rsidRDefault="008B68CD" w:rsidP="008B68CD">
      <w:pPr>
        <w:spacing w:after="0"/>
      </w:pPr>
      <w:r>
        <w:rPr>
          <w:highlight w:val="cyan"/>
        </w:rPr>
        <w:t>Tableau : Définitions des strates par année utilisées dans le relevé triennal du NMFS pour</w:t>
      </w:r>
      <w:r w:rsidR="005A4E75">
        <w:rPr>
          <w:highlight w:val="cyan"/>
        </w:rPr>
        <w:t xml:space="preserve"> </w:t>
      </w:r>
      <w:r>
        <w:rPr>
          <w:highlight w:val="cyan"/>
        </w:rPr>
        <w:t>séparer les résultats du relevé par pays et par zone de la CIPPN. Les strates définies</w:t>
      </w:r>
      <w:r w:rsidR="005A4E75">
        <w:rPr>
          <w:highlight w:val="cyan"/>
        </w:rPr>
        <w:t xml:space="preserve"> </w:t>
      </w:r>
      <w:r>
        <w:rPr>
          <w:highlight w:val="cyan"/>
        </w:rPr>
        <w:t>en gris sont celles qui ont été exclues de</w:t>
      </w:r>
      <w:r w:rsidR="005A4E75">
        <w:rPr>
          <w:highlight w:val="cyan"/>
        </w:rPr>
        <w:t xml:space="preserve"> </w:t>
      </w:r>
      <w:r w:rsidR="00AB5D29">
        <w:rPr>
          <w:highlight w:val="cyan"/>
        </w:rPr>
        <w:t xml:space="preserve">l’analyse finale, </w:t>
      </w:r>
      <w:r>
        <w:rPr>
          <w:highlight w:val="cyan"/>
        </w:rPr>
        <w:t>car elles n’avaient pas été couvertes complètement au cours des sept années du relevé</w:t>
      </w:r>
      <w:r w:rsidR="005A4E75">
        <w:rPr>
          <w:highlight w:val="cyan"/>
        </w:rPr>
        <w:t xml:space="preserve"> </w:t>
      </w:r>
      <w:r>
        <w:rPr>
          <w:highlight w:val="cyan"/>
        </w:rPr>
        <w:t>ou parce que les emplacements étaient situés à l’extérieur de la zone de Vancouver de la CIPPN.</w:t>
      </w:r>
      <w:r w:rsidR="005A4E75">
        <w:rPr>
          <w:highlight w:val="cyan"/>
        </w:rPr>
        <w:t xml:space="preserve"> </w:t>
      </w:r>
      <w:r>
        <w:rPr>
          <w:highlight w:val="cyan"/>
        </w:rPr>
        <w:t>Van. = Vancouver, Col. = Columbia.</w:t>
      </w:r>
    </w:p>
    <w:p w:rsidR="008B68CD" w:rsidRDefault="008B68CD" w:rsidP="008B68CD">
      <w:pPr>
        <w:spacing w:after="0"/>
      </w:pPr>
    </w:p>
    <w:p w:rsidR="008B68CD" w:rsidRDefault="008B68CD" w:rsidP="008B68CD">
      <w:pPr>
        <w:spacing w:after="0"/>
      </w:pPr>
      <w:r>
        <w:t>------------ ---------- -------------- ---------------  ---------------  --------- ------- -----------</w:t>
      </w:r>
    </w:p>
    <w:p w:rsidR="008B68CD" w:rsidRDefault="008B68CD" w:rsidP="008B68CD">
      <w:pPr>
        <w:spacing w:after="0"/>
      </w:pPr>
      <w:r>
        <w:t xml:space="preserve">Année         </w:t>
      </w:r>
      <w:proofErr w:type="spellStart"/>
      <w:r>
        <w:t>N°strate</w:t>
      </w:r>
      <w:proofErr w:type="spellEnd"/>
      <w:r>
        <w:t xml:space="preserve">    Superficie           Début           Fin             Pays   Zone CIPPN   Tranche d’eau</w:t>
      </w:r>
    </w:p>
    <w:p w:rsidR="008B68CD" w:rsidRDefault="008B68CD" w:rsidP="008B68CD">
      <w:pPr>
        <w:spacing w:after="0"/>
      </w:pPr>
      <w:r>
        <w:t xml:space="preserve">                       (</w:t>
      </w:r>
      <w:proofErr w:type="gramStart"/>
      <w:r>
        <w:t>km^</w:t>
      </w:r>
      <w:proofErr w:type="gramEnd"/>
      <w:r>
        <w:t xml:space="preserve">2^)                                                    </w:t>
      </w:r>
    </w:p>
    <w:p w:rsidR="008B68CD" w:rsidRDefault="008B68CD" w:rsidP="008B68CD">
      <w:pPr>
        <w:spacing w:after="0"/>
      </w:pPr>
      <w:r>
        <w:t>------------ ---------- -------------- ---------------  ---------------  --------- ------- -----------</w:t>
      </w:r>
    </w:p>
    <w:p w:rsidR="008B68CD" w:rsidRDefault="008B68CD" w:rsidP="008B68CD">
      <w:pPr>
        <w:spacing w:after="0"/>
      </w:pPr>
      <w:r>
        <w:t>1980         10         3 537           47 $^\</w:t>
      </w:r>
      <w:proofErr w:type="spellStart"/>
      <w:r>
        <w:t>circ</w:t>
      </w:r>
      <w:proofErr w:type="spellEnd"/>
      <w:r>
        <w:t xml:space="preserve">$ 30   Frontière </w:t>
      </w:r>
      <w:proofErr w:type="spellStart"/>
      <w:r>
        <w:t>É.-U.-Can</w:t>
      </w:r>
      <w:proofErr w:type="spellEnd"/>
      <w:r>
        <w:t xml:space="preserve">    É.-U.        Van.    55-183 m</w:t>
      </w:r>
    </w:p>
    <w:p w:rsidR="008B68CD" w:rsidRDefault="008B68CD" w:rsidP="008B68CD">
      <w:pPr>
        <w:spacing w:after="0"/>
      </w:pPr>
      <w:r>
        <w:t xml:space="preserve">1980         11         6 572           Frontière </w:t>
      </w:r>
      <w:proofErr w:type="spellStart"/>
      <w:r>
        <w:t>É.-U.-Can</w:t>
      </w:r>
      <w:proofErr w:type="spellEnd"/>
      <w:r>
        <w:t>.    49 $^\</w:t>
      </w:r>
      <w:proofErr w:type="spellStart"/>
      <w:r>
        <w:t>circ</w:t>
      </w:r>
      <w:proofErr w:type="spellEnd"/>
      <w:r>
        <w:t>$ 15   CDN       Van.    55-183 m</w:t>
      </w:r>
    </w:p>
    <w:p w:rsidR="008B68CD" w:rsidRDefault="008B68CD" w:rsidP="008B68CD">
      <w:pPr>
        <w:spacing w:after="0"/>
      </w:pPr>
      <w:r>
        <w:t>1980         30         443           47 $^\</w:t>
      </w:r>
      <w:proofErr w:type="spellStart"/>
      <w:r>
        <w:t>circ</w:t>
      </w:r>
      <w:proofErr w:type="spellEnd"/>
      <w:r>
        <w:t xml:space="preserve">$ 30   Frontière </w:t>
      </w:r>
      <w:proofErr w:type="spellStart"/>
      <w:r>
        <w:t>É.-U.-Can</w:t>
      </w:r>
      <w:proofErr w:type="spellEnd"/>
      <w:r>
        <w:t xml:space="preserve">    É.-U.        Van.    184-219 m</w:t>
      </w:r>
    </w:p>
    <w:p w:rsidR="008B68CD" w:rsidRDefault="008B68CD" w:rsidP="008B68CD">
      <w:pPr>
        <w:spacing w:after="0"/>
      </w:pPr>
      <w:r>
        <w:t xml:space="preserve">1980         31         325            Frontière </w:t>
      </w:r>
      <w:proofErr w:type="spellStart"/>
      <w:r>
        <w:t>É.-U.-Can</w:t>
      </w:r>
      <w:proofErr w:type="spellEnd"/>
      <w:r>
        <w:t>.    49 $^\</w:t>
      </w:r>
      <w:proofErr w:type="spellStart"/>
      <w:r>
        <w:t>circ</w:t>
      </w:r>
      <w:proofErr w:type="spellEnd"/>
      <w:r>
        <w:t>$ 15   CDN       Van.    184-219 m</w:t>
      </w:r>
    </w:p>
    <w:p w:rsidR="008B68CD" w:rsidRDefault="008B68CD" w:rsidP="008B68CD">
      <w:pPr>
        <w:spacing w:after="0"/>
      </w:pPr>
      <w:r>
        <w:t>1980         50         758           47 $^\</w:t>
      </w:r>
      <w:proofErr w:type="spellStart"/>
      <w:r>
        <w:t>circ</w:t>
      </w:r>
      <w:proofErr w:type="spellEnd"/>
      <w:r>
        <w:t xml:space="preserve">$ 30   Frontière </w:t>
      </w:r>
      <w:proofErr w:type="spellStart"/>
      <w:r>
        <w:t>É.-U.-Can</w:t>
      </w:r>
      <w:proofErr w:type="spellEnd"/>
      <w:r>
        <w:t xml:space="preserve">    É.-U.        Van.    220-366 m</w:t>
      </w:r>
    </w:p>
    <w:p w:rsidR="008B68CD" w:rsidRDefault="008B68CD" w:rsidP="008B68CD">
      <w:pPr>
        <w:spacing w:after="0"/>
      </w:pPr>
      <w:r>
        <w:lastRenderedPageBreak/>
        <w:t xml:space="preserve">1980         51         503            Frontière </w:t>
      </w:r>
      <w:proofErr w:type="spellStart"/>
      <w:r>
        <w:t>É.-U.-Can</w:t>
      </w:r>
      <w:proofErr w:type="spellEnd"/>
      <w:r>
        <w:t>.    49 $^\</w:t>
      </w:r>
      <w:proofErr w:type="spellStart"/>
      <w:r>
        <w:t>circ</w:t>
      </w:r>
      <w:proofErr w:type="spellEnd"/>
      <w:r>
        <w:t>$ 15   CDN       Van.    220-366 m</w:t>
      </w:r>
    </w:p>
    <w:p w:rsidR="008B68CD" w:rsidRDefault="008B68CD" w:rsidP="008B68CD">
      <w:pPr>
        <w:spacing w:after="0"/>
      </w:pPr>
      <w:r>
        <w:t>1983         10         1 307           47 $^\</w:t>
      </w:r>
      <w:proofErr w:type="spellStart"/>
      <w:r>
        <w:t>circ</w:t>
      </w:r>
      <w:proofErr w:type="spellEnd"/>
      <w:r>
        <w:t>$ 30   47 $^\</w:t>
      </w:r>
      <w:proofErr w:type="spellStart"/>
      <w:r>
        <w:t>circ</w:t>
      </w:r>
      <w:proofErr w:type="spellEnd"/>
      <w:r>
        <w:t>$ 55   É.-U.        Van.    55-183 m</w:t>
      </w:r>
    </w:p>
    <w:p w:rsidR="008B68CD" w:rsidRDefault="008B68CD" w:rsidP="008B68CD">
      <w:pPr>
        <w:spacing w:after="0"/>
      </w:pPr>
      <w:r>
        <w:t>1983         11         2230           47 $^\</w:t>
      </w:r>
      <w:proofErr w:type="spellStart"/>
      <w:r>
        <w:t>circ</w:t>
      </w:r>
      <w:proofErr w:type="spellEnd"/>
      <w:r>
        <w:t xml:space="preserve">$ 55   Frontière </w:t>
      </w:r>
      <w:proofErr w:type="spellStart"/>
      <w:r>
        <w:t>É.-U.-Can</w:t>
      </w:r>
      <w:proofErr w:type="spellEnd"/>
      <w:r>
        <w:t xml:space="preserve">    É.-U.        Van.    55-183 m</w:t>
      </w:r>
    </w:p>
    <w:p w:rsidR="008B68CD" w:rsidRDefault="008B68CD" w:rsidP="008B68CD">
      <w:pPr>
        <w:spacing w:after="0"/>
      </w:pPr>
      <w:r>
        <w:t xml:space="preserve">1983         12         6 572           Frontière </w:t>
      </w:r>
      <w:proofErr w:type="spellStart"/>
      <w:r>
        <w:t>É.-U.-Can</w:t>
      </w:r>
      <w:proofErr w:type="spellEnd"/>
      <w:r>
        <w:t>.    49 $^\</w:t>
      </w:r>
      <w:proofErr w:type="spellStart"/>
      <w:r>
        <w:t>circ</w:t>
      </w:r>
      <w:proofErr w:type="spellEnd"/>
      <w:r>
        <w:t>$ 15   CDN       Van.    55-183 m</w:t>
      </w:r>
    </w:p>
    <w:p w:rsidR="008B68CD" w:rsidRDefault="008B68CD" w:rsidP="008B68CD">
      <w:pPr>
        <w:spacing w:after="0"/>
      </w:pPr>
      <w:r>
        <w:t>1983         30         66             47 $^\</w:t>
      </w:r>
      <w:proofErr w:type="spellStart"/>
      <w:r>
        <w:t>circ</w:t>
      </w:r>
      <w:proofErr w:type="spellEnd"/>
      <w:r>
        <w:t>$ 30   47 $^\</w:t>
      </w:r>
      <w:proofErr w:type="spellStart"/>
      <w:r>
        <w:t>circ</w:t>
      </w:r>
      <w:proofErr w:type="spellEnd"/>
      <w:r>
        <w:t>$ 55   É.-U.        Van.    184-219 m</w:t>
      </w:r>
    </w:p>
    <w:p w:rsidR="008B68CD" w:rsidRDefault="008B68CD" w:rsidP="008B68CD">
      <w:pPr>
        <w:spacing w:after="0"/>
      </w:pPr>
      <w:r>
        <w:t>1983         31         377           47 $^\</w:t>
      </w:r>
      <w:proofErr w:type="spellStart"/>
      <w:r>
        <w:t>circ</w:t>
      </w:r>
      <w:proofErr w:type="spellEnd"/>
      <w:r>
        <w:t xml:space="preserve">$ 55   Frontière </w:t>
      </w:r>
      <w:proofErr w:type="spellStart"/>
      <w:r>
        <w:t>É.-U.-Can</w:t>
      </w:r>
      <w:proofErr w:type="spellEnd"/>
      <w:r>
        <w:t xml:space="preserve">    É.-U.        Van.    184-219 m</w:t>
      </w:r>
    </w:p>
    <w:p w:rsidR="008B68CD" w:rsidRDefault="008B68CD" w:rsidP="008B68CD">
      <w:pPr>
        <w:spacing w:after="0"/>
      </w:pPr>
      <w:r>
        <w:t xml:space="preserve">1983         32         325            Frontière </w:t>
      </w:r>
      <w:proofErr w:type="spellStart"/>
      <w:r>
        <w:t>É.-U.-Can</w:t>
      </w:r>
      <w:proofErr w:type="spellEnd"/>
      <w:r>
        <w:t>.    49 $^\</w:t>
      </w:r>
      <w:proofErr w:type="spellStart"/>
      <w:r>
        <w:t>circ</w:t>
      </w:r>
      <w:proofErr w:type="spellEnd"/>
      <w:r>
        <w:t>$ 15   CDN       Van.    184-219 m</w:t>
      </w:r>
    </w:p>
    <w:p w:rsidR="008B68CD" w:rsidRDefault="008B68CD" w:rsidP="008B68CD">
      <w:pPr>
        <w:spacing w:after="0"/>
      </w:pPr>
      <w:r>
        <w:t>1983         50         127           47 $^\</w:t>
      </w:r>
      <w:proofErr w:type="spellStart"/>
      <w:r>
        <w:t>circ</w:t>
      </w:r>
      <w:proofErr w:type="spellEnd"/>
      <w:r>
        <w:t>$ 30   47 $^\</w:t>
      </w:r>
      <w:proofErr w:type="spellStart"/>
      <w:r>
        <w:t>circ</w:t>
      </w:r>
      <w:proofErr w:type="spellEnd"/>
      <w:r>
        <w:t>$ 55   É.-U.        Van.    220-366 m</w:t>
      </w:r>
    </w:p>
    <w:p w:rsidR="008B68CD" w:rsidRPr="005A4E75" w:rsidRDefault="008B68CD" w:rsidP="008B68CD">
      <w:pPr>
        <w:spacing w:after="0"/>
        <w:rPr>
          <w:lang w:val="en-US"/>
        </w:rPr>
      </w:pPr>
      <w:r>
        <w:t>1983         51         631           47 $^\</w:t>
      </w:r>
      <w:proofErr w:type="spellStart"/>
      <w:r>
        <w:t>circ</w:t>
      </w:r>
      <w:proofErr w:type="spellEnd"/>
      <w:r>
        <w:t xml:space="preserve">$ 55   Frontière </w:t>
      </w:r>
      <w:proofErr w:type="spellStart"/>
      <w:r>
        <w:t>É.-U.-Can</w:t>
      </w:r>
      <w:proofErr w:type="spellEnd"/>
      <w:r>
        <w:t xml:space="preserve">    É.-U.        </w:t>
      </w:r>
      <w:r w:rsidRPr="005A4E75">
        <w:rPr>
          <w:lang w:val="en-US"/>
        </w:rPr>
        <w:t>Van.    220-366 m</w:t>
      </w:r>
    </w:p>
    <w:p w:rsidR="008B68CD" w:rsidRPr="005A4E75" w:rsidRDefault="008B68CD" w:rsidP="008B68CD">
      <w:pPr>
        <w:spacing w:after="0"/>
        <w:rPr>
          <w:lang w:val="en-US"/>
        </w:rPr>
      </w:pPr>
      <w:r w:rsidRPr="005A4E75">
        <w:rPr>
          <w:lang w:val="en-US"/>
        </w:rPr>
        <w:t xml:space="preserve">1983         52         503            </w:t>
      </w:r>
      <w:proofErr w:type="spellStart"/>
      <w:r w:rsidRPr="005A4E75">
        <w:rPr>
          <w:lang w:val="en-US"/>
        </w:rPr>
        <w:t>Frontière</w:t>
      </w:r>
      <w:proofErr w:type="spellEnd"/>
      <w:r w:rsidRPr="005A4E75">
        <w:rPr>
          <w:lang w:val="en-US"/>
        </w:rPr>
        <w:t xml:space="preserve"> É.-U.-Can.    49 $^\circ$ 15   CDN       Van.    220-366 m</w:t>
      </w:r>
    </w:p>
    <w:p w:rsidR="008B68CD" w:rsidRPr="005A4E75" w:rsidRDefault="008B68CD" w:rsidP="008B68CD">
      <w:pPr>
        <w:spacing w:after="0"/>
        <w:rPr>
          <w:lang w:val="en-US"/>
        </w:rPr>
      </w:pPr>
      <w:r w:rsidRPr="005A4E75">
        <w:rPr>
          <w:lang w:val="en-US"/>
        </w:rPr>
        <w:t>1989 $+$     17N        1 033           47 $^\circ$ 30   47 $^\circ$ 50   É.-U.        Van.    55-183 m</w:t>
      </w:r>
    </w:p>
    <w:p w:rsidR="008B68CD" w:rsidRPr="005A4E75" w:rsidRDefault="008B68CD" w:rsidP="008B68CD">
      <w:pPr>
        <w:spacing w:after="0"/>
        <w:rPr>
          <w:lang w:val="en-US"/>
        </w:rPr>
      </w:pPr>
      <w:r w:rsidRPr="005A4E75">
        <w:rPr>
          <w:lang w:val="en-US"/>
        </w:rPr>
        <w:t>1989 $+$     17S        3 378           46 $^\circ$ 30   47 $^\circ$ 30   É.-U.        Col.    55-183 m</w:t>
      </w:r>
    </w:p>
    <w:p w:rsidR="008B68CD" w:rsidRPr="005A4E75" w:rsidRDefault="008B68CD" w:rsidP="008B68CD">
      <w:pPr>
        <w:spacing w:after="0"/>
        <w:rPr>
          <w:lang w:val="en-US"/>
        </w:rPr>
      </w:pPr>
      <w:r w:rsidRPr="005A4E75">
        <w:rPr>
          <w:lang w:val="en-US"/>
        </w:rPr>
        <w:t>1989 $+$     18N        159            47 $^\circ$ 50   48 $^\circ$ 20   CDN       Van.    55-183 m</w:t>
      </w:r>
    </w:p>
    <w:p w:rsidR="008B68CD" w:rsidRPr="005A4E75" w:rsidRDefault="008B68CD" w:rsidP="008B68CD">
      <w:pPr>
        <w:spacing w:after="0"/>
        <w:rPr>
          <w:lang w:val="en-US"/>
        </w:rPr>
      </w:pPr>
      <w:r w:rsidRPr="005A4E75">
        <w:rPr>
          <w:lang w:val="en-US"/>
        </w:rPr>
        <w:t>1989 $+$     18S        2 123           47 $^\circ$ 50   48 $^\circ$ 20   É.-U.        Van.    55-183 m</w:t>
      </w:r>
    </w:p>
    <w:p w:rsidR="008B68CD" w:rsidRPr="005A4E75" w:rsidRDefault="008B68CD" w:rsidP="008B68CD">
      <w:pPr>
        <w:spacing w:after="0"/>
        <w:rPr>
          <w:lang w:val="en-US"/>
        </w:rPr>
      </w:pPr>
      <w:r w:rsidRPr="005A4E75">
        <w:rPr>
          <w:lang w:val="en-US"/>
        </w:rPr>
        <w:t>1989 $+$     19N        8 224           48 $^\circ$ 20   49 $^\circ$ 40   CDN       Van.    55-183 m</w:t>
      </w:r>
    </w:p>
    <w:p w:rsidR="008B68CD" w:rsidRPr="005A4E75" w:rsidRDefault="008B68CD" w:rsidP="008B68CD">
      <w:pPr>
        <w:spacing w:after="0"/>
        <w:rPr>
          <w:lang w:val="en-US"/>
        </w:rPr>
      </w:pPr>
      <w:r w:rsidRPr="005A4E75">
        <w:rPr>
          <w:lang w:val="en-US"/>
        </w:rPr>
        <w:t>1989 $+$     19S        363            48 $^\circ$ 20   49 $^\circ$ 40   É.-U.        Van.    55-183 m</w:t>
      </w:r>
    </w:p>
    <w:p w:rsidR="008B68CD" w:rsidRPr="005A4E75" w:rsidRDefault="008B68CD" w:rsidP="008B68CD">
      <w:pPr>
        <w:spacing w:after="0"/>
        <w:rPr>
          <w:lang w:val="en-US"/>
        </w:rPr>
      </w:pPr>
      <w:r w:rsidRPr="005A4E75">
        <w:rPr>
          <w:lang w:val="en-US"/>
        </w:rPr>
        <w:t>1989 $+$     27N        125            47 $^\circ$ 30   47 $^\circ$ 50   É.-U.        Van.    184-366 m</w:t>
      </w:r>
    </w:p>
    <w:p w:rsidR="008B68CD" w:rsidRPr="005A4E75" w:rsidRDefault="008B68CD" w:rsidP="008B68CD">
      <w:pPr>
        <w:spacing w:after="0"/>
        <w:rPr>
          <w:lang w:val="en-US"/>
        </w:rPr>
      </w:pPr>
      <w:r w:rsidRPr="005A4E75">
        <w:rPr>
          <w:lang w:val="en-US"/>
        </w:rPr>
        <w:t>1989 $+$     27S        412            46 $^\circ$ 30   47 $^\circ$ 30   É.-U.        Col.    184-366 m</w:t>
      </w:r>
    </w:p>
    <w:p w:rsidR="008B68CD" w:rsidRPr="005A4E75" w:rsidRDefault="008B68CD" w:rsidP="008B68CD">
      <w:pPr>
        <w:spacing w:after="0"/>
        <w:rPr>
          <w:lang w:val="en-US"/>
        </w:rPr>
      </w:pPr>
      <w:r w:rsidRPr="005A4E75">
        <w:rPr>
          <w:lang w:val="en-US"/>
        </w:rPr>
        <w:t>1989 $+$     28N        88             47 $^\circ$ 50   48 $^\circ$ 20   CDN       Van.    184-366 m</w:t>
      </w:r>
    </w:p>
    <w:p w:rsidR="008B68CD" w:rsidRPr="005A4E75" w:rsidRDefault="008B68CD" w:rsidP="008B68CD">
      <w:pPr>
        <w:spacing w:after="0"/>
        <w:rPr>
          <w:lang w:val="en-US"/>
        </w:rPr>
      </w:pPr>
      <w:r w:rsidRPr="005A4E75">
        <w:rPr>
          <w:lang w:val="en-US"/>
        </w:rPr>
        <w:t>1989 $+$     28S        787            47 $^\circ$ 50   48 $^\circ$ 20   É.-U.        Van.    184-366 m</w:t>
      </w:r>
    </w:p>
    <w:p w:rsidR="008B68CD" w:rsidRPr="005A4E75" w:rsidRDefault="008B68CD" w:rsidP="008B68CD">
      <w:pPr>
        <w:spacing w:after="0"/>
        <w:rPr>
          <w:lang w:val="en-US"/>
        </w:rPr>
      </w:pPr>
      <w:r w:rsidRPr="005A4E75">
        <w:rPr>
          <w:lang w:val="en-US"/>
        </w:rPr>
        <w:t>1989 $+$     29N        942            48 $^\circ$ 20   49 $^\circ$ 40   CDN       Van.    184-366 m</w:t>
      </w:r>
    </w:p>
    <w:p w:rsidR="008B68CD" w:rsidRPr="005A4E75" w:rsidRDefault="008B68CD" w:rsidP="008B68CD">
      <w:pPr>
        <w:spacing w:after="0"/>
        <w:rPr>
          <w:lang w:val="en-US"/>
        </w:rPr>
      </w:pPr>
      <w:r w:rsidRPr="005A4E75">
        <w:rPr>
          <w:lang w:val="en-US"/>
        </w:rPr>
        <w:t>1989 $+$     29S        270            48 $^\circ$ 20   49 $^\circ$ 40   É.-U.        Van.    184-366 m</w:t>
      </w:r>
    </w:p>
    <w:p w:rsidR="008B68CD" w:rsidRPr="005A4E75" w:rsidRDefault="008B68CD" w:rsidP="008B68CD">
      <w:pPr>
        <w:spacing w:after="0"/>
        <w:rPr>
          <w:lang w:val="en-US"/>
        </w:rPr>
      </w:pPr>
      <w:r w:rsidRPr="005A4E75">
        <w:rPr>
          <w:lang w:val="en-US"/>
        </w:rPr>
        <w:t>1995 $+$     37N        102            47 $^\circ$ 30   47 $^\circ$ 50   É.-U.        Van.    367-500 m</w:t>
      </w:r>
    </w:p>
    <w:p w:rsidR="008B68CD" w:rsidRPr="005A4E75" w:rsidRDefault="008B68CD" w:rsidP="008B68CD">
      <w:pPr>
        <w:spacing w:after="0"/>
        <w:rPr>
          <w:lang w:val="en-US"/>
        </w:rPr>
      </w:pPr>
      <w:r w:rsidRPr="005A4E75">
        <w:rPr>
          <w:lang w:val="en-US"/>
        </w:rPr>
        <w:t>1995 $+$     37S        218            46 $^\circ$ 30   47 $^\circ$ 30   É.-U.        Col.    367-500 m</w:t>
      </w:r>
    </w:p>
    <w:p w:rsidR="008B68CD" w:rsidRPr="005A4E75" w:rsidRDefault="008B68CD" w:rsidP="008B68CD">
      <w:pPr>
        <w:spacing w:after="0"/>
        <w:rPr>
          <w:lang w:val="en-US"/>
        </w:rPr>
      </w:pPr>
      <w:r w:rsidRPr="005A4E75">
        <w:rPr>
          <w:lang w:val="en-US"/>
        </w:rPr>
        <w:t>1995 $+$     38N        66             47 $^\circ$ 50   48 $^\circ$ 20   CDN       Van.    367-500 m</w:t>
      </w:r>
    </w:p>
    <w:p w:rsidR="008B68CD" w:rsidRDefault="008B68CD" w:rsidP="008B68CD">
      <w:pPr>
        <w:spacing w:after="0"/>
      </w:pPr>
      <w:r w:rsidRPr="005A4E75">
        <w:rPr>
          <w:lang w:val="en-US"/>
        </w:rPr>
        <w:t xml:space="preserve">1995 $+$     38S        175            47 $^\circ$ 50   48 $^\circ$ 20   É.-U.        </w:t>
      </w:r>
      <w:r>
        <w:t>Van.    367-500 m</w:t>
      </w:r>
    </w:p>
    <w:p w:rsidR="008B68CD" w:rsidRDefault="008B68CD" w:rsidP="008B68CD">
      <w:pPr>
        <w:spacing w:after="0"/>
      </w:pPr>
      <w:r>
        <w:t>------------ ---------- -------------- ---------------  ---------------  --------- ------- -----------</w:t>
      </w:r>
    </w:p>
    <w:p w:rsidR="008B68CD" w:rsidRDefault="008B68CD" w:rsidP="008B68CD">
      <w:pPr>
        <w:spacing w:after="0"/>
      </w:pPr>
      <w:r>
        <w:t>--&gt;</w:t>
      </w:r>
    </w:p>
    <w:p w:rsidR="008B68CD" w:rsidRDefault="008B68CD" w:rsidP="008B68CD">
      <w:pPr>
        <w:spacing w:after="0"/>
      </w:pPr>
    </w:p>
    <w:p w:rsidR="008B68CD" w:rsidRDefault="008B68CD" w:rsidP="008B68CD">
      <w:pPr>
        <w:spacing w:after="0"/>
      </w:pPr>
      <w:r>
        <w:t>&lt;!--(</w:t>
      </w:r>
      <w:r>
        <w:rPr>
          <w:highlight w:val="cyan"/>
        </w:rPr>
        <w:t>MPO 2015</w:t>
      </w:r>
      <w:r>
        <w:t>) --&gt;</w:t>
      </w:r>
    </w:p>
    <w:p w:rsidR="008B68CD" w:rsidRDefault="008B68CD" w:rsidP="008B68CD">
      <w:pPr>
        <w:spacing w:after="0"/>
      </w:pPr>
    </w:p>
    <w:p w:rsidR="008B68CD" w:rsidRDefault="008B68CD" w:rsidP="008B68CD">
      <w:pPr>
        <w:spacing w:after="0"/>
      </w:pPr>
      <w:r>
        <w:t>Un examinateur de la NOAA qui travaillait sur le sébaste à queue jaune en 2014 a noté qu’un certain nombre des premiers traits du relevé triennal avaient été considérés comme des « </w:t>
      </w:r>
      <w:r w:rsidR="009E0391">
        <w:t>pêches nulles</w:t>
      </w:r>
      <w:r>
        <w:t> » (</w:t>
      </w:r>
      <w:r w:rsidR="009E0391">
        <w:t xml:space="preserve">aucune capture de </w:t>
      </w:r>
      <w:r>
        <w:t xml:space="preserve">poisson ou </w:t>
      </w:r>
      <w:r w:rsidR="009E0391">
        <w:t>d’</w:t>
      </w:r>
      <w:r>
        <w:t>invertébré) et qu’il faudrait les rejeter. Les traits utilisés pour estimer la biomasse relative de la morue du Pacifique excluent ces traits.</w:t>
      </w:r>
    </w:p>
    <w:p w:rsidR="008B68CD" w:rsidRDefault="008B68CD" w:rsidP="008B68CD">
      <w:pPr>
        <w:spacing w:after="0"/>
      </w:pPr>
    </w:p>
    <w:p w:rsidR="008B68CD" w:rsidRDefault="008B68CD" w:rsidP="008B68CD">
      <w:pPr>
        <w:spacing w:after="0"/>
      </w:pPr>
      <w:r>
        <w:t>&lt;!--</w:t>
      </w:r>
    </w:p>
    <w:p w:rsidR="008B68CD" w:rsidRDefault="008B68CD" w:rsidP="008B68CD">
      <w:pPr>
        <w:spacing w:after="0"/>
      </w:pPr>
    </w:p>
    <w:p w:rsidR="008B68CD" w:rsidRDefault="008B68CD" w:rsidP="008B68CD">
      <w:pPr>
        <w:spacing w:after="0"/>
      </w:pPr>
      <w:r>
        <w:rPr>
          <w:highlight w:val="cyan"/>
        </w:rPr>
        <w:t>Tableau : Nombre de traits utilisables exécutés et superficie du relevé dans la</w:t>
      </w:r>
      <w:r w:rsidR="005A4E75">
        <w:rPr>
          <w:highlight w:val="cyan"/>
        </w:rPr>
        <w:t xml:space="preserve"> </w:t>
      </w:r>
      <w:r>
        <w:rPr>
          <w:highlight w:val="cyan"/>
        </w:rPr>
        <w:t>région de Vancouver de la CIPPN séparée par la frontière internationale entre le</w:t>
      </w:r>
      <w:r w:rsidR="005A4E75">
        <w:rPr>
          <w:highlight w:val="cyan"/>
        </w:rPr>
        <w:t xml:space="preserve"> </w:t>
      </w:r>
      <w:r>
        <w:rPr>
          <w:highlight w:val="cyan"/>
        </w:rPr>
        <w:t>Canada et les États-Unis. Les strates 18N, 28N, 37, 38 et 39 (tableau A.3)</w:t>
      </w:r>
      <w:r w:rsidR="005A4E75">
        <w:rPr>
          <w:highlight w:val="cyan"/>
        </w:rPr>
        <w:t xml:space="preserve"> </w:t>
      </w:r>
      <w:r>
        <w:rPr>
          <w:highlight w:val="cyan"/>
        </w:rPr>
        <w:t>ont été retirées de cette analyse, car elles n’ont pas été couvertes de façon uniforme</w:t>
      </w:r>
      <w:r w:rsidR="005A4E75">
        <w:rPr>
          <w:highlight w:val="cyan"/>
        </w:rPr>
        <w:t xml:space="preserve"> </w:t>
      </w:r>
      <w:r>
        <w:rPr>
          <w:highlight w:val="cyan"/>
        </w:rPr>
        <w:t>au cours de la période des relevés. Toutes les strates se trouvant dans la région de Columbia de la CIPPN</w:t>
      </w:r>
      <w:r w:rsidR="005A4E75">
        <w:rPr>
          <w:highlight w:val="cyan"/>
        </w:rPr>
        <w:t xml:space="preserve"> </w:t>
      </w:r>
      <w:r>
        <w:rPr>
          <w:highlight w:val="cyan"/>
        </w:rPr>
        <w:t>(17S et 27S; tableau A.3) ont également été omises.</w:t>
      </w:r>
    </w:p>
    <w:p w:rsidR="008B68CD" w:rsidRDefault="008B68CD" w:rsidP="008B68CD">
      <w:pPr>
        <w:spacing w:after="0"/>
      </w:pPr>
    </w:p>
    <w:p w:rsidR="008B68CD" w:rsidRDefault="008B68CD" w:rsidP="008B68CD">
      <w:pPr>
        <w:spacing w:after="0"/>
      </w:pPr>
      <w:r>
        <w:lastRenderedPageBreak/>
        <w:t>---------- --------- --------- --------- --------- --------- ----------</w:t>
      </w:r>
    </w:p>
    <w:p w:rsidR="008B68CD" w:rsidRPr="00F43B4E" w:rsidRDefault="008B68CD" w:rsidP="008B68CD">
      <w:pPr>
        <w:spacing w:after="0"/>
        <w:rPr>
          <w:highlight w:val="cyan"/>
        </w:rPr>
      </w:pPr>
      <w:r>
        <w:t xml:space="preserve">  </w:t>
      </w:r>
      <w:r>
        <w:rPr>
          <w:highlight w:val="cyan"/>
        </w:rPr>
        <w:t>Année du relevé    Traits eaux CDN  Traits eaux É.-U.  Traits totaux Superficie eaux CDN  Superficie eaux É-U.   Superficie totale</w:t>
      </w:r>
    </w:p>
    <w:p w:rsidR="008B68CD" w:rsidRDefault="008B68CD" w:rsidP="008B68CD">
      <w:pPr>
        <w:spacing w:after="0"/>
      </w:pPr>
      <w:r>
        <w:rPr>
          <w:highlight w:val="cyan"/>
        </w:rPr>
        <w:t xml:space="preserve">  </w:t>
      </w:r>
    </w:p>
    <w:p w:rsidR="008B68CD" w:rsidRDefault="008B68CD" w:rsidP="008B68CD">
      <w:pPr>
        <w:spacing w:after="0"/>
      </w:pPr>
      <w:r>
        <w:t>---------- --------- --------- --------- --------- --------- ----------</w:t>
      </w:r>
    </w:p>
    <w:p w:rsidR="008B68CD" w:rsidRDefault="008B68CD" w:rsidP="008B68CD">
      <w:pPr>
        <w:spacing w:after="0"/>
      </w:pPr>
      <w:r>
        <w:t xml:space="preserve">  1980      48        23        71        7 399     4 738     12 137</w:t>
      </w:r>
    </w:p>
    <w:p w:rsidR="008B68CD" w:rsidRDefault="008B68CD" w:rsidP="008B68CD">
      <w:pPr>
        <w:spacing w:after="0"/>
      </w:pPr>
      <w:r>
        <w:t xml:space="preserve">  1983      39        65        104        7 399     4 738      12 137</w:t>
      </w:r>
    </w:p>
    <w:p w:rsidR="008B68CD" w:rsidRDefault="008B68CD" w:rsidP="008B68CD">
      <w:pPr>
        <w:spacing w:after="0"/>
      </w:pPr>
      <w:r>
        <w:t xml:space="preserve">  1989      63        54        117        9 166     4 699      13 865</w:t>
      </w:r>
    </w:p>
    <w:p w:rsidR="008B68CD" w:rsidRDefault="008B68CD" w:rsidP="008B68CD">
      <w:pPr>
        <w:spacing w:after="0"/>
      </w:pPr>
      <w:r>
        <w:t xml:space="preserve">  1992      59        47        106        9 166     4 699      13 865</w:t>
      </w:r>
    </w:p>
    <w:p w:rsidR="008B68CD" w:rsidRDefault="008B68CD" w:rsidP="008B68CD">
      <w:pPr>
        <w:spacing w:after="0"/>
      </w:pPr>
      <w:r>
        <w:t xml:space="preserve">  1995      62        35        97        9 166     4 699     13 865</w:t>
      </w:r>
    </w:p>
    <w:p w:rsidR="008B68CD" w:rsidRDefault="008B68CD" w:rsidP="008B68CD">
      <w:pPr>
        <w:spacing w:after="0"/>
      </w:pPr>
      <w:r>
        <w:t xml:space="preserve">  1998      54        42        96        9 166     4 699     13 865</w:t>
      </w:r>
    </w:p>
    <w:p w:rsidR="008B68CD" w:rsidRDefault="008B68CD" w:rsidP="008B68CD">
      <w:pPr>
        <w:spacing w:after="0"/>
      </w:pPr>
      <w:r>
        <w:t xml:space="preserve">  2001      36        37        73        9 166     4 699     13 865</w:t>
      </w:r>
    </w:p>
    <w:p w:rsidR="008B68CD" w:rsidRDefault="008B68CD" w:rsidP="008B68CD">
      <w:pPr>
        <w:spacing w:after="0"/>
      </w:pPr>
      <w:r>
        <w:t xml:space="preserve">  Total     361     303     664          --           --           --</w:t>
      </w:r>
    </w:p>
    <w:p w:rsidR="008B68CD" w:rsidRDefault="008B68CD" w:rsidP="008B68CD">
      <w:pPr>
        <w:spacing w:after="0"/>
      </w:pPr>
      <w:r>
        <w:t>---------- --------- --------- --------- --------- --------- ----------</w:t>
      </w:r>
    </w:p>
    <w:p w:rsidR="008B68CD" w:rsidRDefault="008B68CD" w:rsidP="008B68CD">
      <w:pPr>
        <w:spacing w:after="0"/>
      </w:pPr>
    </w:p>
    <w:p w:rsidR="008B68CD" w:rsidRDefault="008B68CD" w:rsidP="008B68CD">
      <w:pPr>
        <w:spacing w:after="0"/>
      </w:pPr>
      <w:r>
        <w:t>--&gt;</w:t>
      </w:r>
    </w:p>
    <w:p w:rsidR="008B68CD" w:rsidRDefault="008B68CD" w:rsidP="008B68CD">
      <w:pPr>
        <w:spacing w:after="0"/>
      </w:pPr>
    </w:p>
    <w:p w:rsidR="008B68CD" w:rsidRDefault="008B68CD" w:rsidP="008B68CD">
      <w:pPr>
        <w:spacing w:after="0"/>
      </w:pPr>
      <w:r>
        <w:t>### MÉTHODES DU RELEVÉ TRIENNAL</w:t>
      </w:r>
    </w:p>
    <w:p w:rsidR="008B68CD" w:rsidRDefault="008B68CD" w:rsidP="008B68CD">
      <w:pPr>
        <w:spacing w:after="0"/>
      </w:pPr>
    </w:p>
    <w:p w:rsidR="008B68CD" w:rsidRDefault="008B68CD" w:rsidP="008B68CD">
      <w:pPr>
        <w:spacing w:after="0"/>
      </w:pPr>
      <w:r>
        <w:t>Pour calculer la variance pour ce relevé, on a supposé que la variance et la CPUE dans une strate étaient égales, même pour les strates divisées par la frontière canado-américaine. La biomasse totale dans une strate chevauchant la frontière a été divisée entre les deux pays selon le ratio de la superficie relative dans chaque pays :</w:t>
      </w:r>
    </w:p>
    <w:p w:rsidR="008B68CD" w:rsidRDefault="008B68CD" w:rsidP="008B68CD">
      <w:pPr>
        <w:spacing w:after="0"/>
      </w:pPr>
    </w:p>
    <w:p w:rsidR="008B68CD" w:rsidRPr="00F43B4E" w:rsidRDefault="008B68CD" w:rsidP="008B68CD">
      <w:pPr>
        <w:spacing w:after="0"/>
        <w:rPr>
          <w:highlight w:val="lightGray"/>
        </w:rPr>
      </w:pPr>
      <w:r>
        <w:rPr>
          <w:highlight w:val="lightGray"/>
        </w:rPr>
        <w:t>\</w:t>
      </w:r>
      <w:proofErr w:type="spellStart"/>
      <w:r>
        <w:rPr>
          <w:highlight w:val="lightGray"/>
        </w:rPr>
        <w:t>begin</w:t>
      </w:r>
      <w:proofErr w:type="spellEnd"/>
      <w:r>
        <w:rPr>
          <w:highlight w:val="lightGray"/>
        </w:rPr>
        <w:t>{</w:t>
      </w:r>
      <w:proofErr w:type="spellStart"/>
      <w:r>
        <w:rPr>
          <w:highlight w:val="lightGray"/>
        </w:rPr>
        <w:t>equation</w:t>
      </w:r>
      <w:proofErr w:type="spellEnd"/>
      <w:r>
        <w:rPr>
          <w:highlight w:val="lightGray"/>
        </w:rPr>
        <w:t>}</w:t>
      </w:r>
    </w:p>
    <w:p w:rsidR="008B68CD" w:rsidRPr="00F43B4E" w:rsidRDefault="008B68CD" w:rsidP="008B68CD">
      <w:pPr>
        <w:spacing w:after="0"/>
        <w:rPr>
          <w:highlight w:val="lightGray"/>
        </w:rPr>
      </w:pPr>
      <w:r>
        <w:rPr>
          <w:highlight w:val="lightGray"/>
        </w:rPr>
        <w:t>B_{y_{</w:t>
      </w:r>
      <w:proofErr w:type="spellStart"/>
      <w:r>
        <w:rPr>
          <w:highlight w:val="lightGray"/>
        </w:rPr>
        <w:t>i,c</w:t>
      </w:r>
      <w:proofErr w:type="spellEnd"/>
      <w:r>
        <w:rPr>
          <w:highlight w:val="lightGray"/>
        </w:rPr>
        <w:t>}}=B_{y_{i}}\frac{A_{y_{</w:t>
      </w:r>
      <w:proofErr w:type="spellStart"/>
      <w:r>
        <w:rPr>
          <w:highlight w:val="lightGray"/>
        </w:rPr>
        <w:t>i,c</w:t>
      </w:r>
      <w:proofErr w:type="spellEnd"/>
      <w:r>
        <w:rPr>
          <w:highlight w:val="lightGray"/>
        </w:rPr>
        <w:t>}}}{A_{y_{i}}}</w:t>
      </w:r>
    </w:p>
    <w:p w:rsidR="008B68CD" w:rsidRPr="00F43B4E" w:rsidRDefault="008B68CD" w:rsidP="008B68CD">
      <w:pPr>
        <w:spacing w:after="0"/>
        <w:rPr>
          <w:highlight w:val="lightGray"/>
        </w:rPr>
      </w:pPr>
      <w:r>
        <w:rPr>
          <w:highlight w:val="lightGray"/>
        </w:rPr>
        <w:t>(\#eq:tri1)</w:t>
      </w:r>
    </w:p>
    <w:p w:rsidR="008B68CD" w:rsidRDefault="008B68CD" w:rsidP="008B68CD">
      <w:pPr>
        <w:spacing w:after="0"/>
      </w:pPr>
      <w:r>
        <w:rPr>
          <w:highlight w:val="lightGray"/>
        </w:rPr>
        <w:t>\end{</w:t>
      </w:r>
      <w:proofErr w:type="spellStart"/>
      <w:r>
        <w:rPr>
          <w:highlight w:val="lightGray"/>
        </w:rPr>
        <w:t>equation</w:t>
      </w:r>
      <w:proofErr w:type="spellEnd"/>
      <w:r>
        <w:rPr>
          <w:highlight w:val="lightGray"/>
        </w:rPr>
        <w:t>}</w:t>
      </w:r>
    </w:p>
    <w:p w:rsidR="008B68CD" w:rsidRDefault="008B68CD" w:rsidP="008B68CD">
      <w:pPr>
        <w:spacing w:after="0"/>
      </w:pPr>
    </w:p>
    <w:p w:rsidR="008B68CD" w:rsidRDefault="008B68CD" w:rsidP="008B68CD">
      <w:pPr>
        <w:spacing w:after="0"/>
      </w:pPr>
      <w:r>
        <w:t>où $A</w:t>
      </w:r>
      <w:proofErr w:type="gramStart"/>
      <w:r>
        <w:t>_{</w:t>
      </w:r>
      <w:proofErr w:type="gramEnd"/>
      <w:r>
        <w:t>y_{</w:t>
      </w:r>
      <w:proofErr w:type="spellStart"/>
      <w:r>
        <w:t>i,c</w:t>
      </w:r>
      <w:proofErr w:type="spellEnd"/>
      <w:r>
        <w:t>}} =$ superficie (km^2^) dans le pays *c* l’année *y* dans la strate *i* et *B* représente la biomasse.</w:t>
      </w:r>
    </w:p>
    <w:p w:rsidR="008B68CD" w:rsidRDefault="008B68CD" w:rsidP="008B68CD">
      <w:pPr>
        <w:spacing w:after="0"/>
      </w:pPr>
    </w:p>
    <w:p w:rsidR="008B68CD" w:rsidRDefault="008B68CD" w:rsidP="008B68CD">
      <w:pPr>
        <w:spacing w:after="0"/>
      </w:pPr>
      <w:r>
        <w:t>La variance *V* pour cette partie de la strate *i* dans le pays *c* a été calculée en proportion du ratio du carré de la superficie dans chaque pays *c* par rapport à la superficie totale de la strate *i*. Avec cette hypothèse, les CV de la strate dans chaque pays sont les mêmes que celui de l’ensemble de la strate :</w:t>
      </w:r>
    </w:p>
    <w:p w:rsidR="008B68CD" w:rsidRDefault="008B68CD" w:rsidP="008B68CD">
      <w:pPr>
        <w:spacing w:after="0"/>
      </w:pPr>
    </w:p>
    <w:p w:rsidR="008B68CD" w:rsidRPr="00F43B4E" w:rsidRDefault="008B68CD" w:rsidP="008B68CD">
      <w:pPr>
        <w:spacing w:after="0"/>
        <w:rPr>
          <w:highlight w:val="lightGray"/>
        </w:rPr>
      </w:pPr>
      <w:r>
        <w:rPr>
          <w:highlight w:val="lightGray"/>
        </w:rPr>
        <w:t>\</w:t>
      </w:r>
      <w:proofErr w:type="spellStart"/>
      <w:r>
        <w:rPr>
          <w:highlight w:val="lightGray"/>
        </w:rPr>
        <w:t>begin</w:t>
      </w:r>
      <w:proofErr w:type="spellEnd"/>
      <w:r>
        <w:rPr>
          <w:highlight w:val="lightGray"/>
        </w:rPr>
        <w:t>{</w:t>
      </w:r>
      <w:proofErr w:type="spellStart"/>
      <w:r>
        <w:rPr>
          <w:highlight w:val="lightGray"/>
        </w:rPr>
        <w:t>equation</w:t>
      </w:r>
      <w:proofErr w:type="spellEnd"/>
      <w:r>
        <w:rPr>
          <w:highlight w:val="lightGray"/>
        </w:rPr>
        <w:t>}</w:t>
      </w:r>
    </w:p>
    <w:p w:rsidR="008B68CD" w:rsidRPr="00F43B4E" w:rsidRDefault="008B68CD" w:rsidP="008B68CD">
      <w:pPr>
        <w:spacing w:after="0"/>
        <w:rPr>
          <w:highlight w:val="lightGray"/>
        </w:rPr>
      </w:pPr>
      <w:r>
        <w:rPr>
          <w:highlight w:val="lightGray"/>
        </w:rPr>
        <w:t>V_{y_{</w:t>
      </w:r>
      <w:proofErr w:type="spellStart"/>
      <w:r>
        <w:rPr>
          <w:highlight w:val="lightGray"/>
        </w:rPr>
        <w:t>i,c</w:t>
      </w:r>
      <w:proofErr w:type="spellEnd"/>
      <w:r>
        <w:rPr>
          <w:highlight w:val="lightGray"/>
        </w:rPr>
        <w:t>}}=V_{y_{i}}\frac{A_{y_{</w:t>
      </w:r>
      <w:proofErr w:type="spellStart"/>
      <w:r>
        <w:rPr>
          <w:highlight w:val="lightGray"/>
        </w:rPr>
        <w:t>i,c</w:t>
      </w:r>
      <w:proofErr w:type="spellEnd"/>
      <w:r>
        <w:rPr>
          <w:highlight w:val="lightGray"/>
        </w:rPr>
        <w:t>}}^{2}}{A_{y_{i}}^{2}}.</w:t>
      </w:r>
    </w:p>
    <w:p w:rsidR="008B68CD" w:rsidRPr="00F43B4E" w:rsidRDefault="008B68CD" w:rsidP="008B68CD">
      <w:pPr>
        <w:spacing w:after="0"/>
        <w:rPr>
          <w:highlight w:val="lightGray"/>
        </w:rPr>
      </w:pPr>
      <w:r>
        <w:rPr>
          <w:highlight w:val="lightGray"/>
        </w:rPr>
        <w:t>(\#eq:tri2)</w:t>
      </w:r>
    </w:p>
    <w:p w:rsidR="008B68CD" w:rsidRDefault="008B68CD" w:rsidP="008B68CD">
      <w:pPr>
        <w:spacing w:after="0"/>
      </w:pPr>
      <w:r>
        <w:rPr>
          <w:highlight w:val="lightGray"/>
        </w:rPr>
        <w:t>\end{</w:t>
      </w:r>
      <w:proofErr w:type="spellStart"/>
      <w:r>
        <w:rPr>
          <w:highlight w:val="lightGray"/>
        </w:rPr>
        <w:t>equation</w:t>
      </w:r>
      <w:proofErr w:type="spellEnd"/>
      <w:r>
        <w:rPr>
          <w:highlight w:val="lightGray"/>
        </w:rPr>
        <w:t>}</w:t>
      </w:r>
    </w:p>
    <w:p w:rsidR="008B68CD" w:rsidRDefault="008B68CD" w:rsidP="008B68CD">
      <w:pPr>
        <w:spacing w:after="0"/>
      </w:pPr>
    </w:p>
    <w:p w:rsidR="008B68CD" w:rsidRDefault="008B68CD" w:rsidP="008B68CD">
      <w:pPr>
        <w:spacing w:after="0"/>
      </w:pPr>
      <w:r>
        <w:t>On a utilisé la variance partielle pour le pays *c* au lieu de la variance totale dans la strate pour calculer la variance pour la biomasse totale dans les eaux canadiennes ou américaines.</w:t>
      </w:r>
    </w:p>
    <w:p w:rsidR="008B68CD" w:rsidRDefault="008B68CD" w:rsidP="008B68CD">
      <w:pPr>
        <w:spacing w:after="0"/>
      </w:pPr>
    </w:p>
    <w:p w:rsidR="008B68CD" w:rsidRDefault="008B68CD" w:rsidP="008B68CD">
      <w:pPr>
        <w:spacing w:after="0"/>
      </w:pPr>
      <w:r>
        <w:t>Les estimations de la biomasse et les erreurs-types connexes ont été ajustées en fonction d’une superficie constante couverte à l’aide des ratios de la superficie étudiée. Cela a été nécessaire pour ajuster les estimations de la biomasse canadienne pour 1980 et 1983 afin de tenir compte de la superficie plus petite du relevé ces années-là par rapport aux relevés suivants. Les estimations de la biomasse dans les eaux canadiennes en 1980 et 1983 ont par conséquent été multipliées par le ratio de 1,24 (= 9 166 km^2^ / 7 399 km^2^) pour les rendre équivalentes à la couverture des relevés à partir de 1989.</w:t>
      </w:r>
    </w:p>
    <w:p w:rsidR="008B68CD" w:rsidRDefault="008B68CD" w:rsidP="008B68CD">
      <w:pPr>
        <w:spacing w:after="0"/>
      </w:pPr>
    </w:p>
    <w:p w:rsidR="008B68CD" w:rsidRDefault="008B68CD" w:rsidP="008B68CD">
      <w:pPr>
        <w:spacing w:after="0"/>
      </w:pPr>
      <w:r>
        <w:t>Les estimati</w:t>
      </w:r>
      <w:r w:rsidR="005538DE">
        <w:t>ons de la biomasse ont été auto</w:t>
      </w:r>
      <w:r>
        <w:t>amorcées pour 1 000 tirages aléatoires avec remplacement afin d’obtenir des intervalles de confiance à 95 % avec correction du biais [@efron1982] pour chaque année et pour trois superficies (total de la région de Vancouver, partie canadienne de Vancouver seulement et partie américaine de Vancouver seulement) d’après la distribution des estimations de la biomasse et les équations ci-</w:t>
      </w:r>
      <w:r w:rsidR="005538DE">
        <w:t>dessus</w:t>
      </w:r>
      <w:r>
        <w:t>.</w:t>
      </w:r>
    </w:p>
    <w:p w:rsidR="008B68CD" w:rsidRDefault="008B68CD" w:rsidP="008B68CD">
      <w:pPr>
        <w:spacing w:after="0"/>
      </w:pPr>
    </w:p>
    <w:p w:rsidR="008B68CD" w:rsidRDefault="008B68CD" w:rsidP="008B68CD">
      <w:pPr>
        <w:spacing w:after="0"/>
      </w:pPr>
      <w:r>
        <w:t>Les données sur les captures et l’effort pour les strates \(i\) l’année (</w:t>
      </w:r>
      <w:proofErr w:type="gramStart"/>
      <w:r>
        <w:t>y )</w:t>
      </w:r>
      <w:proofErr w:type="gramEnd"/>
      <w:r>
        <w:t xml:space="preserve"> donnent les valeurs des</w:t>
      </w:r>
      <w:r w:rsidR="005A4E75">
        <w:t xml:space="preserve"> </w:t>
      </w:r>
      <w:r>
        <w:t>captures par unité d’effort (CPUE) \({U_{yi}}\). Pour un ensemble de données \(\</w:t>
      </w:r>
      <w:proofErr w:type="spellStart"/>
      <w:r>
        <w:t>left</w:t>
      </w:r>
      <w:proofErr w:type="spellEnd"/>
      <w:r>
        <w:t>\{{{C_{</w:t>
      </w:r>
      <w:proofErr w:type="spellStart"/>
      <w:r>
        <w:t>yij</w:t>
      </w:r>
      <w:proofErr w:type="spellEnd"/>
      <w:r>
        <w:t>}},{E_{</w:t>
      </w:r>
      <w:proofErr w:type="spellStart"/>
      <w:r>
        <w:t>yij</w:t>
      </w:r>
      <w:proofErr w:type="spellEnd"/>
      <w:r>
        <w:t>}}} \right\}\) pour les traits \(j = 1, \</w:t>
      </w:r>
      <w:proofErr w:type="spellStart"/>
      <w:proofErr w:type="gramStart"/>
      <w:r>
        <w:t>ldots</w:t>
      </w:r>
      <w:proofErr w:type="spellEnd"/>
      <w:r>
        <w:t xml:space="preserve"> ,{</w:t>
      </w:r>
      <w:proofErr w:type="gramEnd"/>
      <w:r>
        <w:t>n_{yi}}\), on a</w:t>
      </w:r>
    </w:p>
    <w:p w:rsidR="008B68CD" w:rsidRDefault="008B68CD" w:rsidP="008B68CD">
      <w:pPr>
        <w:spacing w:after="0"/>
      </w:pPr>
    </w:p>
    <w:p w:rsidR="008B68CD" w:rsidRPr="00F43B4E" w:rsidRDefault="008B68CD" w:rsidP="008B68CD">
      <w:pPr>
        <w:spacing w:after="0"/>
        <w:rPr>
          <w:highlight w:val="lightGray"/>
        </w:rPr>
      </w:pPr>
      <w:r>
        <w:rPr>
          <w:highlight w:val="lightGray"/>
        </w:rPr>
        <w:t>\</w:t>
      </w:r>
      <w:proofErr w:type="spellStart"/>
      <w:r>
        <w:rPr>
          <w:highlight w:val="lightGray"/>
        </w:rPr>
        <w:t>begin</w:t>
      </w:r>
      <w:proofErr w:type="spellEnd"/>
      <w:r>
        <w:rPr>
          <w:highlight w:val="lightGray"/>
        </w:rPr>
        <w:t>{</w:t>
      </w:r>
      <w:proofErr w:type="spellStart"/>
      <w:r>
        <w:rPr>
          <w:highlight w:val="lightGray"/>
        </w:rPr>
        <w:t>equation</w:t>
      </w:r>
      <w:proofErr w:type="spellEnd"/>
      <w:r>
        <w:rPr>
          <w:highlight w:val="lightGray"/>
        </w:rPr>
        <w:t>}</w:t>
      </w:r>
    </w:p>
    <w:p w:rsidR="008B68CD" w:rsidRPr="00F43B4E" w:rsidRDefault="008B68CD" w:rsidP="008B68CD">
      <w:pPr>
        <w:spacing w:after="0"/>
        <w:rPr>
          <w:highlight w:val="lightGray"/>
        </w:rPr>
      </w:pPr>
      <w:r>
        <w:rPr>
          <w:highlight w:val="lightGray"/>
        </w:rPr>
        <w:t>{U</w:t>
      </w:r>
      <w:proofErr w:type="gramStart"/>
      <w:r>
        <w:rPr>
          <w:highlight w:val="lightGray"/>
        </w:rPr>
        <w:t>_{</w:t>
      </w:r>
      <w:proofErr w:type="gramEnd"/>
      <w:r>
        <w:rPr>
          <w:highlight w:val="lightGray"/>
        </w:rPr>
        <w:t>yi}} = \frac{1}{{{n_{yi}}}}\</w:t>
      </w:r>
      <w:proofErr w:type="spellStart"/>
      <w:r>
        <w:rPr>
          <w:highlight w:val="lightGray"/>
        </w:rPr>
        <w:t>sum</w:t>
      </w:r>
      <w:proofErr w:type="spellEnd"/>
      <w:r>
        <w:rPr>
          <w:highlight w:val="lightGray"/>
        </w:rPr>
        <w:t>\</w:t>
      </w:r>
      <w:proofErr w:type="spellStart"/>
      <w:r>
        <w:rPr>
          <w:highlight w:val="lightGray"/>
        </w:rPr>
        <w:t>limits</w:t>
      </w:r>
      <w:proofErr w:type="spellEnd"/>
      <w:r>
        <w:rPr>
          <w:highlight w:val="lightGray"/>
        </w:rPr>
        <w:t>_{j = 1}</w:t>
      </w:r>
      <w:proofErr w:type="gramStart"/>
      <w:r>
        <w:rPr>
          <w:highlight w:val="lightGray"/>
        </w:rPr>
        <w:t>^{</w:t>
      </w:r>
      <w:proofErr w:type="gramEnd"/>
      <w:r>
        <w:rPr>
          <w:highlight w:val="lightGray"/>
        </w:rPr>
        <w:t>{n_{yi}}} {\frac{{{C_{</w:t>
      </w:r>
      <w:proofErr w:type="spellStart"/>
      <w:r>
        <w:rPr>
          <w:highlight w:val="lightGray"/>
        </w:rPr>
        <w:t>yij</w:t>
      </w:r>
      <w:proofErr w:type="spellEnd"/>
      <w:r>
        <w:rPr>
          <w:highlight w:val="lightGray"/>
        </w:rPr>
        <w:t>}}}}{{{E_{</w:t>
      </w:r>
      <w:proofErr w:type="spellStart"/>
      <w:r>
        <w:rPr>
          <w:highlight w:val="lightGray"/>
        </w:rPr>
        <w:t>yij</w:t>
      </w:r>
      <w:proofErr w:type="spellEnd"/>
      <w:r>
        <w:rPr>
          <w:highlight w:val="lightGray"/>
        </w:rPr>
        <w:t>}}}}},</w:t>
      </w:r>
    </w:p>
    <w:p w:rsidR="008B68CD" w:rsidRDefault="008B68CD" w:rsidP="008B68CD">
      <w:pPr>
        <w:spacing w:after="0"/>
      </w:pPr>
      <w:r>
        <w:rPr>
          <w:highlight w:val="lightGray"/>
        </w:rPr>
        <w:t>\end{</w:t>
      </w:r>
      <w:proofErr w:type="spellStart"/>
      <w:r>
        <w:rPr>
          <w:highlight w:val="lightGray"/>
        </w:rPr>
        <w:t>equation</w:t>
      </w:r>
      <w:proofErr w:type="spellEnd"/>
      <w:r>
        <w:rPr>
          <w:highlight w:val="lightGray"/>
        </w:rPr>
        <w:t>}</w:t>
      </w:r>
    </w:p>
    <w:p w:rsidR="008B68CD" w:rsidRDefault="008B68CD" w:rsidP="008B68CD">
      <w:pPr>
        <w:spacing w:after="0"/>
      </w:pPr>
    </w:p>
    <w:p w:rsidR="008B68CD" w:rsidRDefault="008B68CD" w:rsidP="008B68CD">
      <w:pPr>
        <w:spacing w:after="0"/>
      </w:pPr>
      <w:r>
        <w:t>où \({C_{</w:t>
      </w:r>
      <w:proofErr w:type="spellStart"/>
      <w:r>
        <w:t>yij</w:t>
      </w:r>
      <w:proofErr w:type="spellEnd"/>
      <w:r>
        <w:t xml:space="preserve">}}\) = prises (kg) dans le trait </w:t>
      </w:r>
      <w:proofErr w:type="gramStart"/>
      <w:r>
        <w:t>\(</w:t>
      </w:r>
      <w:proofErr w:type="gramEnd"/>
      <w:r>
        <w:t>j\), la strate \(i\), l’année \(y\);</w:t>
      </w:r>
    </w:p>
    <w:p w:rsidR="008B68CD" w:rsidRDefault="008B68CD" w:rsidP="008B68CD">
      <w:pPr>
        <w:spacing w:after="0"/>
      </w:pPr>
      <w:r>
        <w:t>\({E_{</w:t>
      </w:r>
      <w:proofErr w:type="spellStart"/>
      <w:r>
        <w:t>yij</w:t>
      </w:r>
      <w:proofErr w:type="spellEnd"/>
      <w:r>
        <w:t xml:space="preserve">}}\) = effort (h) dans le trait </w:t>
      </w:r>
      <w:proofErr w:type="gramStart"/>
      <w:r>
        <w:t>\(</w:t>
      </w:r>
      <w:proofErr w:type="gramEnd"/>
      <w:r>
        <w:t>j\), la strate \(i\), l’année \(y\); et</w:t>
      </w:r>
    </w:p>
    <w:p w:rsidR="008B68CD" w:rsidRDefault="008B68CD" w:rsidP="008B68CD">
      <w:pPr>
        <w:spacing w:after="0"/>
      </w:pPr>
      <w:r>
        <w:t xml:space="preserve">\({n_{yi}}\) = nombre de traits dans la strate </w:t>
      </w:r>
      <w:proofErr w:type="gramStart"/>
      <w:r>
        <w:t>\(</w:t>
      </w:r>
      <w:proofErr w:type="gramEnd"/>
      <w:r>
        <w:t>i\), l’année \(y\).</w:t>
      </w:r>
    </w:p>
    <w:p w:rsidR="008B68CD" w:rsidRDefault="008B68CD" w:rsidP="008B68CD">
      <w:pPr>
        <w:spacing w:after="0"/>
      </w:pPr>
    </w:p>
    <w:p w:rsidR="008B68CD" w:rsidRDefault="008B68CD" w:rsidP="008B68CD">
      <w:pPr>
        <w:spacing w:after="0"/>
      </w:pPr>
      <w:r>
        <w:t xml:space="preserve">Les valeurs de la CPUE \({U_{yi}}\) sont converties en densités de CPUE \({\delta </w:t>
      </w:r>
      <w:proofErr w:type="gramStart"/>
      <w:r>
        <w:t>_{</w:t>
      </w:r>
      <w:proofErr w:type="gramEnd"/>
      <w:r>
        <w:t>yi}}\) (kg/km2) selon l’équation :</w:t>
      </w:r>
    </w:p>
    <w:p w:rsidR="008B68CD" w:rsidRDefault="008B68CD" w:rsidP="008B68CD">
      <w:pPr>
        <w:spacing w:after="0"/>
      </w:pPr>
    </w:p>
    <w:p w:rsidR="008B68CD" w:rsidRPr="00F43B4E" w:rsidRDefault="008B68CD" w:rsidP="008B68CD">
      <w:pPr>
        <w:spacing w:after="0"/>
        <w:rPr>
          <w:highlight w:val="lightGray"/>
        </w:rPr>
      </w:pPr>
      <w:r>
        <w:rPr>
          <w:highlight w:val="lightGray"/>
        </w:rPr>
        <w:t>\</w:t>
      </w:r>
      <w:proofErr w:type="spellStart"/>
      <w:r>
        <w:rPr>
          <w:highlight w:val="lightGray"/>
        </w:rPr>
        <w:t>begin</w:t>
      </w:r>
      <w:proofErr w:type="spellEnd"/>
      <w:r>
        <w:rPr>
          <w:highlight w:val="lightGray"/>
        </w:rPr>
        <w:t>{</w:t>
      </w:r>
      <w:proofErr w:type="spellStart"/>
      <w:r>
        <w:rPr>
          <w:highlight w:val="lightGray"/>
        </w:rPr>
        <w:t>equation</w:t>
      </w:r>
      <w:proofErr w:type="spellEnd"/>
      <w:r>
        <w:rPr>
          <w:highlight w:val="lightGray"/>
        </w:rPr>
        <w:t>}</w:t>
      </w:r>
    </w:p>
    <w:p w:rsidR="008B68CD" w:rsidRPr="00F43B4E" w:rsidRDefault="008B68CD" w:rsidP="008B68CD">
      <w:pPr>
        <w:spacing w:after="0"/>
        <w:rPr>
          <w:highlight w:val="lightGray"/>
        </w:rPr>
      </w:pPr>
      <w:r>
        <w:rPr>
          <w:highlight w:val="lightGray"/>
        </w:rPr>
        <w:t xml:space="preserve">{\delta </w:t>
      </w:r>
      <w:proofErr w:type="gramStart"/>
      <w:r>
        <w:rPr>
          <w:highlight w:val="lightGray"/>
        </w:rPr>
        <w:t>_{</w:t>
      </w:r>
      <w:proofErr w:type="gramEnd"/>
      <w:r>
        <w:rPr>
          <w:highlight w:val="lightGray"/>
        </w:rPr>
        <w:t>yi}} = \</w:t>
      </w:r>
      <w:proofErr w:type="gramStart"/>
      <w:r>
        <w:rPr>
          <w:highlight w:val="lightGray"/>
        </w:rPr>
        <w:t>frac{</w:t>
      </w:r>
      <w:proofErr w:type="gramEnd"/>
      <w:r>
        <w:rPr>
          <w:highlight w:val="lightGray"/>
        </w:rPr>
        <w:t>1}{{</w:t>
      </w:r>
      <w:proofErr w:type="spellStart"/>
      <w:r>
        <w:rPr>
          <w:highlight w:val="lightGray"/>
        </w:rPr>
        <w:t>vw</w:t>
      </w:r>
      <w:proofErr w:type="spellEnd"/>
      <w:r>
        <w:rPr>
          <w:highlight w:val="lightGray"/>
        </w:rPr>
        <w:t>}}{U_{yi}},</w:t>
      </w:r>
    </w:p>
    <w:p w:rsidR="008B68CD" w:rsidRDefault="008B68CD" w:rsidP="008B68CD">
      <w:pPr>
        <w:spacing w:after="0"/>
      </w:pPr>
      <w:r>
        <w:rPr>
          <w:highlight w:val="lightGray"/>
        </w:rPr>
        <w:t>\end{</w:t>
      </w:r>
      <w:proofErr w:type="spellStart"/>
      <w:r>
        <w:rPr>
          <w:highlight w:val="lightGray"/>
        </w:rPr>
        <w:t>equation</w:t>
      </w:r>
      <w:proofErr w:type="spellEnd"/>
      <w:r>
        <w:rPr>
          <w:highlight w:val="lightGray"/>
        </w:rPr>
        <w:t>}</w:t>
      </w:r>
    </w:p>
    <w:p w:rsidR="008B68CD" w:rsidRDefault="008B68CD" w:rsidP="008B68CD">
      <w:pPr>
        <w:spacing w:after="0"/>
      </w:pPr>
    </w:p>
    <w:p w:rsidR="008B68CD" w:rsidRDefault="008B68CD" w:rsidP="008B68CD">
      <w:pPr>
        <w:spacing w:after="0"/>
      </w:pPr>
      <w:proofErr w:type="gramStart"/>
      <w:r>
        <w:t>où</w:t>
      </w:r>
      <w:proofErr w:type="gramEnd"/>
      <w:r>
        <w:t xml:space="preserve"> \(v\) = vitesse moyenne du navire (km/h) et \(w\) = largeur moyenne du filet (km).</w:t>
      </w:r>
    </w:p>
    <w:p w:rsidR="008B68CD" w:rsidRDefault="008B68CD" w:rsidP="008B68CD">
      <w:pPr>
        <w:spacing w:after="0"/>
      </w:pPr>
    </w:p>
    <w:p w:rsidR="008B68CD" w:rsidRDefault="008B68CD" w:rsidP="008B68CD">
      <w:pPr>
        <w:spacing w:after="0"/>
      </w:pPr>
      <w:r>
        <w:t>Sinon, si on connaît l’information sur le navire pour chaque trait, la densité de CPUE peut</w:t>
      </w:r>
      <w:r w:rsidR="005A4E75">
        <w:t xml:space="preserve"> </w:t>
      </w:r>
      <w:r>
        <w:t>s’exprimer comme suit :</w:t>
      </w:r>
    </w:p>
    <w:p w:rsidR="008B68CD" w:rsidRDefault="008B68CD" w:rsidP="008B68CD">
      <w:pPr>
        <w:spacing w:after="0"/>
      </w:pPr>
    </w:p>
    <w:p w:rsidR="008B68CD" w:rsidRPr="00F43B4E" w:rsidRDefault="008B68CD" w:rsidP="008B68CD">
      <w:pPr>
        <w:spacing w:after="0"/>
        <w:rPr>
          <w:highlight w:val="lightGray"/>
        </w:rPr>
      </w:pPr>
      <w:r>
        <w:rPr>
          <w:highlight w:val="lightGray"/>
        </w:rPr>
        <w:t>\</w:t>
      </w:r>
      <w:proofErr w:type="spellStart"/>
      <w:r>
        <w:rPr>
          <w:highlight w:val="lightGray"/>
        </w:rPr>
        <w:t>begin</w:t>
      </w:r>
      <w:proofErr w:type="spellEnd"/>
      <w:r>
        <w:rPr>
          <w:highlight w:val="lightGray"/>
        </w:rPr>
        <w:t>{</w:t>
      </w:r>
      <w:proofErr w:type="spellStart"/>
      <w:r>
        <w:rPr>
          <w:highlight w:val="lightGray"/>
        </w:rPr>
        <w:t>equation</w:t>
      </w:r>
      <w:proofErr w:type="spellEnd"/>
      <w:r>
        <w:rPr>
          <w:highlight w:val="lightGray"/>
        </w:rPr>
        <w:t>}</w:t>
      </w:r>
    </w:p>
    <w:p w:rsidR="008B68CD" w:rsidRPr="00F43B4E" w:rsidRDefault="008B68CD" w:rsidP="008B68CD">
      <w:pPr>
        <w:spacing w:after="0"/>
        <w:rPr>
          <w:highlight w:val="lightGray"/>
        </w:rPr>
      </w:pPr>
      <w:r>
        <w:rPr>
          <w:highlight w:val="lightGray"/>
        </w:rPr>
        <w:t xml:space="preserve">{\delta </w:t>
      </w:r>
      <w:proofErr w:type="gramStart"/>
      <w:r>
        <w:rPr>
          <w:highlight w:val="lightGray"/>
        </w:rPr>
        <w:t>_{</w:t>
      </w:r>
      <w:proofErr w:type="gramEnd"/>
      <w:r>
        <w:rPr>
          <w:highlight w:val="lightGray"/>
        </w:rPr>
        <w:t>yi}} = \frac{1}{{{n_{yi}}}}\,\,\</w:t>
      </w:r>
      <w:proofErr w:type="spellStart"/>
      <w:r>
        <w:rPr>
          <w:highlight w:val="lightGray"/>
        </w:rPr>
        <w:t>sum</w:t>
      </w:r>
      <w:proofErr w:type="spellEnd"/>
      <w:r>
        <w:rPr>
          <w:highlight w:val="lightGray"/>
        </w:rPr>
        <w:t>\</w:t>
      </w:r>
      <w:proofErr w:type="spellStart"/>
      <w:r>
        <w:rPr>
          <w:highlight w:val="lightGray"/>
        </w:rPr>
        <w:t>limits</w:t>
      </w:r>
      <w:proofErr w:type="spellEnd"/>
      <w:r>
        <w:rPr>
          <w:highlight w:val="lightGray"/>
        </w:rPr>
        <w:t>_{j = 1}</w:t>
      </w:r>
      <w:proofErr w:type="gramStart"/>
      <w:r>
        <w:rPr>
          <w:highlight w:val="lightGray"/>
        </w:rPr>
        <w:t>^{</w:t>
      </w:r>
      <w:proofErr w:type="gramEnd"/>
      <w:r>
        <w:rPr>
          <w:highlight w:val="lightGray"/>
        </w:rPr>
        <w:t>{n_{yi}}} {\,\frac{{{C_{</w:t>
      </w:r>
      <w:proofErr w:type="spellStart"/>
      <w:r>
        <w:rPr>
          <w:highlight w:val="lightGray"/>
        </w:rPr>
        <w:t>yij</w:t>
      </w:r>
      <w:proofErr w:type="spellEnd"/>
      <w:r>
        <w:rPr>
          <w:highlight w:val="lightGray"/>
        </w:rPr>
        <w:t>}}}}{{{D_{</w:t>
      </w:r>
      <w:proofErr w:type="spellStart"/>
      <w:r>
        <w:rPr>
          <w:highlight w:val="lightGray"/>
        </w:rPr>
        <w:t>yij</w:t>
      </w:r>
      <w:proofErr w:type="spellEnd"/>
      <w:r>
        <w:rPr>
          <w:highlight w:val="lightGray"/>
        </w:rPr>
        <w:t>}}{w_{</w:t>
      </w:r>
      <w:proofErr w:type="spellStart"/>
      <w:r>
        <w:rPr>
          <w:highlight w:val="lightGray"/>
        </w:rPr>
        <w:t>yij</w:t>
      </w:r>
      <w:proofErr w:type="spellEnd"/>
      <w:r>
        <w:rPr>
          <w:highlight w:val="lightGray"/>
        </w:rPr>
        <w:t>}}}}},</w:t>
      </w:r>
    </w:p>
    <w:p w:rsidR="008B68CD" w:rsidRDefault="008B68CD" w:rsidP="008B68CD">
      <w:pPr>
        <w:spacing w:after="0"/>
      </w:pPr>
      <w:r>
        <w:rPr>
          <w:highlight w:val="lightGray"/>
        </w:rPr>
        <w:t>\end{</w:t>
      </w:r>
      <w:proofErr w:type="spellStart"/>
      <w:r>
        <w:rPr>
          <w:highlight w:val="lightGray"/>
        </w:rPr>
        <w:t>equation</w:t>
      </w:r>
      <w:proofErr w:type="spellEnd"/>
      <w:r>
        <w:rPr>
          <w:highlight w:val="lightGray"/>
        </w:rPr>
        <w:t>}</w:t>
      </w:r>
    </w:p>
    <w:p w:rsidR="008B68CD" w:rsidRDefault="008B68CD" w:rsidP="008B68CD">
      <w:pPr>
        <w:spacing w:after="0"/>
      </w:pPr>
    </w:p>
    <w:p w:rsidR="008B68CD" w:rsidRDefault="008B68CD" w:rsidP="008B68CD">
      <w:pPr>
        <w:spacing w:after="0"/>
      </w:pPr>
      <w:r>
        <w:t>où \({C_{</w:t>
      </w:r>
      <w:proofErr w:type="spellStart"/>
      <w:r>
        <w:t>yij</w:t>
      </w:r>
      <w:proofErr w:type="spellEnd"/>
      <w:r>
        <w:t xml:space="preserve">}}\) = poids des prises (kg) pour le trait </w:t>
      </w:r>
      <w:proofErr w:type="gramStart"/>
      <w:r>
        <w:t>\(</w:t>
      </w:r>
      <w:proofErr w:type="gramEnd"/>
      <w:r>
        <w:t>j\), la strate \(i\), l’année \(y\);</w:t>
      </w:r>
    </w:p>
    <w:p w:rsidR="008B68CD" w:rsidRDefault="008B68CD" w:rsidP="008B68CD">
      <w:pPr>
        <w:spacing w:after="0"/>
      </w:pPr>
      <w:r>
        <w:lastRenderedPageBreak/>
        <w:t>\({D_{</w:t>
      </w:r>
      <w:proofErr w:type="spellStart"/>
      <w:r>
        <w:t>yij</w:t>
      </w:r>
      <w:proofErr w:type="spellEnd"/>
      <w:r>
        <w:t xml:space="preserve">}}\) = distance parcourue (km) pour le trait </w:t>
      </w:r>
      <w:proofErr w:type="gramStart"/>
      <w:r>
        <w:t>\(</w:t>
      </w:r>
      <w:proofErr w:type="gramEnd"/>
      <w:r>
        <w:t>j\), la strate \(i\), l’année \(y\);</w:t>
      </w:r>
    </w:p>
    <w:p w:rsidR="008B68CD" w:rsidRDefault="008B68CD" w:rsidP="008B68CD">
      <w:pPr>
        <w:spacing w:after="0"/>
      </w:pPr>
      <w:r>
        <w:t>\({w_{</w:t>
      </w:r>
      <w:proofErr w:type="spellStart"/>
      <w:r>
        <w:t>yij</w:t>
      </w:r>
      <w:proofErr w:type="spellEnd"/>
      <w:r>
        <w:t xml:space="preserve">}}\) = ouverture nette (km) pour le trait </w:t>
      </w:r>
      <w:proofErr w:type="gramStart"/>
      <w:r>
        <w:t>\(</w:t>
      </w:r>
      <w:proofErr w:type="gramEnd"/>
      <w:r>
        <w:t>j\), la strate \(i\), l’année \(y\); et</w:t>
      </w:r>
    </w:p>
    <w:p w:rsidR="008B68CD" w:rsidRDefault="008B68CD" w:rsidP="008B68CD">
      <w:pPr>
        <w:spacing w:after="0"/>
      </w:pPr>
      <w:r>
        <w:t xml:space="preserve">\({n_{yi}}\) = nombre de traits dans la strate </w:t>
      </w:r>
      <w:proofErr w:type="gramStart"/>
      <w:r>
        <w:t>\(</w:t>
      </w:r>
      <w:proofErr w:type="gramEnd"/>
      <w:r>
        <w:t>i\), l’année \(y\).</w:t>
      </w:r>
    </w:p>
    <w:p w:rsidR="008B68CD" w:rsidRDefault="008B68CD" w:rsidP="008B68CD">
      <w:pPr>
        <w:spacing w:after="0"/>
      </w:pPr>
    </w:p>
    <w:p w:rsidR="008B68CD" w:rsidRDefault="008B68CD" w:rsidP="008B68CD">
      <w:pPr>
        <w:spacing w:after="0"/>
      </w:pPr>
      <w:r>
        <w:t>L’estimation annuelle de la biomasse est alors la somme du produit des densités de CPUE et des superficies au fond dans les strates \(m\) :</w:t>
      </w:r>
    </w:p>
    <w:p w:rsidR="008B68CD" w:rsidRDefault="008B68CD" w:rsidP="008B68CD">
      <w:pPr>
        <w:spacing w:after="0"/>
      </w:pPr>
    </w:p>
    <w:p w:rsidR="008B68CD" w:rsidRDefault="008B68CD" w:rsidP="008B68CD">
      <w:pPr>
        <w:spacing w:after="0"/>
      </w:pPr>
      <w:r>
        <w:t>\</w:t>
      </w:r>
      <w:proofErr w:type="spellStart"/>
      <w:r>
        <w:t>begin</w:t>
      </w:r>
      <w:proofErr w:type="spellEnd"/>
      <w:r>
        <w:t>{</w:t>
      </w:r>
      <w:proofErr w:type="spellStart"/>
      <w:r>
        <w:t>equation</w:t>
      </w:r>
      <w:proofErr w:type="spellEnd"/>
      <w:r>
        <w:t>}</w:t>
      </w:r>
    </w:p>
    <w:p w:rsidR="008B68CD" w:rsidRDefault="008B68CD" w:rsidP="008B68CD">
      <w:pPr>
        <w:spacing w:after="0"/>
      </w:pPr>
      <w:r>
        <w:t>{</w:t>
      </w:r>
      <w:proofErr w:type="spellStart"/>
      <w:r>
        <w:t>B_y</w:t>
      </w:r>
      <w:proofErr w:type="spellEnd"/>
      <w:r>
        <w:t>} = \</w:t>
      </w:r>
      <w:proofErr w:type="spellStart"/>
      <w:r>
        <w:t>sum</w:t>
      </w:r>
      <w:proofErr w:type="spellEnd"/>
      <w:r>
        <w:t>\</w:t>
      </w:r>
      <w:proofErr w:type="spellStart"/>
      <w:r>
        <w:t>limits</w:t>
      </w:r>
      <w:proofErr w:type="spellEnd"/>
      <w:r>
        <w:t xml:space="preserve">_{i = 1}^m {{\delta </w:t>
      </w:r>
      <w:proofErr w:type="gramStart"/>
      <w:r>
        <w:t>_{</w:t>
      </w:r>
      <w:proofErr w:type="gramEnd"/>
      <w:r>
        <w:t>yi}}{</w:t>
      </w:r>
      <w:proofErr w:type="spellStart"/>
      <w:r>
        <w:t>A_i</w:t>
      </w:r>
      <w:proofErr w:type="spellEnd"/>
      <w:r>
        <w:t>}}  = \</w:t>
      </w:r>
      <w:proofErr w:type="spellStart"/>
      <w:r>
        <w:t>sum</w:t>
      </w:r>
      <w:proofErr w:type="spellEnd"/>
      <w:r>
        <w:t>\</w:t>
      </w:r>
      <w:proofErr w:type="spellStart"/>
      <w:r>
        <w:t>limits</w:t>
      </w:r>
      <w:proofErr w:type="spellEnd"/>
      <w:r>
        <w:t>_{i = 1}^m {{B_{yi}}},</w:t>
      </w:r>
    </w:p>
    <w:p w:rsidR="008B68CD" w:rsidRDefault="008B68CD" w:rsidP="008B68CD">
      <w:pPr>
        <w:spacing w:after="0"/>
      </w:pPr>
      <w:r>
        <w:t>\end{</w:t>
      </w:r>
      <w:proofErr w:type="spellStart"/>
      <w:r>
        <w:t>equation</w:t>
      </w:r>
      <w:proofErr w:type="spellEnd"/>
      <w:r>
        <w:t>}</w:t>
      </w:r>
    </w:p>
    <w:p w:rsidR="008B68CD" w:rsidRDefault="008B68CD" w:rsidP="008B68CD">
      <w:pPr>
        <w:spacing w:after="0"/>
      </w:pPr>
    </w:p>
    <w:p w:rsidR="008B68CD" w:rsidRDefault="008B68CD" w:rsidP="008B68CD">
      <w:pPr>
        <w:spacing w:after="0"/>
      </w:pPr>
      <w:r>
        <w:t xml:space="preserve">où \({\delta </w:t>
      </w:r>
      <w:proofErr w:type="gramStart"/>
      <w:r>
        <w:t>_{</w:t>
      </w:r>
      <w:proofErr w:type="gramEnd"/>
      <w:r>
        <w:t>yi}}\) = densité moyenne de CPUE (kg/km2) pour la strate \(i\), l’année \(y\);</w:t>
      </w:r>
    </w:p>
    <w:p w:rsidR="008B68CD" w:rsidRDefault="008B68CD" w:rsidP="008B68CD">
      <w:pPr>
        <w:spacing w:after="0"/>
      </w:pPr>
      <w:r>
        <w:t xml:space="preserve">  \({</w:t>
      </w:r>
      <w:proofErr w:type="spellStart"/>
      <w:r>
        <w:t>A_i</w:t>
      </w:r>
      <w:proofErr w:type="spellEnd"/>
      <w:r>
        <w:t xml:space="preserve">}\) = superficie (km2) de la strate </w:t>
      </w:r>
      <w:proofErr w:type="gramStart"/>
      <w:r>
        <w:t>\(</w:t>
      </w:r>
      <w:proofErr w:type="gramEnd"/>
      <w:r>
        <w:t>i\);</w:t>
      </w:r>
    </w:p>
    <w:p w:rsidR="008B68CD" w:rsidRDefault="008B68CD" w:rsidP="008B68CD">
      <w:pPr>
        <w:spacing w:after="0"/>
      </w:pPr>
      <w:r>
        <w:t xml:space="preserve">  \({B_{yi}}\) = biomasse (kg) pour la strate </w:t>
      </w:r>
      <w:proofErr w:type="gramStart"/>
      <w:r>
        <w:t>\(</w:t>
      </w:r>
      <w:proofErr w:type="gramEnd"/>
      <w:r>
        <w:t>i\), l’année \(y\); et</w:t>
      </w:r>
    </w:p>
    <w:p w:rsidR="008B68CD" w:rsidRDefault="008B68CD" w:rsidP="008B68CD">
      <w:pPr>
        <w:spacing w:after="0"/>
      </w:pPr>
      <w:r>
        <w:t xml:space="preserve">  \(m\) = nombre de strates.</w:t>
      </w:r>
    </w:p>
    <w:p w:rsidR="008B68CD" w:rsidRDefault="008B68CD" w:rsidP="008B68CD">
      <w:pPr>
        <w:spacing w:after="0"/>
      </w:pPr>
    </w:p>
    <w:p w:rsidR="008B68CD" w:rsidRDefault="008B68CD" w:rsidP="008B68CD">
      <w:pPr>
        <w:spacing w:after="0"/>
      </w:pPr>
      <w:r>
        <w:t>La variance de l’estimation de la biomasse du relevé \({</w:t>
      </w:r>
      <w:proofErr w:type="spellStart"/>
      <w:r>
        <w:t>V_y</w:t>
      </w:r>
      <w:proofErr w:type="spellEnd"/>
      <w:r>
        <w:t>}\) (kg^2^) est alors la suivante :</w:t>
      </w:r>
    </w:p>
    <w:p w:rsidR="008B68CD" w:rsidRDefault="008B68CD" w:rsidP="008B68CD">
      <w:pPr>
        <w:spacing w:after="0"/>
      </w:pPr>
    </w:p>
    <w:p w:rsidR="008B68CD" w:rsidRPr="00F43B4E" w:rsidRDefault="008B68CD" w:rsidP="008B68CD">
      <w:pPr>
        <w:spacing w:after="0"/>
        <w:rPr>
          <w:highlight w:val="lightGray"/>
        </w:rPr>
      </w:pPr>
      <w:r>
        <w:rPr>
          <w:highlight w:val="lightGray"/>
        </w:rPr>
        <w:t>\</w:t>
      </w:r>
      <w:proofErr w:type="spellStart"/>
      <w:r>
        <w:rPr>
          <w:highlight w:val="lightGray"/>
        </w:rPr>
        <w:t>begin</w:t>
      </w:r>
      <w:proofErr w:type="spellEnd"/>
      <w:r>
        <w:rPr>
          <w:highlight w:val="lightGray"/>
        </w:rPr>
        <w:t>{</w:t>
      </w:r>
      <w:proofErr w:type="spellStart"/>
      <w:r>
        <w:rPr>
          <w:highlight w:val="lightGray"/>
        </w:rPr>
        <w:t>equation</w:t>
      </w:r>
      <w:proofErr w:type="spellEnd"/>
      <w:r>
        <w:rPr>
          <w:highlight w:val="lightGray"/>
        </w:rPr>
        <w:t>}</w:t>
      </w:r>
    </w:p>
    <w:p w:rsidR="008B68CD" w:rsidRPr="00F43B4E" w:rsidRDefault="008B68CD" w:rsidP="008B68CD">
      <w:pPr>
        <w:spacing w:after="0"/>
        <w:rPr>
          <w:highlight w:val="lightGray"/>
        </w:rPr>
      </w:pPr>
      <w:r>
        <w:rPr>
          <w:highlight w:val="lightGray"/>
        </w:rPr>
        <w:t>{</w:t>
      </w:r>
      <w:proofErr w:type="spellStart"/>
      <w:r>
        <w:rPr>
          <w:highlight w:val="lightGray"/>
        </w:rPr>
        <w:t>V_y</w:t>
      </w:r>
      <w:proofErr w:type="spellEnd"/>
      <w:r>
        <w:rPr>
          <w:highlight w:val="lightGray"/>
        </w:rPr>
        <w:t>} = \</w:t>
      </w:r>
      <w:proofErr w:type="spellStart"/>
      <w:r>
        <w:rPr>
          <w:highlight w:val="lightGray"/>
        </w:rPr>
        <w:t>sum</w:t>
      </w:r>
      <w:proofErr w:type="spellEnd"/>
      <w:r>
        <w:rPr>
          <w:highlight w:val="lightGray"/>
        </w:rPr>
        <w:t>\</w:t>
      </w:r>
      <w:proofErr w:type="spellStart"/>
      <w:r>
        <w:rPr>
          <w:highlight w:val="lightGray"/>
        </w:rPr>
        <w:t>limits</w:t>
      </w:r>
      <w:proofErr w:type="spellEnd"/>
      <w:r>
        <w:rPr>
          <w:highlight w:val="lightGray"/>
        </w:rPr>
        <w:t xml:space="preserve">_{i = 1}^m {\frac{{\sigma </w:t>
      </w:r>
      <w:proofErr w:type="gramStart"/>
      <w:r>
        <w:rPr>
          <w:highlight w:val="lightGray"/>
        </w:rPr>
        <w:t>_{</w:t>
      </w:r>
      <w:proofErr w:type="gramEnd"/>
      <w:r>
        <w:rPr>
          <w:highlight w:val="lightGray"/>
        </w:rPr>
        <w:t>yi}^2A_i^2}}{{{n_{yi}}}}\,}  = \,\,\,\</w:t>
      </w:r>
      <w:proofErr w:type="spellStart"/>
      <w:r>
        <w:rPr>
          <w:highlight w:val="lightGray"/>
        </w:rPr>
        <w:t>sum</w:t>
      </w:r>
      <w:proofErr w:type="spellEnd"/>
      <w:r>
        <w:rPr>
          <w:highlight w:val="lightGray"/>
        </w:rPr>
        <w:t>\</w:t>
      </w:r>
      <w:proofErr w:type="spellStart"/>
      <w:r>
        <w:rPr>
          <w:highlight w:val="lightGray"/>
        </w:rPr>
        <w:t>limits</w:t>
      </w:r>
      <w:proofErr w:type="spellEnd"/>
      <w:r>
        <w:rPr>
          <w:highlight w:val="lightGray"/>
        </w:rPr>
        <w:t>_{i = 1}^m {{V_{yi}}},</w:t>
      </w:r>
    </w:p>
    <w:p w:rsidR="008B68CD" w:rsidRDefault="008B68CD" w:rsidP="008B68CD">
      <w:pPr>
        <w:spacing w:after="0"/>
      </w:pPr>
      <w:r>
        <w:rPr>
          <w:highlight w:val="lightGray"/>
        </w:rPr>
        <w:t>\end{</w:t>
      </w:r>
      <w:proofErr w:type="spellStart"/>
      <w:r>
        <w:rPr>
          <w:highlight w:val="lightGray"/>
        </w:rPr>
        <w:t>equation</w:t>
      </w:r>
      <w:proofErr w:type="spellEnd"/>
      <w:r>
        <w:rPr>
          <w:highlight w:val="lightGray"/>
        </w:rPr>
        <w:t>}</w:t>
      </w:r>
    </w:p>
    <w:p w:rsidR="008B68CD" w:rsidRDefault="008B68CD" w:rsidP="008B68CD">
      <w:pPr>
        <w:spacing w:after="0"/>
      </w:pPr>
    </w:p>
    <w:p w:rsidR="008B68CD" w:rsidRDefault="008B68CD" w:rsidP="008B68CD">
      <w:pPr>
        <w:spacing w:after="0"/>
      </w:pPr>
      <w:r>
        <w:t>où \(\sigma _{yi}^2\) = variance de la densité CPUE (kg^2^/km^4^) pour la strate \(i\), l’année \(y\) et</w:t>
      </w:r>
      <w:r w:rsidR="005A4E75">
        <w:t xml:space="preserve"> </w:t>
      </w:r>
      <w:r>
        <w:t>\({V_{yi}}\) = variance de l’estimation de la biomasse (kg^2^) pour la strate \(i\), l’année \(y\).</w:t>
      </w:r>
    </w:p>
    <w:p w:rsidR="008B68CD" w:rsidRDefault="008B68CD" w:rsidP="008B68CD">
      <w:pPr>
        <w:spacing w:after="0"/>
      </w:pPr>
    </w:p>
    <w:p w:rsidR="008B68CD" w:rsidRPr="00F43B4E" w:rsidRDefault="008B68CD" w:rsidP="008B68CD">
      <w:pPr>
        <w:spacing w:after="0"/>
        <w:rPr>
          <w:highlight w:val="lightGray"/>
        </w:rPr>
      </w:pPr>
      <w:r>
        <w:t xml:space="preserve">Le coefficient de variation (CV) de l’estimation annuelle de la biomasse pour l’année \(y\) est exprimé comme suit : </w:t>
      </w:r>
      <w:r>
        <w:rPr>
          <w:highlight w:val="lightGray"/>
        </w:rPr>
        <w:t>\</w:t>
      </w:r>
      <w:proofErr w:type="spellStart"/>
      <w:r>
        <w:rPr>
          <w:highlight w:val="lightGray"/>
        </w:rPr>
        <w:t>begin</w:t>
      </w:r>
      <w:proofErr w:type="spellEnd"/>
      <w:r>
        <w:rPr>
          <w:highlight w:val="lightGray"/>
        </w:rPr>
        <w:t>{</w:t>
      </w:r>
      <w:proofErr w:type="spellStart"/>
      <w:r>
        <w:rPr>
          <w:highlight w:val="lightGray"/>
        </w:rPr>
        <w:t>equation</w:t>
      </w:r>
      <w:proofErr w:type="spellEnd"/>
      <w:r>
        <w:rPr>
          <w:highlight w:val="lightGray"/>
        </w:rPr>
        <w:t>}</w:t>
      </w:r>
    </w:p>
    <w:p w:rsidR="008B68CD" w:rsidRPr="00F43B4E" w:rsidRDefault="008B68CD" w:rsidP="008B68CD">
      <w:pPr>
        <w:spacing w:after="0"/>
        <w:rPr>
          <w:highlight w:val="lightGray"/>
        </w:rPr>
      </w:pPr>
      <w:proofErr w:type="gramStart"/>
      <w:r>
        <w:rPr>
          <w:highlight w:val="lightGray"/>
        </w:rPr>
        <w:t>C{</w:t>
      </w:r>
      <w:proofErr w:type="spellStart"/>
      <w:proofErr w:type="gramEnd"/>
      <w:r>
        <w:rPr>
          <w:highlight w:val="lightGray"/>
        </w:rPr>
        <w:t>V_y</w:t>
      </w:r>
      <w:proofErr w:type="spellEnd"/>
      <w:r>
        <w:rPr>
          <w:highlight w:val="lightGray"/>
        </w:rPr>
        <w:t>} = \frac{{\</w:t>
      </w:r>
      <w:proofErr w:type="spellStart"/>
      <w:r>
        <w:rPr>
          <w:highlight w:val="lightGray"/>
        </w:rPr>
        <w:t>sqrt</w:t>
      </w:r>
      <w:proofErr w:type="spellEnd"/>
      <w:r>
        <w:rPr>
          <w:highlight w:val="lightGray"/>
        </w:rPr>
        <w:t xml:space="preserve"> {\,{</w:t>
      </w:r>
      <w:proofErr w:type="spellStart"/>
      <w:r>
        <w:rPr>
          <w:highlight w:val="lightGray"/>
        </w:rPr>
        <w:t>V_y</w:t>
      </w:r>
      <w:proofErr w:type="spellEnd"/>
      <w:r>
        <w:rPr>
          <w:highlight w:val="lightGray"/>
        </w:rPr>
        <w:t>}} }}{{{</w:t>
      </w:r>
      <w:proofErr w:type="spellStart"/>
      <w:r>
        <w:rPr>
          <w:highlight w:val="lightGray"/>
        </w:rPr>
        <w:t>B_y</w:t>
      </w:r>
      <w:proofErr w:type="spellEnd"/>
      <w:r>
        <w:rPr>
          <w:highlight w:val="lightGray"/>
        </w:rPr>
        <w:t>}}}.</w:t>
      </w:r>
    </w:p>
    <w:p w:rsidR="008B68CD" w:rsidRDefault="008B68CD" w:rsidP="008B68CD">
      <w:pPr>
        <w:spacing w:after="0"/>
      </w:pPr>
      <w:r>
        <w:rPr>
          <w:highlight w:val="lightGray"/>
        </w:rPr>
        <w:t>\end{</w:t>
      </w:r>
      <w:proofErr w:type="spellStart"/>
      <w:r>
        <w:rPr>
          <w:highlight w:val="lightGray"/>
        </w:rPr>
        <w:t>equation</w:t>
      </w:r>
      <w:proofErr w:type="spellEnd"/>
      <w:r>
        <w:rPr>
          <w:highlight w:val="lightGray"/>
        </w:rPr>
        <w:t>}</w:t>
      </w:r>
    </w:p>
    <w:p w:rsidR="008B68CD" w:rsidRDefault="008B68CD" w:rsidP="008B68CD">
      <w:pPr>
        <w:spacing w:after="0"/>
      </w:pPr>
    </w:p>
    <w:p w:rsidR="008B68CD" w:rsidRDefault="008B68CD" w:rsidP="008B68CD">
      <w:pPr>
        <w:spacing w:after="0"/>
      </w:pPr>
      <w:r>
        <w:t>### RÉSULTATS DU RELEVÉ TRIENNAL</w:t>
      </w:r>
    </w:p>
    <w:p w:rsidR="008B68CD" w:rsidRDefault="008B68CD" w:rsidP="008B68CD">
      <w:pPr>
        <w:spacing w:after="0"/>
      </w:pPr>
    </w:p>
    <w:p w:rsidR="008B68CD" w:rsidRDefault="008B68CD" w:rsidP="008B68CD">
      <w:pPr>
        <w:spacing w:after="0"/>
      </w:pPr>
      <w:r>
        <w:t>Les estimations de la biomasse relative et les intervalles de confiance sont présentés dans le tableau \@</w:t>
      </w:r>
      <w:proofErr w:type="spellStart"/>
      <w:r>
        <w:t>ref</w:t>
      </w:r>
      <w:proofErr w:type="spellEnd"/>
      <w:r>
        <w:t>(</w:t>
      </w:r>
      <w:proofErr w:type="spellStart"/>
      <w:r>
        <w:t>tab:surv-trien-table</w:t>
      </w:r>
      <w:proofErr w:type="spellEnd"/>
      <w:r>
        <w:t>) et sur la figure \</w:t>
      </w:r>
      <w:proofErr w:type="gramStart"/>
      <w:r>
        <w:t>@</w:t>
      </w:r>
      <w:proofErr w:type="spellStart"/>
      <w:r>
        <w:t>ref</w:t>
      </w:r>
      <w:proofErr w:type="spellEnd"/>
      <w:r>
        <w:t>(</w:t>
      </w:r>
      <w:proofErr w:type="gramEnd"/>
      <w:r>
        <w:t xml:space="preserve">fig:tri-fig9). La plupart des prises de morue du Pacifique sont effectuées le long du rebord du plateau et dans le profond canyon à l’entrée du détroit de Juan de </w:t>
      </w:r>
      <w:proofErr w:type="spellStart"/>
      <w:r>
        <w:t>Fuca</w:t>
      </w:r>
      <w:proofErr w:type="spellEnd"/>
      <w:r>
        <w:t xml:space="preserve"> (p. ex. figure \</w:t>
      </w:r>
      <w:proofErr w:type="gramStart"/>
      <w:r>
        <w:t>@</w:t>
      </w:r>
      <w:proofErr w:type="spellStart"/>
      <w:r>
        <w:t>ref</w:t>
      </w:r>
      <w:proofErr w:type="spellEnd"/>
      <w:r>
        <w:t>(</w:t>
      </w:r>
      <w:proofErr w:type="spellStart"/>
      <w:proofErr w:type="gramEnd"/>
      <w:r>
        <w:t>fig:tri-tows</w:t>
      </w:r>
      <w:proofErr w:type="spellEnd"/>
      <w:r>
        <w:t>)). L’exclusion des strates profondes qui n’étaient pas couvertes dans les premiers relevés a donné une estimation de la biomasse plus uniforme. La figure \@</w:t>
      </w:r>
      <w:proofErr w:type="spellStart"/>
      <w:r>
        <w:t>ref</w:t>
      </w:r>
      <w:proofErr w:type="spellEnd"/>
      <w:r>
        <w:t>(fig:tri-fig8) montre que l’espèce se trouvait principalement entre 57 et 256 m (quantiles de profondeur au fond de 1 à 99 %), avec des observations peu fréquentes à des profondeurs allant jusqu’à 326 m, ce qui signifie que les strates plus profondes (&gt;367 m) ne sont pas nécessaires pour surveiller la morue du Pacifique. Il convient de noter que les strates profondes qui n’ont pas été utilisées dans l’estimation de la biomasse sont incluses sur la figure \</w:t>
      </w:r>
      <w:proofErr w:type="gramStart"/>
      <w:r>
        <w:t>@</w:t>
      </w:r>
      <w:proofErr w:type="spellStart"/>
      <w:r>
        <w:t>ref</w:t>
      </w:r>
      <w:proofErr w:type="spellEnd"/>
      <w:r>
        <w:t>(</w:t>
      </w:r>
      <w:proofErr w:type="gramEnd"/>
      <w:r>
        <w:t>fig:tri-fig8).</w:t>
      </w:r>
    </w:p>
    <w:p w:rsidR="008B68CD" w:rsidRDefault="008B68CD" w:rsidP="008B68CD">
      <w:pPr>
        <w:spacing w:after="0"/>
      </w:pPr>
    </w:p>
    <w:p w:rsidR="008B68CD" w:rsidRDefault="008B68CD" w:rsidP="008B68CD">
      <w:pPr>
        <w:spacing w:after="0"/>
      </w:pPr>
    </w:p>
    <w:p w:rsidR="008B68CD" w:rsidRPr="005A4E75" w:rsidRDefault="008B68CD" w:rsidP="008B68CD">
      <w:pPr>
        <w:spacing w:after="0"/>
        <w:rPr>
          <w:lang w:val="en-US"/>
        </w:rPr>
      </w:pPr>
      <w:r w:rsidRPr="005A4E75">
        <w:rPr>
          <w:lang w:val="en-US"/>
        </w:rPr>
        <w:t xml:space="preserve">```{r </w:t>
      </w:r>
      <w:proofErr w:type="spellStart"/>
      <w:r w:rsidRPr="005A4E75">
        <w:rPr>
          <w:lang w:val="en-US"/>
        </w:rPr>
        <w:t>surv</w:t>
      </w:r>
      <w:proofErr w:type="spellEnd"/>
      <w:r w:rsidRPr="005A4E75">
        <w:rPr>
          <w:lang w:val="en-US"/>
        </w:rPr>
        <w:t>-</w:t>
      </w:r>
      <w:proofErr w:type="spellStart"/>
      <w:r w:rsidRPr="005A4E75">
        <w:rPr>
          <w:lang w:val="en-US"/>
        </w:rPr>
        <w:t>trien</w:t>
      </w:r>
      <w:proofErr w:type="spellEnd"/>
      <w:r w:rsidRPr="005A4E75">
        <w:rPr>
          <w:lang w:val="en-US"/>
        </w:rPr>
        <w:t>-table, results='</w:t>
      </w:r>
      <w:proofErr w:type="spellStart"/>
      <w:r w:rsidRPr="005A4E75">
        <w:rPr>
          <w:lang w:val="en-US"/>
        </w:rPr>
        <w:t>asis</w:t>
      </w:r>
      <w:proofErr w:type="spellEnd"/>
      <w:r w:rsidRPr="005A4E75">
        <w:rPr>
          <w:lang w:val="en-US"/>
        </w:rPr>
        <w:t>'}</w:t>
      </w:r>
    </w:p>
    <w:p w:rsidR="008B68CD" w:rsidRPr="005A4E75" w:rsidRDefault="008B68CD" w:rsidP="008B68CD">
      <w:pPr>
        <w:spacing w:after="0"/>
        <w:rPr>
          <w:lang w:val="en-US"/>
        </w:rPr>
      </w:pPr>
      <w:proofErr w:type="spellStart"/>
      <w:r w:rsidRPr="005A4E75">
        <w:rPr>
          <w:lang w:val="en-US"/>
        </w:rPr>
        <w:t>surv_tri</w:t>
      </w:r>
      <w:proofErr w:type="spellEnd"/>
      <w:r w:rsidRPr="005A4E75">
        <w:rPr>
          <w:lang w:val="en-US"/>
        </w:rPr>
        <w:t xml:space="preserve"> &lt;- readr::read_</w:t>
      </w:r>
      <w:proofErr w:type="gramStart"/>
      <w:r w:rsidRPr="005A4E75">
        <w:rPr>
          <w:lang w:val="en-US"/>
        </w:rPr>
        <w:t>csv(</w:t>
      </w:r>
      <w:proofErr w:type="gramEnd"/>
      <w:r w:rsidRPr="005A4E75">
        <w:rPr>
          <w:lang w:val="en-US"/>
        </w:rPr>
        <w:t>here::here("data/NMFSTriennial_Canada-Vancouver.csv"))</w:t>
      </w:r>
    </w:p>
    <w:p w:rsidR="008B68CD" w:rsidRDefault="008B68CD" w:rsidP="008B68CD">
      <w:pPr>
        <w:spacing w:after="0"/>
      </w:pPr>
      <w:proofErr w:type="spellStart"/>
      <w:r>
        <w:t>knitr</w:t>
      </w:r>
      <w:proofErr w:type="spellEnd"/>
      <w:proofErr w:type="gramStart"/>
      <w:r>
        <w:t>::</w:t>
      </w:r>
      <w:proofErr w:type="spellStart"/>
      <w:r>
        <w:t>kable</w:t>
      </w:r>
      <w:proofErr w:type="spellEnd"/>
      <w:proofErr w:type="gramEnd"/>
      <w:r>
        <w:t>(</w:t>
      </w:r>
      <w:proofErr w:type="spellStart"/>
      <w:r>
        <w:t>surv_tri</w:t>
      </w:r>
      <w:proofErr w:type="spellEnd"/>
      <w:r>
        <w:t xml:space="preserve">, </w:t>
      </w:r>
      <w:proofErr w:type="spellStart"/>
      <w:r>
        <w:t>caption</w:t>
      </w:r>
      <w:proofErr w:type="spellEnd"/>
      <w:r>
        <w:t xml:space="preserve"> = "</w:t>
      </w:r>
      <w:r>
        <w:rPr>
          <w:highlight w:val="cyan"/>
        </w:rPr>
        <w:t>Estimations de la biomasse et intervalles de confiance pour le relevé triennal du NMFS concernant les eaux canadiennes.</w:t>
      </w:r>
      <w:r>
        <w:t xml:space="preserve">", </w:t>
      </w:r>
      <w:proofErr w:type="spellStart"/>
      <w:r>
        <w:t>booktabs</w:t>
      </w:r>
      <w:proofErr w:type="spellEnd"/>
      <w:r>
        <w:t xml:space="preserve"> = TRUE, </w:t>
      </w:r>
      <w:proofErr w:type="spellStart"/>
      <w:r>
        <w:t>linesep</w:t>
      </w:r>
      <w:proofErr w:type="spellEnd"/>
      <w:r>
        <w:t xml:space="preserve"> = "",</w:t>
      </w:r>
    </w:p>
    <w:p w:rsidR="008B68CD" w:rsidRDefault="008B68CD" w:rsidP="008B68CD">
      <w:pPr>
        <w:spacing w:after="0"/>
      </w:pPr>
      <w:r>
        <w:t xml:space="preserve">  </w:t>
      </w:r>
      <w:proofErr w:type="spellStart"/>
      <w:proofErr w:type="gramStart"/>
      <w:r>
        <w:t>longtable</w:t>
      </w:r>
      <w:proofErr w:type="spellEnd"/>
      <w:proofErr w:type="gramEnd"/>
      <w:r>
        <w:t xml:space="preserve"> = TRUE, format = "</w:t>
      </w:r>
      <w:proofErr w:type="spellStart"/>
      <w:r>
        <w:t>pandoc</w:t>
      </w:r>
      <w:proofErr w:type="spellEnd"/>
      <w:r>
        <w:t>") %&gt;%</w:t>
      </w:r>
    </w:p>
    <w:p w:rsidR="008B68CD" w:rsidRDefault="008B68CD" w:rsidP="008B68CD">
      <w:pPr>
        <w:spacing w:after="0"/>
      </w:pPr>
      <w:r>
        <w:t xml:space="preserve">  </w:t>
      </w:r>
      <w:proofErr w:type="spellStart"/>
      <w:r>
        <w:t>kableExtra</w:t>
      </w:r>
      <w:proofErr w:type="spellEnd"/>
      <w:proofErr w:type="gramStart"/>
      <w:r>
        <w:t>::</w:t>
      </w:r>
      <w:proofErr w:type="spellStart"/>
      <w:r>
        <w:t>column</w:t>
      </w:r>
      <w:proofErr w:type="gramEnd"/>
      <w:r>
        <w:t>_spec</w:t>
      </w:r>
      <w:proofErr w:type="spellEnd"/>
      <w:r>
        <w:t xml:space="preserve">(1:7, </w:t>
      </w:r>
      <w:proofErr w:type="spellStart"/>
      <w:r>
        <w:t>width</w:t>
      </w:r>
      <w:proofErr w:type="spellEnd"/>
      <w:r>
        <w:t xml:space="preserve"> = "1.8cm")</w:t>
      </w:r>
    </w:p>
    <w:p w:rsidR="008B68CD" w:rsidRDefault="008B68CD" w:rsidP="008B68CD">
      <w:pPr>
        <w:spacing w:after="0"/>
      </w:pPr>
      <w:r>
        <w:t>```</w:t>
      </w:r>
    </w:p>
    <w:p w:rsidR="008B68CD" w:rsidRDefault="008B68CD" w:rsidP="008B68CD">
      <w:pPr>
        <w:spacing w:after="0"/>
      </w:pPr>
    </w:p>
    <w:p w:rsidR="008B68CD" w:rsidRDefault="008B68CD" w:rsidP="008B68CD">
      <w:pPr>
        <w:spacing w:after="0"/>
      </w:pPr>
    </w:p>
    <w:p w:rsidR="008B68CD" w:rsidRDefault="008B68CD" w:rsidP="008B68CD">
      <w:pPr>
        <w:spacing w:after="0"/>
      </w:pPr>
      <w:r>
        <w:t>« {</w:t>
      </w:r>
      <w:proofErr w:type="gramStart"/>
      <w:r>
        <w:t>r</w:t>
      </w:r>
      <w:proofErr w:type="gramEnd"/>
      <w:r>
        <w:t xml:space="preserve"> tri-</w:t>
      </w:r>
      <w:proofErr w:type="spellStart"/>
      <w:r>
        <w:t>tows</w:t>
      </w:r>
      <w:proofErr w:type="spellEnd"/>
      <w:r>
        <w:t xml:space="preserve">, </w:t>
      </w:r>
      <w:proofErr w:type="spellStart"/>
      <w:r>
        <w:t>fig.cap</w:t>
      </w:r>
      <w:proofErr w:type="spellEnd"/>
      <w:r>
        <w:rPr>
          <w:highlight w:val="cyan"/>
        </w:rPr>
        <w:t>="(Graphiques de gauche) : tracé des emplacements des traits dans la région de Vancouver de la CIPPN pour le relevé triennal du NMFS dans les eaux américaines et canadiennes. Les emplacements des traits sont codés par couleur selon la plage de profondeur : noir = 55--183 m; rouge = 184-366 m; gris = 367-500 m. La ligne pointillée indique la position approximative de la frontière maritime entre le Canada et les États-Unis. Les lignes horizontales sont les limites des strates : 47 30, 47 50, 48 20 et 49 50. Les traits au sud de la limite 47-30 n’ont pas été inclus dans l’analyse. (Graphiques de droite) : les tailles des cercles dans la courbe de densité sont réparties sur toutes les années (1980, 1983, 1989, 1992, 1995, 1998 et 2001), le plus grand cercle = 7 229 kg/km2 en 1989. Les lignes rouges pleines indiquent les limites entre les zones 3B, 3C et 3D du secteur de gestion des pêches du Pacifique.",</w:t>
      </w:r>
      <w:r>
        <w:t xml:space="preserve"> cache=FALSE}</w:t>
      </w:r>
    </w:p>
    <w:p w:rsidR="008B68CD" w:rsidRPr="005A4E75" w:rsidRDefault="008B68CD" w:rsidP="008B68CD">
      <w:pPr>
        <w:spacing w:after="0"/>
        <w:rPr>
          <w:lang w:val="en-US"/>
        </w:rPr>
      </w:pPr>
      <w:proofErr w:type="spellStart"/>
      <w:r w:rsidRPr="005A4E75">
        <w:rPr>
          <w:lang w:val="en-US"/>
        </w:rPr>
        <w:t>knitr</w:t>
      </w:r>
      <w:proofErr w:type="spellEnd"/>
      <w:r w:rsidRPr="005A4E75">
        <w:rPr>
          <w:lang w:val="en-US"/>
        </w:rPr>
        <w:t>::</w:t>
      </w:r>
      <w:proofErr w:type="spellStart"/>
      <w:r w:rsidRPr="005A4E75">
        <w:rPr>
          <w:lang w:val="en-US"/>
        </w:rPr>
        <w:t>include_</w:t>
      </w:r>
      <w:proofErr w:type="gramStart"/>
      <w:r w:rsidRPr="005A4E75">
        <w:rPr>
          <w:lang w:val="en-US"/>
        </w:rPr>
        <w:t>graphics</w:t>
      </w:r>
      <w:proofErr w:type="spellEnd"/>
      <w:r w:rsidRPr="005A4E75">
        <w:rPr>
          <w:lang w:val="en-US"/>
        </w:rPr>
        <w:t>(</w:t>
      </w:r>
      <w:proofErr w:type="gramEnd"/>
      <w:r w:rsidRPr="005A4E75">
        <w:rPr>
          <w:lang w:val="en-US"/>
        </w:rPr>
        <w:t>here::here("index", "</w:t>
      </w:r>
      <w:proofErr w:type="spellStart"/>
      <w:r w:rsidRPr="005A4E75">
        <w:rPr>
          <w:lang w:val="en-US"/>
        </w:rPr>
        <w:t>paul</w:t>
      </w:r>
      <w:proofErr w:type="spellEnd"/>
      <w:r w:rsidRPr="005A4E75">
        <w:rPr>
          <w:lang w:val="en-US"/>
        </w:rPr>
        <w:t>-figs", "paul-surv-small.png"),</w:t>
      </w:r>
    </w:p>
    <w:p w:rsidR="008B68CD" w:rsidRDefault="008B68CD" w:rsidP="008B68CD">
      <w:pPr>
        <w:spacing w:after="0"/>
      </w:pPr>
      <w:r w:rsidRPr="005A4E75">
        <w:rPr>
          <w:lang w:val="en-US"/>
        </w:rPr>
        <w:t xml:space="preserve">  </w:t>
      </w:r>
      <w:proofErr w:type="gramStart"/>
      <w:r>
        <w:t>dpi</w:t>
      </w:r>
      <w:proofErr w:type="gramEnd"/>
      <w:r>
        <w:t xml:space="preserve"> = NA)</w:t>
      </w:r>
    </w:p>
    <w:p w:rsidR="008B68CD" w:rsidRDefault="008B68CD" w:rsidP="008B68CD">
      <w:pPr>
        <w:spacing w:after="0"/>
      </w:pPr>
      <w:r>
        <w:t>```</w:t>
      </w:r>
    </w:p>
    <w:p w:rsidR="008B68CD" w:rsidRDefault="008B68CD" w:rsidP="008B68CD">
      <w:pPr>
        <w:spacing w:after="0"/>
      </w:pPr>
    </w:p>
    <w:p w:rsidR="008B68CD" w:rsidRDefault="008B68CD" w:rsidP="008B68CD">
      <w:pPr>
        <w:spacing w:after="0"/>
      </w:pPr>
      <w:r>
        <w:t>```{</w:t>
      </w:r>
      <w:proofErr w:type="gramStart"/>
      <w:r>
        <w:t>r</w:t>
      </w:r>
      <w:proofErr w:type="gramEnd"/>
      <w:r>
        <w:t xml:space="preserve"> tri-fig8, </w:t>
      </w:r>
      <w:proofErr w:type="spellStart"/>
      <w:r>
        <w:t>fig.cap</w:t>
      </w:r>
      <w:proofErr w:type="spellEnd"/>
      <w:r>
        <w:t>="</w:t>
      </w:r>
      <w:r>
        <w:rPr>
          <w:highlight w:val="cyan"/>
        </w:rPr>
        <w:t>Distribution des poids des prises de morue du Pacifique pour chaque année de relevé, résumée en intervalles de 25 m pour tous les traits (tableau B.2) dans les eaux canadiennes et américaines de la zone de Vancouver de la CIPPN. Les prises sont tracées au milieu de l’intervalle.  Il est à noter que les strates profondes introduites en 1995 (voir le tableau B.2) ont été incluses dans ce graphique, mais n’ont pas été utilisées dans l’estimation de la biomasse.</w:t>
      </w:r>
      <w:r>
        <w:t>"}</w:t>
      </w:r>
    </w:p>
    <w:p w:rsidR="008B68CD" w:rsidRPr="005A4E75" w:rsidRDefault="008B68CD" w:rsidP="008B68CD">
      <w:pPr>
        <w:spacing w:after="0"/>
        <w:rPr>
          <w:lang w:val="en-US"/>
        </w:rPr>
      </w:pPr>
      <w:proofErr w:type="spellStart"/>
      <w:r w:rsidRPr="005A4E75">
        <w:rPr>
          <w:lang w:val="en-US"/>
        </w:rPr>
        <w:t>insert_paul_figure</w:t>
      </w:r>
      <w:proofErr w:type="spellEnd"/>
      <w:r w:rsidRPr="005A4E75">
        <w:rPr>
          <w:lang w:val="en-US"/>
        </w:rPr>
        <w:t xml:space="preserve"> &lt;- function(n) {</w:t>
      </w:r>
    </w:p>
    <w:p w:rsidR="008B68CD" w:rsidRPr="005A4E75" w:rsidRDefault="008B68CD" w:rsidP="008B68CD">
      <w:pPr>
        <w:spacing w:after="0"/>
        <w:rPr>
          <w:lang w:val="en-US"/>
        </w:rPr>
      </w:pPr>
      <w:r w:rsidRPr="005A4E75">
        <w:rPr>
          <w:lang w:val="en-US"/>
        </w:rPr>
        <w:t xml:space="preserve">  </w:t>
      </w:r>
      <w:proofErr w:type="spellStart"/>
      <w:r w:rsidRPr="005A4E75">
        <w:rPr>
          <w:lang w:val="en-US"/>
        </w:rPr>
        <w:t>knitr</w:t>
      </w:r>
      <w:proofErr w:type="spellEnd"/>
      <w:r w:rsidRPr="005A4E75">
        <w:rPr>
          <w:lang w:val="en-US"/>
        </w:rPr>
        <w:t>::</w:t>
      </w:r>
      <w:proofErr w:type="spellStart"/>
      <w:r w:rsidRPr="005A4E75">
        <w:rPr>
          <w:lang w:val="en-US"/>
        </w:rPr>
        <w:t>include_</w:t>
      </w:r>
      <w:proofErr w:type="gramStart"/>
      <w:r w:rsidRPr="005A4E75">
        <w:rPr>
          <w:lang w:val="en-US"/>
        </w:rPr>
        <w:t>graphics</w:t>
      </w:r>
      <w:proofErr w:type="spellEnd"/>
      <w:r w:rsidRPr="005A4E75">
        <w:rPr>
          <w:lang w:val="en-US"/>
        </w:rPr>
        <w:t>(</w:t>
      </w:r>
      <w:proofErr w:type="gramEnd"/>
      <w:r w:rsidRPr="005A4E75">
        <w:rPr>
          <w:lang w:val="en-US"/>
        </w:rPr>
        <w:t>here::here("index", "</w:t>
      </w:r>
      <w:proofErr w:type="spellStart"/>
      <w:r w:rsidRPr="005A4E75">
        <w:rPr>
          <w:lang w:val="en-US"/>
        </w:rPr>
        <w:t>paul</w:t>
      </w:r>
      <w:proofErr w:type="spellEnd"/>
      <w:r w:rsidRPr="005A4E75">
        <w:rPr>
          <w:lang w:val="en-US"/>
        </w:rPr>
        <w:t>-figs", paste0("</w:t>
      </w:r>
      <w:proofErr w:type="spellStart"/>
      <w:r w:rsidRPr="005A4E75">
        <w:rPr>
          <w:lang w:val="en-US"/>
        </w:rPr>
        <w:t>paul</w:t>
      </w:r>
      <w:proofErr w:type="spellEnd"/>
      <w:r w:rsidRPr="005A4E75">
        <w:rPr>
          <w:lang w:val="en-US"/>
        </w:rPr>
        <w:t>", n, ".</w:t>
      </w:r>
      <w:proofErr w:type="spellStart"/>
      <w:r w:rsidRPr="005A4E75">
        <w:rPr>
          <w:lang w:val="en-US"/>
        </w:rPr>
        <w:t>png</w:t>
      </w:r>
      <w:proofErr w:type="spellEnd"/>
      <w:r w:rsidRPr="005A4E75">
        <w:rPr>
          <w:lang w:val="en-US"/>
        </w:rPr>
        <w:t>")), dpi = NA)</w:t>
      </w:r>
    </w:p>
    <w:p w:rsidR="008B68CD" w:rsidRDefault="008B68CD" w:rsidP="008B68CD">
      <w:pPr>
        <w:spacing w:after="0"/>
      </w:pPr>
      <w:r>
        <w:t>}</w:t>
      </w:r>
    </w:p>
    <w:p w:rsidR="008B68CD" w:rsidRDefault="008B68CD" w:rsidP="008B68CD">
      <w:pPr>
        <w:spacing w:after="0"/>
      </w:pPr>
      <w:proofErr w:type="spellStart"/>
      <w:proofErr w:type="gramStart"/>
      <w:r>
        <w:rPr>
          <w:highlight w:val="lightGray"/>
        </w:rPr>
        <w:t>insert_paul_figure</w:t>
      </w:r>
      <w:proofErr w:type="spellEnd"/>
      <w:r>
        <w:rPr>
          <w:highlight w:val="lightGray"/>
        </w:rPr>
        <w:t>(</w:t>
      </w:r>
      <w:proofErr w:type="gramEnd"/>
      <w:r>
        <w:rPr>
          <w:highlight w:val="lightGray"/>
        </w:rPr>
        <w:t>8</w:t>
      </w:r>
      <w:r>
        <w:t>)</w:t>
      </w:r>
    </w:p>
    <w:p w:rsidR="008B68CD" w:rsidRDefault="008B68CD" w:rsidP="008B68CD">
      <w:pPr>
        <w:spacing w:after="0"/>
      </w:pPr>
      <w:r>
        <w:t>```</w:t>
      </w:r>
    </w:p>
    <w:p w:rsidR="008B68CD" w:rsidRDefault="008B68CD" w:rsidP="008B68CD">
      <w:pPr>
        <w:spacing w:after="0"/>
      </w:pPr>
    </w:p>
    <w:p w:rsidR="008B68CD" w:rsidRDefault="008B68CD" w:rsidP="008B68CD">
      <w:pPr>
        <w:spacing w:after="0"/>
      </w:pPr>
      <w:r>
        <w:t>```{</w:t>
      </w:r>
      <w:proofErr w:type="gramStart"/>
      <w:r>
        <w:t>r</w:t>
      </w:r>
      <w:proofErr w:type="gramEnd"/>
      <w:r>
        <w:t xml:space="preserve"> tri-fig9, </w:t>
      </w:r>
      <w:proofErr w:type="spellStart"/>
      <w:r>
        <w:t>fig.cap</w:t>
      </w:r>
      <w:proofErr w:type="spellEnd"/>
      <w:r>
        <w:t>="</w:t>
      </w:r>
      <w:r>
        <w:rPr>
          <w:highlight w:val="cyan"/>
        </w:rPr>
        <w:t>Estimations de la biomasse pour trois séries sur la morue du Pacifique dans la région de Vancouver de la CIPPN (total de la région, eaux canadiennes seulement, eaux américaines seulement) avec des barres d’erreur de 95\\% esti</w:t>
      </w:r>
      <w:r w:rsidR="00627C1A">
        <w:rPr>
          <w:highlight w:val="cyan"/>
        </w:rPr>
        <w:t>mées à partir de 1 000 auto</w:t>
      </w:r>
      <w:bookmarkStart w:id="0" w:name="_GoBack"/>
      <w:bookmarkEnd w:id="0"/>
      <w:r>
        <w:rPr>
          <w:highlight w:val="cyan"/>
        </w:rPr>
        <w:t>amorçages.</w:t>
      </w:r>
      <w:r>
        <w:t>"}</w:t>
      </w:r>
    </w:p>
    <w:p w:rsidR="008B68CD" w:rsidRDefault="008B68CD" w:rsidP="008B68CD">
      <w:pPr>
        <w:spacing w:after="0"/>
      </w:pPr>
      <w:proofErr w:type="spellStart"/>
      <w:proofErr w:type="gramStart"/>
      <w:r>
        <w:rPr>
          <w:highlight w:val="lightGray"/>
        </w:rPr>
        <w:t>insert_paul_figure</w:t>
      </w:r>
      <w:proofErr w:type="spellEnd"/>
      <w:r>
        <w:rPr>
          <w:highlight w:val="lightGray"/>
        </w:rPr>
        <w:t>(</w:t>
      </w:r>
      <w:proofErr w:type="gramEnd"/>
      <w:r>
        <w:rPr>
          <w:highlight w:val="lightGray"/>
        </w:rPr>
        <w:t>9)</w:t>
      </w:r>
    </w:p>
    <w:p w:rsidR="008B68CD" w:rsidRDefault="008B68CD" w:rsidP="008B68CD">
      <w:pPr>
        <w:spacing w:after="0"/>
      </w:pPr>
      <w:r>
        <w:t>```</w:t>
      </w:r>
    </w:p>
    <w:p w:rsidR="008B68CD" w:rsidRDefault="008B68CD" w:rsidP="008B68CD">
      <w:pPr>
        <w:spacing w:after="0"/>
      </w:pPr>
    </w:p>
    <w:p w:rsidR="008B68CD" w:rsidRDefault="008B68CD" w:rsidP="008B68CD">
      <w:pPr>
        <w:spacing w:after="0"/>
      </w:pPr>
      <w:r>
        <w:t>&lt;!--</w:t>
      </w:r>
    </w:p>
    <w:p w:rsidR="008B68CD" w:rsidRDefault="008B68CD" w:rsidP="008B68CD">
      <w:pPr>
        <w:spacing w:after="0"/>
      </w:pPr>
      <w:r>
        <w:t>```{</w:t>
      </w:r>
      <w:proofErr w:type="gramStart"/>
      <w:r>
        <w:t>r</w:t>
      </w:r>
      <w:proofErr w:type="gramEnd"/>
      <w:r>
        <w:t xml:space="preserve"> tri-fig10, </w:t>
      </w:r>
      <w:proofErr w:type="spellStart"/>
      <w:r>
        <w:t>fig.cap</w:t>
      </w:r>
      <w:proofErr w:type="spellEnd"/>
      <w:r>
        <w:t>="</w:t>
      </w:r>
      <w:r>
        <w:rPr>
          <w:highlight w:val="cyan"/>
        </w:rPr>
        <w:t>Proportion de traits ayant remonté des morues du Pacifique, par année, pour la région de Vancouver de la CIPPN (eaux canadiennes et américaines).</w:t>
      </w:r>
      <w:r>
        <w:t>"}</w:t>
      </w:r>
    </w:p>
    <w:p w:rsidR="008B68CD" w:rsidRDefault="008B68CD" w:rsidP="008B68CD">
      <w:pPr>
        <w:spacing w:after="0"/>
      </w:pPr>
      <w:proofErr w:type="spellStart"/>
      <w:proofErr w:type="gramStart"/>
      <w:r>
        <w:rPr>
          <w:highlight w:val="lightGray"/>
        </w:rPr>
        <w:lastRenderedPageBreak/>
        <w:t>insert_paul_figure</w:t>
      </w:r>
      <w:proofErr w:type="spellEnd"/>
      <w:r>
        <w:rPr>
          <w:highlight w:val="lightGray"/>
        </w:rPr>
        <w:t>(</w:t>
      </w:r>
      <w:proofErr w:type="gramEnd"/>
      <w:r>
        <w:rPr>
          <w:highlight w:val="lightGray"/>
        </w:rPr>
        <w:t>10)</w:t>
      </w:r>
    </w:p>
    <w:p w:rsidR="008B68CD" w:rsidRDefault="008B68CD" w:rsidP="008B68CD">
      <w:pPr>
        <w:spacing w:after="0"/>
      </w:pPr>
      <w:r>
        <w:t>```</w:t>
      </w:r>
    </w:p>
    <w:p w:rsidR="008B68CD" w:rsidRDefault="008B68CD" w:rsidP="008B68CD">
      <w:pPr>
        <w:spacing w:after="0"/>
      </w:pPr>
      <w:r>
        <w:t>--&gt;</w:t>
      </w:r>
    </w:p>
    <w:p w:rsidR="008B68CD" w:rsidRDefault="008B68CD" w:rsidP="008B68CD">
      <w:pPr>
        <w:spacing w:after="0"/>
      </w:pPr>
    </w:p>
    <w:p w:rsidR="00082DDD" w:rsidRPr="008B68CD" w:rsidRDefault="008B68CD" w:rsidP="008B68CD">
      <w:pPr>
        <w:spacing w:after="0"/>
      </w:pPr>
      <w:r>
        <w:t>\</w:t>
      </w:r>
      <w:proofErr w:type="spellStart"/>
      <w:r>
        <w:t>clearpage</w:t>
      </w:r>
      <w:proofErr w:type="spellEnd"/>
    </w:p>
    <w:sectPr w:rsidR="00082DDD" w:rsidRPr="008B6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C96"/>
    <w:rsid w:val="00082DDD"/>
    <w:rsid w:val="000F0425"/>
    <w:rsid w:val="00142D95"/>
    <w:rsid w:val="00261680"/>
    <w:rsid w:val="002904BA"/>
    <w:rsid w:val="003229CD"/>
    <w:rsid w:val="003F6959"/>
    <w:rsid w:val="004149D7"/>
    <w:rsid w:val="00483966"/>
    <w:rsid w:val="004A1B56"/>
    <w:rsid w:val="005538DE"/>
    <w:rsid w:val="005A4E75"/>
    <w:rsid w:val="005D63A9"/>
    <w:rsid w:val="00627C1A"/>
    <w:rsid w:val="006C7C96"/>
    <w:rsid w:val="006D2A76"/>
    <w:rsid w:val="007C605E"/>
    <w:rsid w:val="008B68CD"/>
    <w:rsid w:val="008C2077"/>
    <w:rsid w:val="00986527"/>
    <w:rsid w:val="009B5E8C"/>
    <w:rsid w:val="009E0391"/>
    <w:rsid w:val="00A6192A"/>
    <w:rsid w:val="00AB5D29"/>
    <w:rsid w:val="00B61D65"/>
    <w:rsid w:val="00C17AC6"/>
    <w:rsid w:val="00D043F0"/>
    <w:rsid w:val="00DA132D"/>
    <w:rsid w:val="00E64AFE"/>
    <w:rsid w:val="00F43B4E"/>
    <w:rsid w:val="00F70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911B4B-1059-49D2-AD0F-91AF24FE2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12</Pages>
  <Words>4503</Words>
  <Characters>24772</Characters>
  <Application>Microsoft Office Word</Application>
  <DocSecurity>0</DocSecurity>
  <Lines>206</Lines>
  <Paragraphs>58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DFO-MPO</Company>
  <LinksUpToDate>false</LinksUpToDate>
  <CharactersWithSpaces>29217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Forrest, Robyn</dc:creator>
  <cp:lastModifiedBy>Francis Robichaud</cp:lastModifiedBy>
  <cp:revision>11</cp:revision>
  <dcterms:created xsi:type="dcterms:W3CDTF">2020-01-29T00:09:00Z</dcterms:created>
  <dcterms:modified xsi:type="dcterms:W3CDTF">2020-02-24T18:18:00Z</dcterms:modified>
</cp:coreProperties>
</file>