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31,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2026-08-31_Dashboard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2026-08-31_CST7.xlsx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2026-08-31_Membership-Hub-Field-Service-monday-export.xlsx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8,309</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3,546</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121 (40.7%)</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98 (34.9%)</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