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Object.js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Let pen={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Type;’ballpoint’,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Color:’black’,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Cost:20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//objectname.propertname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//objectname[‘propertyname’]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Console.log(en.cost);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Let emily={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Age:16,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School:’DPS’,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Class:’10th’,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Subjects:[‘phy’,’chem’,’bio’]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Console.log(Emily.subjects[1];)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C3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2020-03-17T01:34:44Z</dcterms:created>
  <dc:creator>prince</dc:creator>
  <cp:lastModifiedBy>Prince Bansal</cp:lastModifiedBy>
  <dcterms:modified xsi:type="dcterms:W3CDTF">2020-03-17T01:42:12Z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