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AA" w:rsidRDefault="002610AA" w:rsidP="002610AA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ava</w:t>
      </w:r>
      <w:r>
        <w:rPr>
          <w:rFonts w:hint="eastAsia"/>
          <w:shd w:val="clear" w:color="auto" w:fill="FFFFFF"/>
        </w:rPr>
        <w:t>类初始化</w:t>
      </w:r>
    </w:p>
    <w:p w:rsidR="002610AA" w:rsidRDefault="002610AA" w:rsidP="002610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初始化</w:t>
      </w:r>
    </w:p>
    <w:p w:rsidR="002610AA" w:rsidRPr="00B10451" w:rsidRDefault="002610AA" w:rsidP="002610AA">
      <w:pPr>
        <w:rPr>
          <w:sz w:val="18"/>
        </w:rPr>
      </w:pPr>
      <w:r w:rsidRPr="00B10451">
        <w:rPr>
          <w:rFonts w:hint="eastAsia"/>
          <w:sz w:val="18"/>
        </w:rPr>
        <w:t>ClassLoader</w:t>
      </w:r>
      <w:r w:rsidRPr="00B10451">
        <w:rPr>
          <w:rFonts w:hint="eastAsia"/>
          <w:sz w:val="18"/>
        </w:rPr>
        <w:t>加载类到</w:t>
      </w:r>
      <w:r w:rsidRPr="00B10451">
        <w:rPr>
          <w:rFonts w:hint="eastAsia"/>
          <w:sz w:val="18"/>
        </w:rPr>
        <w:t>JVM</w:t>
      </w:r>
      <w:r w:rsidRPr="00B10451">
        <w:rPr>
          <w:rFonts w:hint="eastAsia"/>
          <w:sz w:val="18"/>
        </w:rPr>
        <w:t>后，并没有完成初始化。</w:t>
      </w:r>
    </w:p>
    <w:p w:rsidR="002610AA" w:rsidRPr="00B10451" w:rsidRDefault="002610AA" w:rsidP="002610AA">
      <w:pPr>
        <w:widowControl/>
        <w:shd w:val="clear" w:color="auto" w:fill="FFFFFF"/>
        <w:spacing w:line="180" w:lineRule="atLeast"/>
        <w:contextualSpacing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一个类的初始化包括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个步骤：</w:t>
      </w:r>
    </w:p>
    <w:p w:rsidR="002610AA" w:rsidRPr="00B10451" w:rsidRDefault="002610AA" w:rsidP="002610AA">
      <w:pPr>
        <w:widowControl/>
        <w:numPr>
          <w:ilvl w:val="0"/>
          <w:numId w:val="1"/>
        </w:numPr>
        <w:shd w:val="clear" w:color="auto" w:fill="FFFFFF"/>
        <w:wordWrap w:val="0"/>
        <w:spacing w:line="180" w:lineRule="atLeast"/>
        <w:ind w:left="675" w:hanging="357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加载（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Loading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），由类加载器执行，查找字节码，并创建一个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对象（只是创建）；</w:t>
      </w:r>
    </w:p>
    <w:p w:rsidR="002610AA" w:rsidRPr="00B10451" w:rsidRDefault="002610AA" w:rsidP="002610AA">
      <w:pPr>
        <w:widowControl/>
        <w:numPr>
          <w:ilvl w:val="0"/>
          <w:numId w:val="1"/>
        </w:numPr>
        <w:shd w:val="clear" w:color="auto" w:fill="FFFFFF"/>
        <w:wordWrap w:val="0"/>
        <w:spacing w:line="180" w:lineRule="atLeast"/>
        <w:ind w:left="675" w:hanging="357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链接（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Linking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），验证字节码，为静态</w:t>
      </w:r>
      <w:proofErr w:type="gramStart"/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域分配</w:t>
      </w:r>
      <w:proofErr w:type="gramEnd"/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存储空间（只是分配，并不初始化该存储空间），解析该类创建所需要的对其它类的应用；</w:t>
      </w:r>
    </w:p>
    <w:p w:rsidR="002610AA" w:rsidRPr="006E6CFD" w:rsidRDefault="002610AA" w:rsidP="002610AA">
      <w:pPr>
        <w:widowControl/>
        <w:numPr>
          <w:ilvl w:val="0"/>
          <w:numId w:val="1"/>
        </w:numPr>
        <w:shd w:val="clear" w:color="auto" w:fill="FFFFFF"/>
        <w:wordWrap w:val="0"/>
        <w:spacing w:after="240" w:line="180" w:lineRule="atLeast"/>
        <w:ind w:left="675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初始化（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Initialization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），首先执行静态初始化块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static{}</w:t>
      </w:r>
      <w:r w:rsidRPr="00B10451">
        <w:rPr>
          <w:rFonts w:ascii="Tahoma" w:eastAsia="宋体" w:hAnsi="Tahoma" w:cs="Tahoma"/>
          <w:color w:val="444444"/>
          <w:kern w:val="0"/>
          <w:sz w:val="18"/>
          <w:szCs w:val="18"/>
        </w:rPr>
        <w:t>，初始化静态变量，执行静态方法（如构造方法）。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根据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虚拟机规范，所有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虚拟机实现必须在每个类或接口被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程序首次</w:t>
      </w:r>
      <w:r>
        <w:rPr>
          <w:rStyle w:val="a4"/>
          <w:rFonts w:ascii="Tahoma" w:hAnsi="Tahoma" w:cs="Tahoma"/>
          <w:color w:val="000000"/>
          <w:sz w:val="18"/>
          <w:szCs w:val="18"/>
          <w:shd w:val="clear" w:color="auto" w:fill="FFFFFF"/>
        </w:rPr>
        <w:t>主动使用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时才初始化。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43D55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主动使用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有以下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种：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1)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创建类的实例</w:t>
      </w:r>
      <w:r w:rsidR="007B74A8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2)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访问某个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类或者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接口的静态变量，或者对该静态变量赋值（如果访问静态编译时常量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即编译时可以确定值的常量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  <w:r w:rsidR="0056408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不会导致类的初始化</w:t>
      </w:r>
      <w:r w:rsidR="0056408A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）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3)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调用类的静态方法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4)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反射（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Class.forName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xxx.xxx.xxx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）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 xml:space="preserve">5)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初始化一个类的子类（相当于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对父类的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主动使用），不过直接通过子类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引用父类元素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，不会引起子类的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初始化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;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6) Java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虚拟机被标明为启动类的类（包含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main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方法的）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。</w:t>
      </w:r>
    </w:p>
    <w:p w:rsidR="002610AA" w:rsidRDefault="002610AA" w:rsidP="002610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初始化</w:t>
      </w:r>
      <w:r>
        <w:rPr>
          <w:rFonts w:hint="eastAsia"/>
          <w:shd w:val="clear" w:color="auto" w:fill="FFFFFF"/>
        </w:rPr>
        <w:t>顺序</w:t>
      </w:r>
    </w:p>
    <w:p w:rsidR="002610AA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编译器初始化所有的已分配的空间为二进制</w:t>
      </w:r>
      <w:r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执行父类静态</w:t>
      </w:r>
      <w:proofErr w:type="gramEnd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代码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，</w:t>
      </w: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执行子类静态代码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初始化父类成员</w:t>
      </w:r>
      <w:proofErr w:type="gramEnd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变量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</w:t>
      </w:r>
      <w:proofErr w:type="gramStart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父类构造</w:t>
      </w:r>
      <w:proofErr w:type="gramEnd"/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函数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  <w:bookmarkStart w:id="0" w:name="_GoBack"/>
      <w:bookmarkEnd w:id="0"/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初始化子类成员变量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；</w:t>
      </w:r>
    </w:p>
    <w:p w:rsidR="002610AA" w:rsidRPr="006E13C7" w:rsidRDefault="002610AA" w:rsidP="002610AA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6E13C7">
        <w:rPr>
          <w:rFonts w:ascii="Verdana" w:eastAsia="宋体" w:hAnsi="Verdana" w:cs="宋体"/>
          <w:color w:val="111111"/>
          <w:kern w:val="0"/>
          <w:sz w:val="20"/>
          <w:szCs w:val="20"/>
        </w:rPr>
        <w:t>初始化子类构造函数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。</w:t>
      </w:r>
    </w:p>
    <w:p w:rsidR="002610AA" w:rsidRPr="00754159" w:rsidRDefault="002610AA" w:rsidP="0075415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Some Note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类与接口的初始化不同，如果一个类被初始化，则其父类或父接口也会被初始化，但如果一个接口初始化，则不会引起其父接口的初始化。</w:t>
      </w:r>
    </w:p>
    <w:p w:rsidR="002610AA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610AA" w:rsidRPr="006E6CFD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当访问一个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Java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类或接口的静态域时，只有真正声明这个域的类或接口才会被初始化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，通过子类引用</w:t>
      </w:r>
      <w:proofErr w:type="gramStart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的父类的</w:t>
      </w:r>
      <w:proofErr w:type="gramEnd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静态域，</w:t>
      </w:r>
      <w:proofErr w:type="gramStart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基类会</w:t>
      </w:r>
      <w:proofErr w:type="gramEnd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执行初始化而子类不会</w:t>
      </w:r>
      <w:proofErr w:type="gramStart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不</w:t>
      </w:r>
      <w:proofErr w:type="gramEnd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初始化。</w:t>
      </w:r>
    </w:p>
    <w:p w:rsidR="002610AA" w:rsidRPr="005413B6" w:rsidRDefault="002610AA" w:rsidP="002610AA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18"/>
          <w:szCs w:val="18"/>
        </w:rPr>
      </w:pPr>
    </w:p>
    <w:p w:rsidR="002610AA" w:rsidRDefault="002610AA" w:rsidP="002610AA">
      <w:pPr>
        <w:widowControl/>
        <w:shd w:val="clear" w:color="auto" w:fill="FFFFFF"/>
        <w:wordWrap w:val="0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3D55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static{}</w:t>
      </w:r>
      <w:r w:rsidRPr="00D43D55">
        <w:rPr>
          <w:rFonts w:ascii="Tahoma" w:eastAsia="宋体" w:hAnsi="Tahoma" w:cs="Tahoma"/>
          <w:color w:val="444444"/>
          <w:kern w:val="0"/>
          <w:sz w:val="18"/>
          <w:szCs w:val="18"/>
        </w:rPr>
        <w:t>是在第一次初始化时执行，且只执行一次；</w:t>
      </w:r>
    </w:p>
    <w:p w:rsidR="002610AA" w:rsidRDefault="002610AA" w:rsidP="002610AA">
      <w:pPr>
        <w:widowControl/>
        <w:shd w:val="clear" w:color="auto" w:fill="FFFFFF"/>
        <w:wordWrap w:val="0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EF0BF4" w:rsidRPr="00754159" w:rsidRDefault="002610AA" w:rsidP="00754159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编译时常量必须满足</w:t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个条件：</w:t>
      </w:r>
      <w:r>
        <w:rPr>
          <w:rFonts w:ascii="Tahoma" w:hAnsi="Tahoma" w:cs="Tahoma" w:hint="eastAsi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static</w:t>
      </w:r>
      <w:r>
        <w:rPr>
          <w:rFonts w:ascii="Tahoma" w:hAnsi="Tahoma" w:cs="Tahoma"/>
          <w:color w:val="444444"/>
          <w:sz w:val="18"/>
          <w:szCs w:val="18"/>
        </w:rPr>
        <w:t>的，</w:t>
      </w:r>
      <w:r>
        <w:rPr>
          <w:rFonts w:ascii="Tahoma" w:hAnsi="Tahoma" w:cs="Tahoma"/>
          <w:color w:val="444444"/>
          <w:sz w:val="18"/>
          <w:szCs w:val="18"/>
        </w:rPr>
        <w:t>final</w:t>
      </w:r>
      <w:r>
        <w:rPr>
          <w:rFonts w:ascii="Tahoma" w:hAnsi="Tahoma" w:cs="Tahoma"/>
          <w:color w:val="444444"/>
          <w:sz w:val="18"/>
          <w:szCs w:val="18"/>
        </w:rPr>
        <w:t>的</w:t>
      </w:r>
      <w:r>
        <w:rPr>
          <w:rFonts w:ascii="Tahoma" w:hAnsi="Tahoma" w:cs="Tahoma" w:hint="eastAsi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常量</w:t>
      </w:r>
      <w:r>
        <w:rPr>
          <w:rFonts w:ascii="Tahoma" w:hAnsi="Tahoma" w:cs="Tahoma" w:hint="eastAsia"/>
          <w:color w:val="444444"/>
          <w:sz w:val="18"/>
          <w:szCs w:val="18"/>
        </w:rPr>
        <w:t>），</w:t>
      </w:r>
      <w:r>
        <w:rPr>
          <w:rFonts w:ascii="Tahoma" w:hAnsi="Tahoma" w:cs="Tahoma"/>
          <w:color w:val="444444"/>
          <w:sz w:val="18"/>
          <w:szCs w:val="18"/>
        </w:rPr>
        <w:t>对它们的应用，</w:t>
      </w:r>
      <w:r>
        <w:rPr>
          <w:rFonts w:ascii="Tahoma" w:hAnsi="Tahoma" w:cs="Tahoma" w:hint="eastAsia"/>
          <w:color w:val="444444"/>
          <w:sz w:val="18"/>
          <w:szCs w:val="18"/>
        </w:rPr>
        <w:t>不</w:t>
      </w:r>
      <w:r>
        <w:rPr>
          <w:rFonts w:ascii="Tahoma" w:hAnsi="Tahoma" w:cs="Tahoma"/>
          <w:color w:val="444444"/>
          <w:sz w:val="18"/>
          <w:szCs w:val="18"/>
        </w:rPr>
        <w:t>会引起类的初始化</w:t>
      </w:r>
      <w:r>
        <w:rPr>
          <w:rFonts w:ascii="Tahoma" w:hAnsi="Tahoma" w:cs="Tahoma" w:hint="eastAsia"/>
          <w:color w:val="444444"/>
          <w:sz w:val="18"/>
          <w:szCs w:val="18"/>
        </w:rPr>
        <w:t>。</w:t>
      </w:r>
    </w:p>
    <w:sectPr w:rsidR="00EF0BF4" w:rsidRPr="0075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63" w:rsidRDefault="00D85863" w:rsidP="007B74A8">
      <w:r>
        <w:separator/>
      </w:r>
    </w:p>
  </w:endnote>
  <w:endnote w:type="continuationSeparator" w:id="0">
    <w:p w:rsidR="00D85863" w:rsidRDefault="00D85863" w:rsidP="007B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63" w:rsidRDefault="00D85863" w:rsidP="007B74A8">
      <w:r>
        <w:separator/>
      </w:r>
    </w:p>
  </w:footnote>
  <w:footnote w:type="continuationSeparator" w:id="0">
    <w:p w:rsidR="00D85863" w:rsidRDefault="00D85863" w:rsidP="007B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40A94"/>
    <w:multiLevelType w:val="multilevel"/>
    <w:tmpl w:val="0F7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9474D1"/>
    <w:multiLevelType w:val="multilevel"/>
    <w:tmpl w:val="7EA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AA"/>
    <w:rsid w:val="002610AA"/>
    <w:rsid w:val="0056408A"/>
    <w:rsid w:val="00754159"/>
    <w:rsid w:val="007B74A8"/>
    <w:rsid w:val="00872747"/>
    <w:rsid w:val="00A44B3F"/>
    <w:rsid w:val="00D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0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1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10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61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0AA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610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610A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B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4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0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1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10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61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0AA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610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610A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B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4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705</Characters>
  <Application>Microsoft Office Word</Application>
  <DocSecurity>0</DocSecurity>
  <Lines>5</Lines>
  <Paragraphs>1</Paragraphs>
  <ScaleCrop>false</ScaleCrop>
  <Company>ALIBABA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盘兵</dc:creator>
  <cp:lastModifiedBy>盘兵</cp:lastModifiedBy>
  <cp:revision>6</cp:revision>
  <dcterms:created xsi:type="dcterms:W3CDTF">2015-07-24T08:51:00Z</dcterms:created>
  <dcterms:modified xsi:type="dcterms:W3CDTF">2015-07-24T15:24:00Z</dcterms:modified>
</cp:coreProperties>
</file>