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0" w:lineRule="exact" w:before="0" w:after="20"/>
        <w:jc w:val="center"/>
      </w:pPr>
      <w:r>
        <w:rPr>
          <w:rFonts w:ascii="微软雅黑" w:hAnsi="微软雅黑" w:eastAsia="微软雅黑"/>
          <w:b/>
          <w:color w:val="262626"/>
          <w:sz w:val="40"/>
        </w:rPr>
        <w:t>彭 闯</w:t>
      </w:r>
    </w:p>
    <w:p>
      <w:pPr>
        <w:spacing w:line="270" w:lineRule="exact" w:before="0" w:after="20"/>
        <w:jc w:val="center"/>
      </w:pPr>
      <w:r>
        <w:rPr>
          <w:rFonts w:ascii="微软雅黑" w:hAnsi="微软雅黑" w:eastAsia="微软雅黑"/>
          <w:b/>
          <w:color w:val="259784"/>
          <w:sz w:val="21"/>
        </w:rPr>
        <w:t>求职意向：NLP算法工程师</w:t>
      </w:r>
    </w:p>
    <w:p>
      <w:pPr>
        <w:spacing w:line="270" w:lineRule="exact" w:before="0" w:after="0"/>
        <w:jc w:val="center"/>
      </w:pPr>
      <w:r>
        <w:rPr>
          <w:rFonts w:ascii="宋体" w:hAnsi="宋体" w:eastAsia="宋体"/>
          <w:b w:val="0"/>
          <w:color w:val="595959"/>
          <w:sz w:val="18"/>
        </w:rPr>
        <w:t>籍贯：陕西 ｜ 学历：硕士研究生 ｜ 手机：17798558749 ｜ 微信：pcc597911 ｜ 年龄：29岁 ｜ 婚姻状态：已婚已育 ｜ 居住地：可接受外地</w:t>
      </w:r>
    </w:p>
    <w:p>
      <w:pPr>
        <w:spacing w:line="270" w:lineRule="exact" w:before="100" w:after="40"/>
        <w:pBdr>
          <w:bottom w:val="single" w:sz="6" w:space="1" w:color="259784"/>
        </w:pBdr>
      </w:pPr>
      <w:r>
        <w:rPr>
          <w:rFonts w:ascii="微软雅黑" w:hAnsi="微软雅黑" w:eastAsia="微软雅黑"/>
          <w:b/>
          <w:color w:val="259784"/>
          <w:sz w:val="22"/>
        </w:rPr>
        <w:t>教育经历</w:t>
      </w:r>
    </w:p>
    <w:p>
      <w:pPr>
        <w:spacing w:line="270" w:lineRule="exact" w:before="0" w:after="0"/>
      </w:pPr>
      <w:r>
        <w:rPr>
          <w:rFonts w:ascii="宋体" w:hAnsi="宋体" w:eastAsia="宋体"/>
          <w:b/>
          <w:color w:val="262626"/>
          <w:sz w:val="20"/>
        </w:rPr>
        <w:t xml:space="preserve">2017.09-2020.03  </w:t>
      </w:r>
      <w:r>
        <w:rPr>
          <w:rFonts w:ascii="宋体" w:hAnsi="宋体" w:eastAsia="宋体"/>
          <w:b w:val="0"/>
          <w:color w:val="262626"/>
          <w:sz w:val="20"/>
        </w:rPr>
        <w:t>南京邮电大学（双一流） 应用统计 硕士</w:t>
      </w:r>
      <w:r>
        <w:rPr>
          <w:rFonts w:ascii="宋体" w:hAnsi="宋体" w:eastAsia="宋体"/>
          <w:b/>
          <w:color w:val="262626"/>
          <w:sz w:val="20"/>
        </w:rPr>
        <w:t xml:space="preserve">      2012.09-2016.06  </w:t>
      </w:r>
      <w:r>
        <w:rPr>
          <w:rFonts w:ascii="宋体" w:hAnsi="宋体" w:eastAsia="宋体"/>
          <w:b w:val="0"/>
          <w:color w:val="262626"/>
          <w:sz w:val="20"/>
        </w:rPr>
        <w:t>陕西师范大学（211） 本科</w:t>
      </w:r>
    </w:p>
    <w:p>
      <w:pPr>
        <w:spacing w:line="270" w:lineRule="exact" w:before="0" w:after="0"/>
      </w:pPr>
      <w:r>
        <w:rPr>
          <w:rFonts w:ascii="宋体" w:hAnsi="宋体" w:eastAsia="宋体"/>
          <w:b w:val="0"/>
          <w:color w:val="595959"/>
          <w:sz w:val="20"/>
        </w:rPr>
        <w:t>主修课程：机器学习 / 统计学习方法 / 机器学习与模式识别 / 大数据统计模型 / 多元统计 / 复杂数据统计方法</w:t>
      </w:r>
    </w:p>
    <w:p>
      <w:pPr>
        <w:spacing w:line="270" w:lineRule="exact" w:before="100" w:after="40"/>
        <w:pBdr>
          <w:bottom w:val="single" w:sz="6" w:space="1" w:color="259784"/>
        </w:pBdr>
      </w:pPr>
      <w:r>
        <w:rPr>
          <w:rFonts w:ascii="微软雅黑" w:hAnsi="微软雅黑" w:eastAsia="微软雅黑"/>
          <w:b/>
          <w:color w:val="259784"/>
          <w:sz w:val="22"/>
        </w:rPr>
        <w:t>工作经历</w:t>
      </w:r>
    </w:p>
    <w:p>
      <w:pPr>
        <w:tabs>
          <w:tab w:pos="10431" w:val="right"/>
        </w:tabs>
        <w:spacing w:line="270" w:lineRule="exact" w:before="40" w:after="0"/>
      </w:pPr>
      <w:r>
        <w:rPr>
          <w:rFonts w:ascii="微软雅黑" w:hAnsi="微软雅黑" w:eastAsia="微软雅黑"/>
          <w:b/>
          <w:color w:val="262626"/>
          <w:sz w:val="20"/>
        </w:rPr>
        <w:t>公司：南京烽火通信有限公司｜数据分析师</w:t>
      </w:r>
      <w:r>
        <w:rPr>
          <w:rFonts w:ascii="微软雅黑" w:hAnsi="微软雅黑" w:eastAsia="微软雅黑"/>
          <w:b w:val="0"/>
          <w:color w:val="262626"/>
          <w:sz w:val="20"/>
        </w:rPr>
        <w:tab/>
        <w:t>2019.06-2019.12</w:t>
      </w:r>
    </w:p>
    <w:p>
      <w:pPr>
        <w:spacing w:line="270" w:lineRule="exact" w:before="0" w:after="0"/>
        <w:ind w:left="312" w:hanging="312"/>
      </w:pPr>
      <w:r>
        <w:rPr>
          <w:rFonts w:ascii="宋体" w:hAnsi="宋体" w:eastAsia="宋体"/>
          <w:b w:val="0"/>
          <w:color w:val="262626"/>
          <w:sz w:val="20"/>
        </w:rPr>
        <w:t>· 负责车牌疲劳驾驶识别、非法营运车辆识别、分心驾驶等数据分析任务，利用SQL与XGBoost、随机森林、SVM等模型完成数据提取、清洗、建模与报告编写全流程。</w:t>
      </w:r>
    </w:p>
    <w:p>
      <w:pPr>
        <w:tabs>
          <w:tab w:pos="10431" w:val="right"/>
        </w:tabs>
        <w:spacing w:line="270" w:lineRule="exact" w:before="40" w:after="0"/>
      </w:pPr>
      <w:r>
        <w:rPr>
          <w:rFonts w:ascii="微软雅黑" w:hAnsi="微软雅黑" w:eastAsia="微软雅黑"/>
          <w:b/>
          <w:color w:val="262626"/>
          <w:sz w:val="20"/>
        </w:rPr>
        <w:t>公司：厦门美亚柏科-西安分公司｜算法工程师</w:t>
      </w:r>
      <w:r>
        <w:rPr>
          <w:rFonts w:ascii="微软雅黑" w:hAnsi="微软雅黑" w:eastAsia="微软雅黑"/>
          <w:b w:val="0"/>
          <w:color w:val="262626"/>
          <w:sz w:val="20"/>
        </w:rPr>
        <w:tab/>
        <w:t>2020.06-2024.07</w:t>
      </w:r>
    </w:p>
    <w:p>
      <w:pPr>
        <w:spacing w:line="270" w:lineRule="exact" w:before="0" w:after="0"/>
        <w:ind w:left="312" w:hanging="312"/>
      </w:pPr>
      <w:r>
        <w:rPr>
          <w:rFonts w:ascii="宋体" w:hAnsi="宋体" w:eastAsia="宋体"/>
          <w:b/>
          <w:color w:val="262626"/>
          <w:sz w:val="20"/>
        </w:rPr>
        <w:t>1、</w:t>
      </w:r>
      <w:r>
        <w:rPr>
          <w:rFonts w:ascii="宋体" w:hAnsi="宋体" w:eastAsia="宋体"/>
          <w:b w:val="0"/>
          <w:color w:val="262626"/>
          <w:sz w:val="20"/>
        </w:rPr>
        <w:t>NLP基础工具优化：改写jieba分词（后向分词+HMM+前缀树，cython工程化加速），推理速度提升100%以上；编写新词发现及预处理SDK嵌入产品端，产品端推理提速1倍以上。</w:t>
      </w:r>
    </w:p>
    <w:p>
      <w:pPr>
        <w:spacing w:line="270" w:lineRule="exact" w:before="0" w:after="0"/>
        <w:ind w:left="312" w:hanging="312"/>
      </w:pPr>
      <w:r>
        <w:rPr>
          <w:rFonts w:ascii="宋体" w:hAnsi="宋体" w:eastAsia="宋体"/>
          <w:b/>
          <w:color w:val="262626"/>
          <w:sz w:val="20"/>
        </w:rPr>
        <w:t>2、</w:t>
      </w:r>
      <w:r>
        <w:rPr>
          <w:rFonts w:ascii="宋体" w:hAnsi="宋体" w:eastAsia="宋体"/>
          <w:b w:val="0"/>
          <w:color w:val="262626"/>
          <w:sz w:val="20"/>
        </w:rPr>
        <w:t>情感分析：搭建TextCNN/TextRNN/DPCNN/Transformer等模型，选用TextCNN+Attention，focal_loss解决类别不均衡，OpenVINO/TensorRT/MNN加速，GPU最高3万段/秒、F1 87%；BERT子模型蒸馏+torch-onnx-openvino一键式转换，F1提升至91%。</w:t>
      </w:r>
    </w:p>
    <w:p>
      <w:pPr>
        <w:spacing w:line="270" w:lineRule="exact" w:before="0" w:after="0"/>
        <w:ind w:left="312" w:hanging="312"/>
      </w:pPr>
      <w:r>
        <w:rPr>
          <w:rFonts w:ascii="宋体" w:hAnsi="宋体" w:eastAsia="宋体"/>
          <w:b/>
          <w:color w:val="262626"/>
          <w:sz w:val="20"/>
        </w:rPr>
        <w:t>3、</w:t>
      </w:r>
      <w:r>
        <w:rPr>
          <w:rFonts w:ascii="宋体" w:hAnsi="宋体" w:eastAsia="宋体"/>
          <w:b w:val="0"/>
          <w:color w:val="262626"/>
          <w:sz w:val="20"/>
        </w:rPr>
        <w:t>智能指令与小型GPT：ArangoDB图数据库+bert-wwm Text2SQL验证准确率95%，完成qz魔方产品立项；JointBERT意图-槽位模型准确率95%，OpenVINO/TRT双版本嵌入多产品，年收益数百万。</w:t>
      </w:r>
    </w:p>
    <w:p>
      <w:pPr>
        <w:spacing w:line="270" w:lineRule="exact" w:before="0" w:after="0"/>
        <w:ind w:left="312" w:hanging="312"/>
      </w:pPr>
      <w:r>
        <w:rPr>
          <w:rFonts w:ascii="宋体" w:hAnsi="宋体" w:eastAsia="宋体"/>
          <w:b/>
          <w:color w:val="262626"/>
          <w:sz w:val="20"/>
        </w:rPr>
        <w:t>4、</w:t>
      </w:r>
      <w:r>
        <w:rPr>
          <w:rFonts w:ascii="宋体" w:hAnsi="宋体" w:eastAsia="宋体"/>
          <w:b w:val="0"/>
          <w:color w:val="262626"/>
          <w:sz w:val="20"/>
        </w:rPr>
        <w:t>天擎大模型：参与base选型与数据清洗，16张H800增量训练+LoRA微调（价值观对齐/安全/产品问答/通用指令），ziya测评得分提升11%；RoPE长度外推至4096；负责向量检索生成（bge选型+faiss/ES法条与类案检索），法条输出正确率80%，智能助手问答准确率95%以上；清理公文数据1.3万个。</w:t>
      </w:r>
    </w:p>
    <w:p>
      <w:pPr>
        <w:tabs>
          <w:tab w:pos="10431" w:val="right"/>
        </w:tabs>
        <w:spacing w:line="270" w:lineRule="exact" w:before="40" w:after="0"/>
      </w:pPr>
      <w:r>
        <w:rPr>
          <w:rFonts w:ascii="微软雅黑" w:hAnsi="微软雅黑" w:eastAsia="微软雅黑"/>
          <w:b/>
          <w:color w:val="262626"/>
          <w:sz w:val="20"/>
        </w:rPr>
        <w:t>公司：中兴通讯西安研发中心｜算法工程师</w:t>
      </w:r>
      <w:r>
        <w:rPr>
          <w:rFonts w:ascii="微软雅黑" w:hAnsi="微软雅黑" w:eastAsia="微软雅黑"/>
          <w:b w:val="0"/>
          <w:color w:val="262626"/>
          <w:sz w:val="20"/>
        </w:rPr>
        <w:tab/>
        <w:t>2024.08-至今</w:t>
      </w:r>
    </w:p>
    <w:p>
      <w:pPr>
        <w:spacing w:line="270" w:lineRule="exact" w:before="0" w:after="0"/>
        <w:ind w:left="312" w:hanging="312"/>
      </w:pPr>
      <w:r>
        <w:rPr>
          <w:rFonts w:ascii="宋体" w:hAnsi="宋体" w:eastAsia="宋体"/>
          <w:b/>
          <w:color w:val="262626"/>
          <w:sz w:val="20"/>
        </w:rPr>
        <w:t>1、</w:t>
      </w:r>
      <w:r>
        <w:rPr>
          <w:rFonts w:ascii="宋体" w:hAnsi="宋体" w:eastAsia="宋体"/>
          <w:b w:val="0"/>
          <w:color w:val="262626"/>
          <w:sz w:val="20"/>
        </w:rPr>
        <w:t>云端大模型log分析：构建手机log故障分析RAG系统，5类故障关键词初筛，星云72B+128k长文本多模型混合问答，bge+bge-reranker多路检索与置信度重排，口语化描述规整为技术假设，大幅提升log定位与问答准确率。</w:t>
      </w:r>
    </w:p>
    <w:p>
      <w:pPr>
        <w:spacing w:line="270" w:lineRule="exact" w:before="0" w:after="0"/>
        <w:ind w:left="312" w:hanging="312"/>
      </w:pPr>
      <w:r>
        <w:rPr>
          <w:rFonts w:ascii="宋体" w:hAnsi="宋体" w:eastAsia="宋体"/>
          <w:b/>
          <w:color w:val="262626"/>
          <w:sz w:val="20"/>
        </w:rPr>
        <w:t>2、</w:t>
      </w:r>
      <w:r>
        <w:rPr>
          <w:rFonts w:ascii="宋体" w:hAnsi="宋体" w:eastAsia="宋体"/>
          <w:b w:val="0"/>
          <w:color w:val="262626"/>
          <w:sz w:val="20"/>
        </w:rPr>
        <w:t>端侧音乐生成：哼唱续写生成手机铃声；改进basic-pitch人声转MIDI（梅尔频谱+CQT双特征抑制气声噪声），收集60w首MIDI数据集；RWKV模型torch转ONNX量化部署，检索增强并优化生成速度。</w:t>
      </w:r>
    </w:p>
    <w:p>
      <w:pPr>
        <w:spacing w:line="270" w:lineRule="exact" w:before="0" w:after="0"/>
        <w:ind w:left="312" w:hanging="312"/>
      </w:pPr>
      <w:r>
        <w:rPr>
          <w:rFonts w:ascii="宋体" w:hAnsi="宋体" w:eastAsia="宋体"/>
          <w:b/>
          <w:color w:val="262626"/>
          <w:sz w:val="20"/>
        </w:rPr>
        <w:t>3、</w:t>
      </w:r>
      <w:r>
        <w:rPr>
          <w:rFonts w:ascii="宋体" w:hAnsi="宋体" w:eastAsia="宋体"/>
          <w:b w:val="0"/>
          <w:color w:val="262626"/>
          <w:sz w:val="20"/>
        </w:rPr>
        <w:t>小星建议widget：火车/飞机行程卡片全流程（短信+第三方接口结构化、出发/到达/闹铃/推荐卡片）；Android Widget架构开发与文生图等大模型提示词编写；百度API按省市区三级行政区划爬取地铁/高铁/医院/景点围栏数据。</w:t>
      </w:r>
    </w:p>
    <w:p>
      <w:pPr>
        <w:spacing w:line="270" w:lineRule="exact" w:before="0" w:after="0"/>
        <w:ind w:left="312" w:hanging="312"/>
      </w:pPr>
      <w:r>
        <w:rPr>
          <w:rFonts w:ascii="宋体" w:hAnsi="宋体" w:eastAsia="宋体"/>
          <w:b/>
          <w:color w:val="262626"/>
          <w:sz w:val="20"/>
        </w:rPr>
        <w:t>4、</w:t>
      </w:r>
      <w:r>
        <w:rPr>
          <w:rFonts w:ascii="宋体" w:hAnsi="宋体" w:eastAsia="宋体"/>
          <w:b w:val="0"/>
          <w:color w:val="262626"/>
          <w:sz w:val="20"/>
        </w:rPr>
        <w:t>端侧感知算法：动静检测CNN准确率97%并下沉为C/C++底层逻辑模型；室内外检测Bi-LSTM+10窗口多数投票平滑；设备状态（口袋/手持/支架/桌面）天线+SAR多传感器融合；情绪8分类感知；常去地点5点中值滤波+二阶段DBSCAN聚类。</w:t>
      </w:r>
    </w:p>
    <w:p>
      <w:pPr>
        <w:spacing w:line="270" w:lineRule="exact" w:before="0" w:after="0"/>
        <w:ind w:left="312" w:hanging="312"/>
      </w:pPr>
      <w:r>
        <w:rPr>
          <w:rFonts w:ascii="宋体" w:hAnsi="宋体" w:eastAsia="宋体"/>
          <w:b/>
          <w:color w:val="262626"/>
          <w:sz w:val="20"/>
        </w:rPr>
        <w:t>5、</w:t>
      </w:r>
      <w:r>
        <w:rPr>
          <w:rFonts w:ascii="宋体" w:hAnsi="宋体" w:eastAsia="宋体"/>
          <w:b w:val="0"/>
          <w:color w:val="262626"/>
          <w:sz w:val="20"/>
        </w:rPr>
        <w:t>记忆系统与用户画像：设计L0短期/L1长期/画像/KG/Agent五层记忆表；BERT短信分类与实体抽取，大模型抽取三元组构建知识图谱，合并消歧+热度与时间衰减图修剪生成画像，众测问卷验证。</w:t>
      </w:r>
    </w:p>
    <w:p>
      <w:pPr>
        <w:spacing w:line="270" w:lineRule="exact" w:before="100" w:after="40"/>
        <w:pBdr>
          <w:bottom w:val="single" w:sz="6" w:space="1" w:color="259784"/>
        </w:pBdr>
      </w:pPr>
      <w:r>
        <w:rPr>
          <w:rFonts w:ascii="微软雅黑" w:hAnsi="微软雅黑" w:eastAsia="微软雅黑"/>
          <w:b/>
          <w:color w:val="259784"/>
          <w:sz w:val="22"/>
        </w:rPr>
        <w:t>获奖情况</w:t>
      </w:r>
    </w:p>
    <w:p>
      <w:pPr>
        <w:spacing w:line="270" w:lineRule="exact" w:before="0" w:after="0"/>
      </w:pPr>
      <w:r>
        <w:rPr>
          <w:rFonts w:ascii="宋体" w:hAnsi="宋体" w:eastAsia="宋体"/>
          <w:b w:val="0"/>
          <w:color w:val="262626"/>
          <w:sz w:val="20"/>
        </w:rPr>
        <w:t>全国大学生统计建模大赛二等奖（2018.05）</w:t>
      </w:r>
      <w:r>
        <w:rPr>
          <w:rFonts w:ascii="宋体" w:hAnsi="宋体" w:eastAsia="宋体"/>
          <w:b w:val="0"/>
          <w:color w:val="262626"/>
          <w:sz w:val="20"/>
        </w:rPr>
        <w:t xml:space="preserve">  ｜  数学建模大赛二等奖（2020.01）</w:t>
      </w:r>
      <w:r>
        <w:rPr>
          <w:rFonts w:ascii="宋体" w:hAnsi="宋体" w:eastAsia="宋体"/>
          <w:b w:val="0"/>
          <w:color w:val="262626"/>
          <w:sz w:val="20"/>
        </w:rPr>
        <w:t xml:space="preserve">  ｜  百度人工智能大赛二等奖（2022.03）</w:t>
      </w:r>
    </w:p>
    <w:p>
      <w:pPr>
        <w:spacing w:line="270" w:lineRule="exact" w:before="100" w:after="40"/>
        <w:pBdr>
          <w:bottom w:val="single" w:sz="6" w:space="1" w:color="259784"/>
        </w:pBdr>
      </w:pPr>
      <w:r>
        <w:rPr>
          <w:rFonts w:ascii="微软雅黑" w:hAnsi="微软雅黑" w:eastAsia="微软雅黑"/>
          <w:b/>
          <w:color w:val="259784"/>
          <w:sz w:val="22"/>
        </w:rPr>
        <w:t>专利</w:t>
      </w:r>
    </w:p>
    <w:p>
      <w:pPr>
        <w:spacing w:line="270" w:lineRule="exact" w:before="0" w:after="0"/>
      </w:pPr>
      <w:r>
        <w:rPr>
          <w:rFonts w:ascii="宋体" w:hAnsi="宋体" w:eastAsia="宋体"/>
          <w:b w:val="0"/>
          <w:color w:val="262626"/>
          <w:sz w:val="20"/>
        </w:rPr>
        <w:t>《基于分词的快速预处理方法》　《一种融合多特征图的注意力机制的不良文本分类方法》　《基于词向量检索和RNN的数据增强方法》</w:t>
      </w:r>
    </w:p>
    <w:p>
      <w:pPr>
        <w:spacing w:line="270" w:lineRule="exact" w:before="0" w:after="0"/>
      </w:pPr>
      <w:r>
        <w:rPr>
          <w:rFonts w:ascii="宋体" w:hAnsi="宋体" w:eastAsia="宋体"/>
          <w:b w:val="0"/>
          <w:color w:val="262626"/>
          <w:sz w:val="20"/>
        </w:rPr>
        <w:t>《一种基于时序句子特征的社交文本情感分类》　《一种基于图卷积网络的社交文本分类方法》　《一种基于自构建词典的提示模板构建方法》</w:t>
      </w:r>
    </w:p>
    <w:p>
      <w:pPr>
        <w:spacing w:line="270" w:lineRule="exact" w:before="100" w:after="40"/>
        <w:pBdr>
          <w:bottom w:val="single" w:sz="6" w:space="1" w:color="259784"/>
        </w:pBdr>
      </w:pPr>
      <w:r>
        <w:rPr>
          <w:rFonts w:ascii="微软雅黑" w:hAnsi="微软雅黑" w:eastAsia="微软雅黑"/>
          <w:b/>
          <w:color w:val="259784"/>
          <w:sz w:val="22"/>
        </w:rPr>
        <w:t>证书</w:t>
      </w:r>
    </w:p>
    <w:p>
      <w:pPr>
        <w:spacing w:line="270" w:lineRule="exact" w:before="0" w:after="0"/>
      </w:pPr>
      <w:r>
        <w:rPr>
          <w:rFonts w:ascii="宋体" w:hAnsi="宋体" w:eastAsia="宋体"/>
          <w:b w:val="0"/>
          <w:color w:val="262626"/>
          <w:sz w:val="20"/>
        </w:rPr>
        <w:t>英语六级（英语可作为日常交流语言）　｜　计算机二级</w:t>
      </w:r>
    </w:p>
    <w:p>
      <w:pPr>
        <w:spacing w:line="270" w:lineRule="exact" w:before="100" w:after="40"/>
        <w:pBdr>
          <w:bottom w:val="single" w:sz="6" w:space="1" w:color="259784"/>
        </w:pBdr>
      </w:pPr>
      <w:r>
        <w:rPr>
          <w:rFonts w:ascii="微软雅黑" w:hAnsi="微软雅黑" w:eastAsia="微软雅黑"/>
          <w:b/>
          <w:color w:val="259784"/>
          <w:sz w:val="22"/>
        </w:rPr>
        <w:t>职业技能</w:t>
      </w:r>
    </w:p>
    <w:p>
      <w:pPr>
        <w:spacing w:line="270" w:lineRule="exact" w:before="0" w:after="0"/>
      </w:pPr>
      <w:r>
        <w:rPr>
          <w:rFonts w:ascii="宋体" w:hAnsi="宋体" w:eastAsia="宋体"/>
          <w:b w:val="0"/>
          <w:color w:val="262626"/>
          <w:sz w:val="20"/>
        </w:rPr>
        <w:t>Python（熟练）/ C++（掌握）/ Linux（熟练）/ Docker（熟练）　　TensorFlow / PyTorch（掌握）</w:t>
      </w:r>
    </w:p>
    <w:p>
      <w:pPr>
        <w:spacing w:line="270" w:lineRule="exact" w:before="100" w:after="40"/>
        <w:pBdr>
          <w:bottom w:val="single" w:sz="6" w:space="1" w:color="259784"/>
        </w:pBdr>
      </w:pPr>
      <w:r>
        <w:rPr>
          <w:rFonts w:ascii="微软雅黑" w:hAnsi="微软雅黑" w:eastAsia="微软雅黑"/>
          <w:b/>
          <w:color w:val="259784"/>
          <w:sz w:val="22"/>
        </w:rPr>
        <w:t>自我评价</w:t>
      </w:r>
    </w:p>
    <w:p>
      <w:pPr>
        <w:spacing w:line="270" w:lineRule="exact" w:before="0" w:after="0"/>
      </w:pPr>
      <w:r>
        <w:rPr>
          <w:rFonts w:ascii="宋体" w:hAnsi="宋体" w:eastAsia="宋体"/>
          <w:b w:val="0"/>
          <w:color w:val="262626"/>
          <w:sz w:val="20"/>
        </w:rPr>
        <w:t>做事认真负责、积极沟通，有统计学与机器学习建模基础，7年NLP及大模型工程落地经验，熟悉分词、情感分析、RAG检索生成、模型蒸馏/量化/加速与端侧部署全流程。</w:t>
      </w:r>
    </w:p>
    <w:sectPr w:rsidR="00FC693F" w:rsidRPr="0006063C" w:rsidSect="00034616">
      <w:pgSz w:w="11906" w:h="16838"/>
      <w:pgMar w:top="624" w:right="737" w:bottom="624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宋体" w:hAnsi="宋体" w:eastAsia="宋体"/>
      <w:color w:val="262626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