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40"/>
        <w:jc w:val="center"/>
      </w:pPr>
      <w:r>
        <w:rPr>
          <w:rFonts w:ascii="微软雅黑" w:hAnsi="微软雅黑" w:eastAsia="微软雅黑"/>
          <w:b/>
          <w:i w:val="0"/>
          <w:color w:val="1F497D"/>
          <w:sz w:val="44"/>
        </w:rPr>
        <w:t>彭  闯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9"/>
        </w:rPr>
        <w:t>NLP算法工程师  |  西安  |  电话：__________  |  邮箱：__________</w:t>
      </w:r>
    </w:p>
    <w:p>
      <w:pPr>
        <w:pBdr>
          <w:bottom w:val="single" w:color="1F497D" w:sz="6" w:space="1"/>
        </w:pBdr>
        <w:spacing w:before="200" w:after="20"/>
      </w:pPr>
      <w:r>
        <w:rPr>
          <w:rFonts w:ascii="微软雅黑" w:hAnsi="微软雅黑" w:eastAsia="微软雅黑"/>
          <w:b/>
          <w:i w:val="0"/>
          <w:color w:val="1F497D"/>
          <w:sz w:val="22"/>
        </w:rPr>
        <w:t>工作经历</w:t>
      </w:r>
    </w:p>
    <w:p>
      <w:pPr>
        <w:spacing w:before="100" w:after="20" w:line="300" w:lineRule="exac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厦门美亚柏科（西安分公司）</w:t>
      </w:r>
      <w:r>
        <w:rPr>
          <w:rFonts w:ascii="微软雅黑" w:hAnsi="微软雅黑" w:eastAsia="微软雅黑"/>
          <w:b/>
          <w:i w:val="0"/>
          <w:color w:val="176987"/>
          <w:sz w:val="20"/>
        </w:rPr>
        <w:t xml:space="preserve">    算法工程师</w:t>
      </w:r>
      <w:r>
        <w:rPr>
          <w:rFonts w:ascii="微软雅黑" w:hAnsi="微软雅黑" w:eastAsia="微软雅黑"/>
          <w:b w:val="0"/>
          <w:i w:val="0"/>
          <w:color w:val="666666"/>
          <w:sz w:val="19"/>
        </w:rPr>
        <w:t xml:space="preserve">    2020.06 – 2024.07</w:t>
      </w:r>
    </w:p>
    <w:p>
      <w:pPr>
        <w:spacing w:before="0" w:after="0" w:line="260" w:lineRule="exact"/>
        <w:ind w:left="283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主导 NLP 基础工具研发：改写 jieba 分词底层逻辑（后向分词+HMM+前缀树+Cython），推理速度提升 100%；编写预处理 SDK 嵌入产品端</w:t>
      </w:r>
    </w:p>
    <w:p>
      <w:pPr>
        <w:spacing w:before="0" w:after="0" w:line="260" w:lineRule="exact"/>
        <w:ind w:left="283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完成情感分析模型全流程：搭建 TextCNN+Attention 主框架，构建 BERT 蒸馏与 torch→ONNX→TRT 转换链路，GPU 推理达 30,000 段/秒，负面 F1 达 91%</w:t>
      </w:r>
    </w:p>
    <w:p>
      <w:pPr>
        <w:spacing w:before="0" w:after="0" w:line="260" w:lineRule="exact"/>
        <w:ind w:left="283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设计并落地基于知识图谱的智能指令系统（ArangoDB+Text-to-SQL，准确率 95%）及意图-槽位 GPT 模型（JointBERT），每年为公司带来数百万收益</w:t>
      </w:r>
    </w:p>
    <w:p>
      <w:pPr>
        <w:spacing w:before="0" w:after="0" w:line="260" w:lineRule="exact"/>
        <w:ind w:left="283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参与自研天擎大模型：LoRA 微调（16×H800）、RoPE 长度外推至 4096，搭建 BGE+FAISS/ES RAG 系统，测评得分提升 11%，问答准确率达 95% 以上</w:t>
      </w:r>
    </w:p>
    <w:p>
      <w:pPr>
        <w:spacing w:before="40" w:after="0" w:line="240" w:lineRule="exact"/>
        <w:ind w:left="283"/>
      </w:pPr>
      <w:r>
        <w:rPr>
          <w:rFonts w:ascii="微软雅黑" w:hAnsi="微软雅黑" w:eastAsia="微软雅黑"/>
          <w:b/>
          <w:i w:val="0"/>
          <w:color w:val="666666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>Python  C++  PyTorch  TensorFlow  BERT  ONNX  OpenVINO  TensorRT  LoRA  BGE  FAISS  Elasticsearch</w:t>
      </w:r>
    </w:p>
    <w:p>
      <w:pPr>
        <w:spacing w:before="200" w:after="20" w:line="300" w:lineRule="exact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中兴通讯</w:t>
      </w:r>
      <w:r>
        <w:rPr>
          <w:rFonts w:ascii="微软雅黑" w:hAnsi="微软雅黑" w:eastAsia="微软雅黑"/>
          <w:b/>
          <w:i w:val="0"/>
          <w:color w:val="176987"/>
          <w:sz w:val="20"/>
        </w:rPr>
        <w:t xml:space="preserve">    算法工程师</w:t>
      </w:r>
      <w:r>
        <w:rPr>
          <w:rFonts w:ascii="微软雅黑" w:hAnsi="微软雅黑" w:eastAsia="微软雅黑"/>
          <w:b w:val="0"/>
          <w:i w:val="0"/>
          <w:color w:val="666666"/>
          <w:sz w:val="19"/>
        </w:rPr>
        <w:t xml:space="preserve">    2024.08 – 2024.11</w:t>
      </w:r>
    </w:p>
    <w:p>
      <w:pPr>
        <w:spacing w:before="140" w:after="20" w:line="280" w:lineRule="exact"/>
        <w:ind w:left="170"/>
      </w:pPr>
      <w:r>
        <w:rPr>
          <w:rFonts w:ascii="微软雅黑" w:hAnsi="微软雅黑" w:eastAsia="微软雅黑"/>
          <w:b/>
          <w:i w:val="0"/>
          <w:color w:val="000000"/>
          <w:sz w:val="20"/>
        </w:rPr>
        <w:t>云端大模型 Log 分析系统</w:t>
      </w:r>
    </w:p>
    <w:p>
      <w:pPr>
        <w:spacing w:before="0" w:after="20" w:line="240" w:lineRule="exact"/>
        <w:ind w:left="283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研发手机 Log 智能分析系统，实现故障自动定位与大模型交互问答。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设计日志初筛与定位流程，覆盖 WiFi、死机、网络等 5 类故障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优化 RAG 链路：大模型改写口语化描述为技术假设，实现多路并行检索；引入 BGE-Reranker 重排，通过置信度阈值过滤低质量结果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完成 Qwen-72B 与星云大模型选型落地；构建 300+ 条高质量知识数据，解决检索领域错乱问题</w:t>
      </w:r>
    </w:p>
    <w:p>
      <w:pPr>
        <w:spacing w:before="20" w:after="0" w:line="220" w:lineRule="exact"/>
        <w:ind w:left="283"/>
      </w:pPr>
      <w:r>
        <w:rPr>
          <w:rFonts w:ascii="微软雅黑" w:hAnsi="微软雅黑" w:eastAsia="微软雅黑"/>
          <w:b/>
          <w:i w:val="0"/>
          <w:color w:val="666666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>RAG  BGE  BGE-Reranker  FAISS  Elasticsearch  Qwen-72B</w:t>
      </w:r>
    </w:p>
    <w:p>
      <w:pPr>
        <w:spacing w:before="140" w:after="20" w:line="280" w:lineRule="exact"/>
        <w:ind w:left="170"/>
      </w:pPr>
      <w:r>
        <w:rPr>
          <w:rFonts w:ascii="微软雅黑" w:hAnsi="微软雅黑" w:eastAsia="微软雅黑"/>
          <w:b/>
          <w:i w:val="0"/>
          <w:color w:val="000000"/>
          <w:sz w:val="20"/>
        </w:rPr>
        <w:t>音乐生成（哼唱续写）</w:t>
      </w:r>
    </w:p>
    <w:p>
      <w:pPr>
        <w:spacing w:before="0" w:after="20" w:line="240" w:lineRule="exact"/>
        <w:ind w:left="283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手机端侧音乐生成项目，实现人声哼唱到 MIDI 续写的完整链路。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改进 Basic-Pitch 模型，引入 CQT 变换与音节合并策略优化人声转 MIDI 效果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训练 Transformer 模型实现音符与乐器增强，导出 ONNX 实现端侧部署；调优 RWKV 生成参数，设计长时长"生成+检索"混合方案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处理 60 万首 MIDI 数据；端侧模型压缩至 20–30 MB；支持 5 s–60 s 多档时长</w:t>
      </w:r>
    </w:p>
    <w:p>
      <w:pPr>
        <w:spacing w:before="20" w:after="0" w:line="220" w:lineRule="exact"/>
        <w:ind w:left="283"/>
      </w:pPr>
      <w:r>
        <w:rPr>
          <w:rFonts w:ascii="微软雅黑" w:hAnsi="微软雅黑" w:eastAsia="微软雅黑"/>
          <w:b/>
          <w:i w:val="0"/>
          <w:color w:val="666666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>RWKV  Transformer  CNN  CQT  ONNX  MIDI Processing</w:t>
      </w:r>
    </w:p>
    <w:p>
      <w:pPr>
        <w:spacing w:before="140" w:after="20" w:line="280" w:lineRule="exact"/>
        <w:ind w:left="170"/>
      </w:pPr>
      <w:r>
        <w:rPr>
          <w:rFonts w:ascii="微软雅黑" w:hAnsi="微软雅黑" w:eastAsia="微软雅黑"/>
          <w:b/>
          <w:i w:val="0"/>
          <w:color w:val="000000"/>
          <w:sz w:val="20"/>
        </w:rPr>
        <w:t>小星建议——感知算法研发</w:t>
      </w:r>
    </w:p>
    <w:p>
      <w:pPr>
        <w:spacing w:before="0" w:after="20" w:line="240" w:lineRule="exact"/>
        <w:ind w:left="283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负责手机智能卡片推荐背后的底层感知算法研究与底层下沉。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动静检测：CNN 训练 9 特征传感器模型，准确率 97%，并下沉 C++ 底层低功耗逻辑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室内外识别：Bi-LSTM 处理 WiFi/GNSS 等特征，多数投票平滑解决标签跳变；常去地点：两阶段聚类（空间 DBSCAN+时间子簇）过滤噪点；情绪感知：构建 16 万条 8 类情感数据集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多项感知算法达商用标准；打通行程、骑行、就医等多场景闭环推荐</w:t>
      </w:r>
    </w:p>
    <w:p>
      <w:pPr>
        <w:spacing w:before="20" w:after="0" w:line="220" w:lineRule="exact"/>
        <w:ind w:left="283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i w:val="0"/>
          <w:color w:val="666666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>CNN  Bi-LSTM  DBSCAN  传感器信号处理  Android Widget  C++</w:t>
      </w:r>
      <w:r>
        <w:rPr>
          <w:rFonts w:hint="eastAsia" w:ascii="微软雅黑" w:hAnsi="微软雅黑" w:eastAsia="微软雅黑"/>
          <w:b w:val="0"/>
          <w:i w:val="0"/>
          <w:color w:val="666666"/>
          <w:sz w:val="17"/>
          <w:lang w:val="en-US" w:eastAsia="zh-CN"/>
        </w:rPr>
        <w:t xml:space="preserve"> 爬虫</w:t>
      </w:r>
    </w:p>
    <w:p>
      <w:pPr>
        <w:spacing w:before="140" w:after="20" w:line="280" w:lineRule="exact"/>
        <w:ind w:left="170"/>
      </w:pPr>
      <w:r>
        <w:rPr>
          <w:rFonts w:ascii="微软雅黑" w:hAnsi="微软雅黑" w:eastAsia="微软雅黑"/>
          <w:b/>
          <w:i w:val="0"/>
          <w:color w:val="000000"/>
          <w:sz w:val="20"/>
        </w:rPr>
        <w:t>用户画像与记忆系统</w:t>
      </w:r>
    </w:p>
    <w:p>
      <w:pPr>
        <w:spacing w:before="0" w:after="20" w:line="240" w:lineRule="exact"/>
        <w:ind w:left="283"/>
      </w:pPr>
      <w:r>
        <w:rPr>
          <w:rFonts w:ascii="微软雅黑" w:hAnsi="微软雅黑" w:eastAsia="微软雅黑"/>
          <w:b w:val="0"/>
          <w:i/>
          <w:color w:val="444444"/>
          <w:sz w:val="18"/>
        </w:rPr>
        <w:t>构建手机端五层记忆架构（L0–L2, KG, Agent）并挖掘用户画像。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利用大模型从短信、通话、应用行为中抽取三元组，构建用户知识图谱；设计图修剪策略，结合热度与时间衰减因子维护长短期属性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00000"/>
          <w:sz w:val="19"/>
        </w:rPr>
        <w:t>• 使用 BERT 进行实体抽取与文本分类，实现剪切板与短信的隐私过滤与意图识别</w:t>
      </w:r>
    </w:p>
    <w:p>
      <w:pPr>
        <w:spacing w:before="0" w:after="0" w:line="260" w:lineRule="exact"/>
        <w:ind w:left="340" w:hanging="227"/>
      </w:pPr>
      <w:r>
        <w:rPr>
          <w:rFonts w:ascii="微软雅黑" w:hAnsi="微软雅黑" w:eastAsia="微软雅黑"/>
          <w:b w:val="0"/>
          <w:i w:val="0"/>
          <w:color w:val="0A550A"/>
          <w:sz w:val="19"/>
        </w:rPr>
        <w:t>✓ 实现人物画像自动化生成与动态更新；通过众测问卷验证画像准确性</w:t>
      </w:r>
    </w:p>
    <w:p>
      <w:pPr>
        <w:spacing w:before="20" w:after="0" w:line="220" w:lineRule="exact"/>
        <w:ind w:left="283"/>
      </w:pPr>
      <w:r>
        <w:rPr>
          <w:rFonts w:ascii="微软雅黑" w:hAnsi="微软雅黑" w:eastAsia="微软雅黑"/>
          <w:b/>
          <w:i w:val="0"/>
          <w:color w:val="666666"/>
          <w:sz w:val="17"/>
        </w:rPr>
        <w:t>技术栈：</w:t>
      </w:r>
      <w:r>
        <w:rPr>
          <w:rFonts w:ascii="微软雅黑" w:hAnsi="微软雅黑" w:eastAsia="微软雅黑"/>
          <w:b w:val="0"/>
          <w:i w:val="0"/>
          <w:color w:val="666666"/>
          <w:sz w:val="17"/>
        </w:rPr>
        <w:t>知识图谱  三元组抽取  BERT  图算法  端侧数据库</w:t>
      </w:r>
    </w:p>
    <w:p>
      <w:pPr>
        <w:pBdr>
          <w:bottom w:val="single" w:color="1F497D" w:sz="6" w:space="1"/>
        </w:pBdr>
        <w:spacing w:before="200" w:after="20"/>
      </w:pPr>
      <w:r>
        <w:rPr>
          <w:rFonts w:ascii="微软雅黑" w:hAnsi="微软雅黑" w:eastAsia="微软雅黑"/>
          <w:b/>
          <w:i w:val="0"/>
          <w:color w:val="1F497D"/>
          <w:sz w:val="22"/>
        </w:rPr>
        <w:t>专业技能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编程语言：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Python（熟练）  C++（掌握）  Linux  Docker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深度学习：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PyTorch  TensorFlow  BERT系列  Transformers  知识蒸馏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大模型应用：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LoRA 微调  RAG  BGE/Reranker  FAISS  Elasticsearch  Prompt Engineering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端侧部署：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ONNX  TFLite  OpenVINO  TensorRT  MNN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算法经验：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 xml:space="preserve">NLP  文本分类  NER  序列生成  传感器信号处理  </w:t>
      </w:r>
      <w:bookmarkStart w:id="0" w:name="_GoBack"/>
      <w:r>
        <w:rPr>
          <w:rFonts w:ascii="微软雅黑" w:hAnsi="微软雅黑" w:eastAsia="微软雅黑"/>
          <w:b w:val="0"/>
          <w:i w:val="0"/>
          <w:color w:val="000000"/>
          <w:sz w:val="19"/>
        </w:rPr>
        <w:t>知识图谱</w:t>
      </w:r>
    </w:p>
    <w:bookmarkEnd w:id="0"/>
    <w:p>
      <w:pPr>
        <w:pBdr>
          <w:bottom w:val="single" w:color="1F497D" w:sz="6" w:space="1"/>
        </w:pBdr>
        <w:spacing w:before="200" w:after="20"/>
      </w:pPr>
      <w:r>
        <w:rPr>
          <w:rFonts w:ascii="微软雅黑" w:hAnsi="微软雅黑" w:eastAsia="微软雅黑"/>
          <w:b/>
          <w:i w:val="0"/>
          <w:color w:val="1F497D"/>
          <w:sz w:val="22"/>
        </w:rPr>
        <w:t>获奖 / 专利 / 证书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获奖：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全国大学生统计建模大赛二等奖（2018）  百度AI大赛二等奖（2022）  数学建模大赛二等奖（2020）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专利：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基于分词的快速预处理方法 / 融合多特征图注意力的不良文本分类 / 基于词向量检索和RNN的数据增强 等6项</w:t>
      </w:r>
    </w:p>
    <w:p>
      <w:pPr>
        <w:spacing w:before="0" w:after="20" w:line="260" w:lineRule="exact"/>
      </w:pPr>
      <w:r>
        <w:rPr>
          <w:rFonts w:ascii="微软雅黑" w:hAnsi="微软雅黑" w:eastAsia="微软雅黑"/>
          <w:b/>
          <w:i w:val="0"/>
          <w:color w:val="000000"/>
          <w:sz w:val="19"/>
        </w:rPr>
        <w:t>证书：</w:t>
      </w:r>
      <w:r>
        <w:rPr>
          <w:rFonts w:ascii="微软雅黑" w:hAnsi="微软雅黑" w:eastAsia="微软雅黑"/>
          <w:b w:val="0"/>
          <w:i w:val="0"/>
          <w:color w:val="000000"/>
          <w:sz w:val="19"/>
        </w:rPr>
        <w:t>英语六级（日常交流）  计算机二级</w:t>
      </w:r>
    </w:p>
    <w:sectPr>
      <w:pgSz w:w="12240" w:h="15840"/>
      <w:pgMar w:top="85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5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10351260</cp:lastModifiedBy>
  <dcterms:modified xsi:type="dcterms:W3CDTF">2026-10-22T01:50:45Z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B6D9E3D8F57040CD9AF92370BA1725EB</vt:lpwstr>
  </property>
</Properties>
</file>