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933EA" w14:textId="77777777" w:rsidR="00DA4EB4" w:rsidRPr="00DA4EB4" w:rsidRDefault="00DA4EB4" w:rsidP="00DA4EB4">
      <w:pPr>
        <w:rPr>
          <w:b/>
          <w:bCs/>
        </w:rPr>
      </w:pPr>
      <w:r w:rsidRPr="00DA4EB4">
        <w:rPr>
          <w:b/>
          <w:bCs/>
        </w:rPr>
        <w:t>SQL Subqueries</w:t>
      </w:r>
    </w:p>
    <w:p w14:paraId="1259593C" w14:textId="77777777" w:rsidR="00DA4EB4" w:rsidRPr="00DA4EB4" w:rsidRDefault="00DA4EB4" w:rsidP="00DA4EB4">
      <w:r w:rsidRPr="00DA4EB4">
        <w:t xml:space="preserve">A </w:t>
      </w:r>
      <w:r w:rsidRPr="00DA4EB4">
        <w:rPr>
          <w:b/>
          <w:bCs/>
        </w:rPr>
        <w:t>subquery</w:t>
      </w:r>
      <w:r w:rsidRPr="00DA4EB4">
        <w:t xml:space="preserve"> in SQL is a query nested inside another query. It is used to perform operations and return data that the outer query can use. Subqueries can exist in various parts of an SQL statement, such as the SELECT, FROM, or </w:t>
      </w:r>
      <w:proofErr w:type="gramStart"/>
      <w:r w:rsidRPr="00DA4EB4">
        <w:t>WHERE</w:t>
      </w:r>
      <w:proofErr w:type="gramEnd"/>
      <w:r w:rsidRPr="00DA4EB4">
        <w:t xml:space="preserve"> clauses.</w:t>
      </w:r>
    </w:p>
    <w:p w14:paraId="08C11DFE" w14:textId="77777777" w:rsidR="00DA4EB4" w:rsidRPr="00DA4EB4" w:rsidRDefault="00DA4EB4" w:rsidP="00DA4EB4">
      <w:pPr>
        <w:rPr>
          <w:b/>
          <w:bCs/>
        </w:rPr>
      </w:pPr>
      <w:r w:rsidRPr="00DA4EB4">
        <w:rPr>
          <w:b/>
          <w:bCs/>
        </w:rPr>
        <w:t>Types of Subqueries</w:t>
      </w:r>
    </w:p>
    <w:p w14:paraId="73A8442B" w14:textId="77777777" w:rsidR="00DA4EB4" w:rsidRPr="00DA4EB4" w:rsidRDefault="00DA4EB4" w:rsidP="00DA4EB4">
      <w:pPr>
        <w:numPr>
          <w:ilvl w:val="0"/>
          <w:numId w:val="1"/>
        </w:numPr>
      </w:pPr>
      <w:r w:rsidRPr="00DA4EB4">
        <w:rPr>
          <w:b/>
          <w:bCs/>
        </w:rPr>
        <w:t>Single-row Subqueries</w:t>
      </w:r>
      <w:r w:rsidRPr="00DA4EB4">
        <w:t>:</w:t>
      </w:r>
    </w:p>
    <w:p w14:paraId="194C123B" w14:textId="77777777" w:rsidR="00DA4EB4" w:rsidRPr="00DA4EB4" w:rsidRDefault="00DA4EB4" w:rsidP="00DA4EB4">
      <w:pPr>
        <w:numPr>
          <w:ilvl w:val="1"/>
          <w:numId w:val="1"/>
        </w:numPr>
      </w:pPr>
      <w:r w:rsidRPr="00DA4EB4">
        <w:t>Returns one row with one or more columns.</w:t>
      </w:r>
    </w:p>
    <w:p w14:paraId="1664332F" w14:textId="77777777" w:rsidR="00DA4EB4" w:rsidRPr="00DA4EB4" w:rsidRDefault="00DA4EB4" w:rsidP="00DA4EB4">
      <w:pPr>
        <w:numPr>
          <w:ilvl w:val="1"/>
          <w:numId w:val="1"/>
        </w:numPr>
      </w:pPr>
      <w:r w:rsidRPr="00DA4EB4">
        <w:t>Commonly used with comparison operators like =, &lt;, &gt;, etc.</w:t>
      </w:r>
    </w:p>
    <w:p w14:paraId="1D0C4C12" w14:textId="77777777" w:rsidR="00DA4EB4" w:rsidRPr="00DA4EB4" w:rsidRDefault="00DA4EB4" w:rsidP="00DA4EB4">
      <w:pPr>
        <w:numPr>
          <w:ilvl w:val="0"/>
          <w:numId w:val="1"/>
        </w:numPr>
      </w:pPr>
      <w:r w:rsidRPr="00DA4EB4">
        <w:t xml:space="preserve">SELECT name </w:t>
      </w:r>
    </w:p>
    <w:p w14:paraId="7BCF18A4" w14:textId="77777777" w:rsidR="00DA4EB4" w:rsidRPr="00DA4EB4" w:rsidRDefault="00DA4EB4" w:rsidP="00DA4EB4">
      <w:pPr>
        <w:numPr>
          <w:ilvl w:val="0"/>
          <w:numId w:val="1"/>
        </w:numPr>
      </w:pPr>
      <w:r w:rsidRPr="00DA4EB4">
        <w:t xml:space="preserve">FROM employees </w:t>
      </w:r>
    </w:p>
    <w:p w14:paraId="52F13E11" w14:textId="77777777" w:rsidR="00DA4EB4" w:rsidRPr="00DA4EB4" w:rsidRDefault="00DA4EB4" w:rsidP="00DA4EB4">
      <w:pPr>
        <w:numPr>
          <w:ilvl w:val="0"/>
          <w:numId w:val="1"/>
        </w:numPr>
      </w:pPr>
      <w:r w:rsidRPr="00DA4EB4">
        <w:t>WHERE department_id = (SELECT department_id FROM departments WHERE department_name = 'Sales');</w:t>
      </w:r>
    </w:p>
    <w:p w14:paraId="0BE70100" w14:textId="77777777" w:rsidR="00DA4EB4" w:rsidRPr="00DA4EB4" w:rsidRDefault="00DA4EB4" w:rsidP="00DA4EB4">
      <w:pPr>
        <w:numPr>
          <w:ilvl w:val="0"/>
          <w:numId w:val="1"/>
        </w:numPr>
      </w:pPr>
      <w:r w:rsidRPr="00DA4EB4">
        <w:rPr>
          <w:b/>
          <w:bCs/>
        </w:rPr>
        <w:t>Multi-row Subqueries</w:t>
      </w:r>
      <w:r w:rsidRPr="00DA4EB4">
        <w:t>:</w:t>
      </w:r>
    </w:p>
    <w:p w14:paraId="381E02EA" w14:textId="77777777" w:rsidR="00DA4EB4" w:rsidRPr="00DA4EB4" w:rsidRDefault="00DA4EB4" w:rsidP="00DA4EB4">
      <w:pPr>
        <w:numPr>
          <w:ilvl w:val="1"/>
          <w:numId w:val="1"/>
        </w:numPr>
      </w:pPr>
      <w:r w:rsidRPr="00DA4EB4">
        <w:t>Returns multiple rows with one column.</w:t>
      </w:r>
    </w:p>
    <w:p w14:paraId="7262A166" w14:textId="77777777" w:rsidR="00DA4EB4" w:rsidRPr="00DA4EB4" w:rsidRDefault="00DA4EB4" w:rsidP="00DA4EB4">
      <w:pPr>
        <w:numPr>
          <w:ilvl w:val="1"/>
          <w:numId w:val="1"/>
        </w:numPr>
      </w:pPr>
      <w:r w:rsidRPr="00DA4EB4">
        <w:t>Typically used with operators like IN, ANY, or ALL.</w:t>
      </w:r>
    </w:p>
    <w:p w14:paraId="4CD6B074" w14:textId="77777777" w:rsidR="00DA4EB4" w:rsidRPr="00DA4EB4" w:rsidRDefault="00DA4EB4" w:rsidP="00DA4EB4">
      <w:pPr>
        <w:numPr>
          <w:ilvl w:val="0"/>
          <w:numId w:val="1"/>
        </w:numPr>
      </w:pPr>
      <w:r w:rsidRPr="00DA4EB4">
        <w:t xml:space="preserve">SELECT name </w:t>
      </w:r>
    </w:p>
    <w:p w14:paraId="633C2948" w14:textId="77777777" w:rsidR="00DA4EB4" w:rsidRPr="00DA4EB4" w:rsidRDefault="00DA4EB4" w:rsidP="00DA4EB4">
      <w:pPr>
        <w:numPr>
          <w:ilvl w:val="0"/>
          <w:numId w:val="1"/>
        </w:numPr>
      </w:pPr>
      <w:r w:rsidRPr="00DA4EB4">
        <w:t xml:space="preserve">FROM employees </w:t>
      </w:r>
    </w:p>
    <w:p w14:paraId="16089284" w14:textId="77777777" w:rsidR="00DA4EB4" w:rsidRPr="00DA4EB4" w:rsidRDefault="00DA4EB4" w:rsidP="00DA4EB4">
      <w:pPr>
        <w:numPr>
          <w:ilvl w:val="0"/>
          <w:numId w:val="1"/>
        </w:numPr>
      </w:pPr>
      <w:r w:rsidRPr="00DA4EB4">
        <w:t>WHERE department_id IN (SELECT department_id FROM departments WHERE location_id = 1700);</w:t>
      </w:r>
    </w:p>
    <w:p w14:paraId="61E97FE2" w14:textId="77777777" w:rsidR="00DA4EB4" w:rsidRPr="00DA4EB4" w:rsidRDefault="00DA4EB4" w:rsidP="00DA4EB4">
      <w:pPr>
        <w:numPr>
          <w:ilvl w:val="0"/>
          <w:numId w:val="1"/>
        </w:numPr>
      </w:pPr>
      <w:r w:rsidRPr="00DA4EB4">
        <w:rPr>
          <w:b/>
          <w:bCs/>
        </w:rPr>
        <w:t>Correlated Subqueries</w:t>
      </w:r>
      <w:r w:rsidRPr="00DA4EB4">
        <w:t>:</w:t>
      </w:r>
    </w:p>
    <w:p w14:paraId="55DBE834" w14:textId="77777777" w:rsidR="00DA4EB4" w:rsidRPr="00DA4EB4" w:rsidRDefault="00DA4EB4" w:rsidP="00DA4EB4">
      <w:pPr>
        <w:numPr>
          <w:ilvl w:val="1"/>
          <w:numId w:val="1"/>
        </w:numPr>
      </w:pPr>
      <w:r w:rsidRPr="00DA4EB4">
        <w:t>Refers to columns in the outer query and evaluates for each row processed by the outer query.</w:t>
      </w:r>
    </w:p>
    <w:p w14:paraId="7067EA54" w14:textId="77777777" w:rsidR="00DA4EB4" w:rsidRPr="00DA4EB4" w:rsidRDefault="00DA4EB4" w:rsidP="00DA4EB4">
      <w:pPr>
        <w:numPr>
          <w:ilvl w:val="1"/>
          <w:numId w:val="1"/>
        </w:numPr>
      </w:pPr>
      <w:r w:rsidRPr="00DA4EB4">
        <w:t>Often used with EXISTS or NOT EXISTS.</w:t>
      </w:r>
    </w:p>
    <w:p w14:paraId="5D9597BE" w14:textId="77777777" w:rsidR="00DA4EB4" w:rsidRPr="00DA4EB4" w:rsidRDefault="00DA4EB4" w:rsidP="00DA4EB4">
      <w:pPr>
        <w:numPr>
          <w:ilvl w:val="0"/>
          <w:numId w:val="1"/>
        </w:numPr>
      </w:pPr>
      <w:r w:rsidRPr="00DA4EB4">
        <w:t xml:space="preserve">SELECT name </w:t>
      </w:r>
    </w:p>
    <w:p w14:paraId="4EEB3E59" w14:textId="77777777" w:rsidR="00DA4EB4" w:rsidRPr="00DA4EB4" w:rsidRDefault="00DA4EB4" w:rsidP="00DA4EB4">
      <w:pPr>
        <w:numPr>
          <w:ilvl w:val="0"/>
          <w:numId w:val="1"/>
        </w:numPr>
      </w:pPr>
      <w:r w:rsidRPr="00DA4EB4">
        <w:t xml:space="preserve">FROM employees e </w:t>
      </w:r>
    </w:p>
    <w:p w14:paraId="31C3AC82" w14:textId="77777777" w:rsidR="00DA4EB4" w:rsidRPr="00DA4EB4" w:rsidRDefault="00DA4EB4" w:rsidP="00DA4EB4">
      <w:pPr>
        <w:numPr>
          <w:ilvl w:val="0"/>
          <w:numId w:val="1"/>
        </w:numPr>
      </w:pPr>
      <w:r w:rsidRPr="00DA4EB4">
        <w:t>WHERE EXISTS (</w:t>
      </w:r>
    </w:p>
    <w:p w14:paraId="3ABDB857" w14:textId="77777777" w:rsidR="00DA4EB4" w:rsidRPr="00DA4EB4" w:rsidRDefault="00DA4EB4" w:rsidP="00DA4EB4">
      <w:pPr>
        <w:numPr>
          <w:ilvl w:val="0"/>
          <w:numId w:val="1"/>
        </w:numPr>
      </w:pPr>
      <w:r w:rsidRPr="00DA4EB4">
        <w:t xml:space="preserve">    SELECT 1 </w:t>
      </w:r>
    </w:p>
    <w:p w14:paraId="1B55B587" w14:textId="77777777" w:rsidR="00DA4EB4" w:rsidRPr="00DA4EB4" w:rsidRDefault="00DA4EB4" w:rsidP="00DA4EB4">
      <w:pPr>
        <w:numPr>
          <w:ilvl w:val="0"/>
          <w:numId w:val="1"/>
        </w:numPr>
      </w:pPr>
      <w:r w:rsidRPr="00DA4EB4">
        <w:t xml:space="preserve">    FROM projects p </w:t>
      </w:r>
    </w:p>
    <w:p w14:paraId="4221C04E" w14:textId="77777777" w:rsidR="00DA4EB4" w:rsidRPr="00DA4EB4" w:rsidRDefault="00DA4EB4" w:rsidP="00DA4EB4">
      <w:pPr>
        <w:numPr>
          <w:ilvl w:val="0"/>
          <w:numId w:val="1"/>
        </w:numPr>
      </w:pPr>
      <w:r w:rsidRPr="00DA4EB4">
        <w:t xml:space="preserve">    WHERE </w:t>
      </w:r>
      <w:proofErr w:type="gramStart"/>
      <w:r w:rsidRPr="00DA4EB4">
        <w:t>p.employee</w:t>
      </w:r>
      <w:proofErr w:type="gramEnd"/>
      <w:r w:rsidRPr="00DA4EB4">
        <w:t>_id = e.employee_id AND p.status = 'Active'</w:t>
      </w:r>
    </w:p>
    <w:p w14:paraId="23DB3605" w14:textId="77777777" w:rsidR="00DA4EB4" w:rsidRPr="00DA4EB4" w:rsidRDefault="00DA4EB4" w:rsidP="00DA4EB4">
      <w:pPr>
        <w:numPr>
          <w:ilvl w:val="0"/>
          <w:numId w:val="1"/>
        </w:numPr>
      </w:pPr>
      <w:r w:rsidRPr="00DA4EB4">
        <w:t>);</w:t>
      </w:r>
    </w:p>
    <w:p w14:paraId="2BB434CF" w14:textId="77777777" w:rsidR="00DA4EB4" w:rsidRPr="00DA4EB4" w:rsidRDefault="00DA4EB4" w:rsidP="00DA4EB4">
      <w:pPr>
        <w:numPr>
          <w:ilvl w:val="0"/>
          <w:numId w:val="1"/>
        </w:numPr>
      </w:pPr>
      <w:r w:rsidRPr="00DA4EB4">
        <w:rPr>
          <w:b/>
          <w:bCs/>
        </w:rPr>
        <w:t>Scalar Subqueries</w:t>
      </w:r>
      <w:r w:rsidRPr="00DA4EB4">
        <w:t>:</w:t>
      </w:r>
    </w:p>
    <w:p w14:paraId="3B5ABE9E" w14:textId="77777777" w:rsidR="00DA4EB4" w:rsidRPr="00DA4EB4" w:rsidRDefault="00DA4EB4" w:rsidP="00DA4EB4">
      <w:pPr>
        <w:numPr>
          <w:ilvl w:val="1"/>
          <w:numId w:val="1"/>
        </w:numPr>
      </w:pPr>
      <w:r w:rsidRPr="00DA4EB4">
        <w:lastRenderedPageBreak/>
        <w:t>Returns a single value (one row, one column) and can be used where a single value is expected.</w:t>
      </w:r>
    </w:p>
    <w:p w14:paraId="234F8FF0" w14:textId="77777777" w:rsidR="00DA4EB4" w:rsidRPr="00DA4EB4" w:rsidRDefault="00DA4EB4" w:rsidP="00DA4EB4">
      <w:pPr>
        <w:numPr>
          <w:ilvl w:val="0"/>
          <w:numId w:val="1"/>
        </w:numPr>
      </w:pPr>
      <w:r w:rsidRPr="00DA4EB4">
        <w:t xml:space="preserve">SELECT name, </w:t>
      </w:r>
    </w:p>
    <w:p w14:paraId="3E51AA2D" w14:textId="77777777" w:rsidR="00DA4EB4" w:rsidRPr="00DA4EB4" w:rsidRDefault="00DA4EB4" w:rsidP="00DA4EB4">
      <w:pPr>
        <w:numPr>
          <w:ilvl w:val="0"/>
          <w:numId w:val="1"/>
        </w:numPr>
      </w:pPr>
      <w:r w:rsidRPr="00DA4EB4">
        <w:t xml:space="preserve">       (SELECT department_name </w:t>
      </w:r>
    </w:p>
    <w:p w14:paraId="5DFA5ED5" w14:textId="77777777" w:rsidR="00DA4EB4" w:rsidRPr="00DA4EB4" w:rsidRDefault="00DA4EB4" w:rsidP="00DA4EB4">
      <w:pPr>
        <w:numPr>
          <w:ilvl w:val="0"/>
          <w:numId w:val="1"/>
        </w:numPr>
      </w:pPr>
      <w:r w:rsidRPr="00DA4EB4">
        <w:t xml:space="preserve">        FROM departments </w:t>
      </w:r>
    </w:p>
    <w:p w14:paraId="6914ED17" w14:textId="77777777" w:rsidR="00DA4EB4" w:rsidRPr="00DA4EB4" w:rsidRDefault="00DA4EB4" w:rsidP="00DA4EB4">
      <w:pPr>
        <w:numPr>
          <w:ilvl w:val="0"/>
          <w:numId w:val="1"/>
        </w:numPr>
      </w:pPr>
      <w:r w:rsidRPr="00DA4EB4">
        <w:t xml:space="preserve">        WHERE department_id = </w:t>
      </w:r>
      <w:proofErr w:type="gramStart"/>
      <w:r w:rsidRPr="00DA4EB4">
        <w:t>employees.department</w:t>
      </w:r>
      <w:proofErr w:type="gramEnd"/>
      <w:r w:rsidRPr="00DA4EB4">
        <w:t xml:space="preserve">_id) AS department_name </w:t>
      </w:r>
    </w:p>
    <w:p w14:paraId="62D871C8" w14:textId="77777777" w:rsidR="00DA4EB4" w:rsidRPr="00DA4EB4" w:rsidRDefault="00DA4EB4" w:rsidP="00DA4EB4">
      <w:pPr>
        <w:numPr>
          <w:ilvl w:val="0"/>
          <w:numId w:val="1"/>
        </w:numPr>
      </w:pPr>
      <w:r w:rsidRPr="00DA4EB4">
        <w:t>FROM employees;</w:t>
      </w:r>
    </w:p>
    <w:p w14:paraId="2491EB1C" w14:textId="77777777" w:rsidR="00DA4EB4" w:rsidRPr="00DA4EB4" w:rsidRDefault="00DA4EB4" w:rsidP="00DA4EB4">
      <w:pPr>
        <w:rPr>
          <w:b/>
          <w:bCs/>
        </w:rPr>
      </w:pPr>
      <w:r w:rsidRPr="00DA4EB4">
        <w:rPr>
          <w:b/>
          <w:bCs/>
        </w:rPr>
        <w:t>Placement of Subqueries</w:t>
      </w:r>
    </w:p>
    <w:p w14:paraId="0CF568C4" w14:textId="77777777" w:rsidR="00DA4EB4" w:rsidRPr="00DA4EB4" w:rsidRDefault="00DA4EB4" w:rsidP="00DA4EB4">
      <w:pPr>
        <w:numPr>
          <w:ilvl w:val="0"/>
          <w:numId w:val="2"/>
        </w:numPr>
      </w:pPr>
      <w:r w:rsidRPr="00DA4EB4">
        <w:rPr>
          <w:b/>
          <w:bCs/>
        </w:rPr>
        <w:t>In the SELECT Clause</w:t>
      </w:r>
      <w:r w:rsidRPr="00DA4EB4">
        <w:t>:</w:t>
      </w:r>
    </w:p>
    <w:p w14:paraId="3DC0E7A4" w14:textId="77777777" w:rsidR="00DA4EB4" w:rsidRPr="00DA4EB4" w:rsidRDefault="00DA4EB4" w:rsidP="00DA4EB4">
      <w:pPr>
        <w:numPr>
          <w:ilvl w:val="1"/>
          <w:numId w:val="2"/>
        </w:numPr>
      </w:pPr>
      <w:r w:rsidRPr="00DA4EB4">
        <w:t>Used to calculate derived columns.</w:t>
      </w:r>
    </w:p>
    <w:p w14:paraId="2C836083" w14:textId="77777777" w:rsidR="00DA4EB4" w:rsidRPr="00DA4EB4" w:rsidRDefault="00DA4EB4" w:rsidP="00DA4EB4">
      <w:pPr>
        <w:numPr>
          <w:ilvl w:val="0"/>
          <w:numId w:val="2"/>
        </w:numPr>
      </w:pPr>
      <w:r w:rsidRPr="00DA4EB4">
        <w:t xml:space="preserve">SELECT name, </w:t>
      </w:r>
    </w:p>
    <w:p w14:paraId="471A4493" w14:textId="77777777" w:rsidR="00DA4EB4" w:rsidRPr="00DA4EB4" w:rsidRDefault="00DA4EB4" w:rsidP="00DA4EB4">
      <w:pPr>
        <w:numPr>
          <w:ilvl w:val="0"/>
          <w:numId w:val="2"/>
        </w:numPr>
      </w:pPr>
      <w:r w:rsidRPr="00DA4EB4">
        <w:t xml:space="preserve">       (SELECT </w:t>
      </w:r>
      <w:proofErr w:type="gramStart"/>
      <w:r w:rsidRPr="00DA4EB4">
        <w:t>COUNT(</w:t>
      </w:r>
      <w:proofErr w:type="gramEnd"/>
      <w:r w:rsidRPr="00DA4EB4">
        <w:t>*) FROM projects WHERE projects.employee_id = employees.employee_id) AS project_count</w:t>
      </w:r>
    </w:p>
    <w:p w14:paraId="55C5A413" w14:textId="77777777" w:rsidR="00DA4EB4" w:rsidRPr="00DA4EB4" w:rsidRDefault="00DA4EB4" w:rsidP="00DA4EB4">
      <w:pPr>
        <w:numPr>
          <w:ilvl w:val="0"/>
          <w:numId w:val="2"/>
        </w:numPr>
      </w:pPr>
      <w:r w:rsidRPr="00DA4EB4">
        <w:t>FROM employees;</w:t>
      </w:r>
    </w:p>
    <w:p w14:paraId="1A346397" w14:textId="77777777" w:rsidR="00DA4EB4" w:rsidRPr="00DA4EB4" w:rsidRDefault="00DA4EB4" w:rsidP="00DA4EB4">
      <w:pPr>
        <w:numPr>
          <w:ilvl w:val="0"/>
          <w:numId w:val="2"/>
        </w:numPr>
      </w:pPr>
      <w:r w:rsidRPr="00DA4EB4">
        <w:rPr>
          <w:b/>
          <w:bCs/>
        </w:rPr>
        <w:t>In the FROM Clause</w:t>
      </w:r>
      <w:r w:rsidRPr="00DA4EB4">
        <w:t>:</w:t>
      </w:r>
    </w:p>
    <w:p w14:paraId="66DD66E7" w14:textId="77777777" w:rsidR="00DA4EB4" w:rsidRPr="00DA4EB4" w:rsidRDefault="00DA4EB4" w:rsidP="00DA4EB4">
      <w:pPr>
        <w:numPr>
          <w:ilvl w:val="1"/>
          <w:numId w:val="2"/>
        </w:numPr>
      </w:pPr>
      <w:r w:rsidRPr="00DA4EB4">
        <w:t>Acts as a temporary table for the outer query.</w:t>
      </w:r>
    </w:p>
    <w:p w14:paraId="56C19DF5" w14:textId="77777777" w:rsidR="00DA4EB4" w:rsidRPr="00DA4EB4" w:rsidRDefault="00DA4EB4" w:rsidP="00DA4EB4">
      <w:pPr>
        <w:numPr>
          <w:ilvl w:val="0"/>
          <w:numId w:val="2"/>
        </w:numPr>
      </w:pPr>
      <w:r w:rsidRPr="00DA4EB4">
        <w:t xml:space="preserve">SELECT avg_salary </w:t>
      </w:r>
    </w:p>
    <w:p w14:paraId="5CD5AB60" w14:textId="77777777" w:rsidR="00DA4EB4" w:rsidRPr="00DA4EB4" w:rsidRDefault="00DA4EB4" w:rsidP="00DA4EB4">
      <w:pPr>
        <w:numPr>
          <w:ilvl w:val="0"/>
          <w:numId w:val="2"/>
        </w:numPr>
      </w:pPr>
      <w:r w:rsidRPr="00DA4EB4">
        <w:t xml:space="preserve">FROM (SELECT </w:t>
      </w:r>
      <w:proofErr w:type="gramStart"/>
      <w:r w:rsidRPr="00DA4EB4">
        <w:t>AVG(</w:t>
      </w:r>
      <w:proofErr w:type="gramEnd"/>
      <w:r w:rsidRPr="00DA4EB4">
        <w:t>salary) AS avg_salary FROM employees WHERE department_id = 10) AS avg_data;</w:t>
      </w:r>
    </w:p>
    <w:p w14:paraId="0C1C66E2" w14:textId="77777777" w:rsidR="00DA4EB4" w:rsidRPr="00DA4EB4" w:rsidRDefault="00DA4EB4" w:rsidP="00DA4EB4">
      <w:pPr>
        <w:numPr>
          <w:ilvl w:val="0"/>
          <w:numId w:val="2"/>
        </w:numPr>
      </w:pPr>
      <w:r w:rsidRPr="00DA4EB4">
        <w:rPr>
          <w:b/>
          <w:bCs/>
        </w:rPr>
        <w:t>In the WHERE Clause</w:t>
      </w:r>
      <w:r w:rsidRPr="00DA4EB4">
        <w:t>:</w:t>
      </w:r>
    </w:p>
    <w:p w14:paraId="38A399E2" w14:textId="77777777" w:rsidR="00DA4EB4" w:rsidRPr="00DA4EB4" w:rsidRDefault="00DA4EB4" w:rsidP="00DA4EB4">
      <w:pPr>
        <w:numPr>
          <w:ilvl w:val="1"/>
          <w:numId w:val="2"/>
        </w:numPr>
      </w:pPr>
      <w:r w:rsidRPr="00DA4EB4">
        <w:t>Used to filter rows based on conditions.</w:t>
      </w:r>
    </w:p>
    <w:p w14:paraId="77534C43" w14:textId="77777777" w:rsidR="00DA4EB4" w:rsidRPr="00DA4EB4" w:rsidRDefault="00DA4EB4" w:rsidP="00DA4EB4">
      <w:pPr>
        <w:numPr>
          <w:ilvl w:val="0"/>
          <w:numId w:val="2"/>
        </w:numPr>
      </w:pPr>
      <w:r w:rsidRPr="00DA4EB4">
        <w:t xml:space="preserve">SELECT name </w:t>
      </w:r>
    </w:p>
    <w:p w14:paraId="51A1AC63" w14:textId="77777777" w:rsidR="00DA4EB4" w:rsidRPr="00DA4EB4" w:rsidRDefault="00DA4EB4" w:rsidP="00DA4EB4">
      <w:pPr>
        <w:numPr>
          <w:ilvl w:val="0"/>
          <w:numId w:val="2"/>
        </w:numPr>
      </w:pPr>
      <w:r w:rsidRPr="00DA4EB4">
        <w:t xml:space="preserve">FROM employees </w:t>
      </w:r>
    </w:p>
    <w:p w14:paraId="425F2A28" w14:textId="77777777" w:rsidR="00DA4EB4" w:rsidRPr="00DA4EB4" w:rsidRDefault="00DA4EB4" w:rsidP="00DA4EB4">
      <w:pPr>
        <w:numPr>
          <w:ilvl w:val="0"/>
          <w:numId w:val="2"/>
        </w:numPr>
      </w:pPr>
      <w:r w:rsidRPr="00DA4EB4">
        <w:t xml:space="preserve">WHERE salary &gt; (SELECT </w:t>
      </w:r>
      <w:proofErr w:type="gramStart"/>
      <w:r w:rsidRPr="00DA4EB4">
        <w:t>AVG(</w:t>
      </w:r>
      <w:proofErr w:type="gramEnd"/>
      <w:r w:rsidRPr="00DA4EB4">
        <w:t>salary) FROM employees);</w:t>
      </w:r>
    </w:p>
    <w:p w14:paraId="57E1125A" w14:textId="77777777" w:rsidR="00DA4EB4" w:rsidRPr="00DA4EB4" w:rsidRDefault="00DA4EB4" w:rsidP="00DA4EB4">
      <w:pPr>
        <w:rPr>
          <w:b/>
          <w:bCs/>
        </w:rPr>
      </w:pPr>
      <w:r w:rsidRPr="00DA4EB4">
        <w:rPr>
          <w:b/>
          <w:bCs/>
        </w:rPr>
        <w:t>Benefits of Subqueries</w:t>
      </w:r>
    </w:p>
    <w:p w14:paraId="7089EE05" w14:textId="77777777" w:rsidR="00DA4EB4" w:rsidRPr="00DA4EB4" w:rsidRDefault="00DA4EB4" w:rsidP="00DA4EB4">
      <w:pPr>
        <w:numPr>
          <w:ilvl w:val="0"/>
          <w:numId w:val="3"/>
        </w:numPr>
      </w:pPr>
      <w:r w:rsidRPr="00DA4EB4">
        <w:rPr>
          <w:b/>
          <w:bCs/>
        </w:rPr>
        <w:t>Modularity</w:t>
      </w:r>
      <w:r w:rsidRPr="00DA4EB4">
        <w:t>: Breaks complex queries into manageable components.</w:t>
      </w:r>
    </w:p>
    <w:p w14:paraId="767D2229" w14:textId="77777777" w:rsidR="00DA4EB4" w:rsidRPr="00DA4EB4" w:rsidRDefault="00DA4EB4" w:rsidP="00DA4EB4">
      <w:pPr>
        <w:numPr>
          <w:ilvl w:val="0"/>
          <w:numId w:val="3"/>
        </w:numPr>
      </w:pPr>
      <w:r w:rsidRPr="00DA4EB4">
        <w:rPr>
          <w:b/>
          <w:bCs/>
        </w:rPr>
        <w:t>Reusability</w:t>
      </w:r>
      <w:r w:rsidRPr="00DA4EB4">
        <w:t>: Allows for dynamic querying within a single SQL statement.</w:t>
      </w:r>
    </w:p>
    <w:p w14:paraId="399471E9" w14:textId="77777777" w:rsidR="00DA4EB4" w:rsidRPr="00DA4EB4" w:rsidRDefault="00DA4EB4" w:rsidP="00DA4EB4">
      <w:pPr>
        <w:numPr>
          <w:ilvl w:val="0"/>
          <w:numId w:val="3"/>
        </w:numPr>
      </w:pPr>
      <w:r w:rsidRPr="00DA4EB4">
        <w:rPr>
          <w:b/>
          <w:bCs/>
        </w:rPr>
        <w:t>Clarity</w:t>
      </w:r>
      <w:r w:rsidRPr="00DA4EB4">
        <w:t>: Makes queries easier to understand in certain contexts.</w:t>
      </w:r>
    </w:p>
    <w:p w14:paraId="0EE2CA98" w14:textId="77777777" w:rsidR="00DA4EB4" w:rsidRPr="00DA4EB4" w:rsidRDefault="00DA4EB4" w:rsidP="00DA4EB4">
      <w:pPr>
        <w:rPr>
          <w:b/>
          <w:bCs/>
        </w:rPr>
      </w:pPr>
      <w:r w:rsidRPr="00DA4EB4">
        <w:rPr>
          <w:b/>
          <w:bCs/>
        </w:rPr>
        <w:t>Limitations</w:t>
      </w:r>
    </w:p>
    <w:p w14:paraId="2D82DF9E" w14:textId="77777777" w:rsidR="00DA4EB4" w:rsidRPr="00DA4EB4" w:rsidRDefault="00DA4EB4" w:rsidP="00DA4EB4">
      <w:pPr>
        <w:numPr>
          <w:ilvl w:val="0"/>
          <w:numId w:val="4"/>
        </w:numPr>
      </w:pPr>
      <w:r w:rsidRPr="00DA4EB4">
        <w:rPr>
          <w:b/>
          <w:bCs/>
        </w:rPr>
        <w:t>Performance</w:t>
      </w:r>
      <w:r w:rsidRPr="00DA4EB4">
        <w:t>: Subqueries can be slower than equivalent joins, especially correlated subqueries.</w:t>
      </w:r>
    </w:p>
    <w:p w14:paraId="10C9854C" w14:textId="77777777" w:rsidR="00DA4EB4" w:rsidRPr="00DA4EB4" w:rsidRDefault="00DA4EB4" w:rsidP="00DA4EB4">
      <w:pPr>
        <w:numPr>
          <w:ilvl w:val="0"/>
          <w:numId w:val="4"/>
        </w:numPr>
      </w:pPr>
      <w:r w:rsidRPr="00DA4EB4">
        <w:rPr>
          <w:b/>
          <w:bCs/>
        </w:rPr>
        <w:t>Complexity</w:t>
      </w:r>
      <w:r w:rsidRPr="00DA4EB4">
        <w:t>: Excessive use can make queries harder to maintain and debug.</w:t>
      </w:r>
    </w:p>
    <w:p w14:paraId="1E0B605F" w14:textId="77777777" w:rsidR="00DA4EB4" w:rsidRPr="00DA4EB4" w:rsidRDefault="00DA4EB4" w:rsidP="00DA4EB4">
      <w:r w:rsidRPr="00DA4EB4">
        <w:lastRenderedPageBreak/>
        <w:t>By using subqueries effectively, you can streamline data analysis and manipulation tasks in SQL.</w:t>
      </w:r>
    </w:p>
    <w:p w14:paraId="2FC012C1" w14:textId="77777777" w:rsidR="006A3860" w:rsidRDefault="006A3860"/>
    <w:sectPr w:rsidR="006A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55F2E"/>
    <w:multiLevelType w:val="multilevel"/>
    <w:tmpl w:val="7026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F4695"/>
    <w:multiLevelType w:val="multilevel"/>
    <w:tmpl w:val="EE0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45E96"/>
    <w:multiLevelType w:val="multilevel"/>
    <w:tmpl w:val="CBC01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03F8F"/>
    <w:multiLevelType w:val="multilevel"/>
    <w:tmpl w:val="24D67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529168">
    <w:abstractNumId w:val="2"/>
  </w:num>
  <w:num w:numId="2" w16cid:durableId="1144203353">
    <w:abstractNumId w:val="3"/>
  </w:num>
  <w:num w:numId="3" w16cid:durableId="381559350">
    <w:abstractNumId w:val="1"/>
  </w:num>
  <w:num w:numId="4" w16cid:durableId="38059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90"/>
    <w:rsid w:val="00221FEE"/>
    <w:rsid w:val="005D1C4E"/>
    <w:rsid w:val="006A3860"/>
    <w:rsid w:val="007C6550"/>
    <w:rsid w:val="00920548"/>
    <w:rsid w:val="009B6490"/>
    <w:rsid w:val="00C12A81"/>
    <w:rsid w:val="00D52944"/>
    <w:rsid w:val="00DA4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41875-F64B-4D08-AB15-BC99F176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9B6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06957">
      <w:bodyDiv w:val="1"/>
      <w:marLeft w:val="0"/>
      <w:marRight w:val="0"/>
      <w:marTop w:val="0"/>
      <w:marBottom w:val="0"/>
      <w:divBdr>
        <w:top w:val="none" w:sz="0" w:space="0" w:color="auto"/>
        <w:left w:val="none" w:sz="0" w:space="0" w:color="auto"/>
        <w:bottom w:val="none" w:sz="0" w:space="0" w:color="auto"/>
        <w:right w:val="none" w:sz="0" w:space="0" w:color="auto"/>
      </w:divBdr>
    </w:div>
    <w:div w:id="17750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2</cp:revision>
  <dcterms:created xsi:type="dcterms:W3CDTF">2025-01-21T05:30:00Z</dcterms:created>
  <dcterms:modified xsi:type="dcterms:W3CDTF">2025-01-21T05:30:00Z</dcterms:modified>
</cp:coreProperties>
</file>