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Nutrition Science Analysis Report</w:t>
      </w:r>
    </w:p>
    <w:p>
      <w:r>
        <w:t>Total Papers Analyzed: 1</w:t>
      </w:r>
    </w:p>
    <w:p>
      <w:r>
        <w:br w:type="page"/>
      </w:r>
    </w:p>
    <w:p>
      <w:pPr>
        <w:pStyle w:val="Heading1"/>
      </w:pPr>
      <w:r>
        <w:t>Impact of Plant-Based Diet on Chronic Musculoskeletal Pain: A Cohort Study</w:t>
      </w:r>
    </w:p>
    <w:p>
      <w:r>
        <w:rPr>
          <w:b/>
        </w:rPr>
        <w:t xml:space="preserve">Type: Systematic Review | </w:t>
      </w:r>
      <w:r>
        <w:rPr>
          <w:b/>
        </w:rPr>
        <w:t xml:space="preserve">Evidence Level: High | </w:t>
      </w:r>
      <w:r>
        <w:rPr>
          <w:b/>
          <w:color w:val="FF0000"/>
        </w:rPr>
        <w:t>Trust Score: 3/10</w:t>
      </w:r>
    </w:p>
    <w:p>
      <w:pPr>
        <w:pStyle w:val="Heading2"/>
      </w:pPr>
      <w:r>
        <w:t>💰 Conflicts of Interest &amp; Funding</w:t>
      </w:r>
    </w:p>
    <w:p>
      <w:r>
        <w:rPr>
          <w:b/>
          <w:color w:val="FF0000"/>
        </w:rPr>
        <w:t>⚠️ WARNING: CONFLICT DETECTED</w:t>
      </w:r>
    </w:p>
    <w:p>
      <w:r>
        <w:t>Source: No financial support reported</w:t>
      </w:r>
    </w:p>
    <w:p>
      <w:r>
        <w:t>Notes: Authors disclose ties to My Fitness Pal (under Under Armour, Inc., a food/beverage company) for dietary tracking tool</w:t>
      </w:r>
    </w:p>
    <w:p>
      <w:pPr>
        <w:pStyle w:val="Heading2"/>
      </w:pPr>
      <w:r>
        <w:t>🔬 Methodology Audit</w:t>
      </w:r>
    </w:p>
    <w:p>
      <w:pPr>
        <w:pStyle w:val="ListBullet"/>
      </w:pPr>
      <w:r>
        <w:t>Control Group: Weak: No control group; quasi-experimental design with no comparison to a control group, limiting causal inference</w:t>
      </w:r>
    </w:p>
    <w:p>
      <w:pPr>
        <w:pStyle w:val="ListBullet"/>
      </w:pPr>
      <w:r>
        <w:t>Intervention: Plant-based diet tracked via My Fitness Pal app; self-reported adherence (80%) with no objective compliance measures</w:t>
      </w:r>
    </w:p>
    <w:p>
      <w:pPr>
        <w:pStyle w:val="ListBullet"/>
      </w:pPr>
      <w:r>
        <w:t>Confounders: Unadjusted confounders: age, sex, BMI, physical activity, comorbidities; selection bias from convenience sample (digital advertisement recruitment) leading to healthy user bias</w:t>
      </w:r>
    </w:p>
    <w:p>
      <w:pPr>
        <w:pStyle w:val="Heading2"/>
      </w:pPr>
      <w:r>
        <w:t>📈 Statistical Analysis</w:t>
      </w:r>
    </w:p>
    <w:p>
      <w:pPr>
        <w:pStyle w:val="ListBullet"/>
      </w:pPr>
      <w:r>
        <w:t>Primary Outcome: Pain reduction measured by Numeric Pain Rating Scale (NPRS) and SF-36 functional status questionnaire</w:t>
      </w:r>
    </w:p>
    <w:p>
      <w:pPr>
        <w:pStyle w:val="ListBullet"/>
      </w:pPr>
      <w:r>
        <w:t>Risk Reported: Not reported</w:t>
      </w:r>
    </w:p>
    <w:p>
      <w:pPr>
        <w:pStyle w:val="ListBullet"/>
      </w:pPr>
      <w:r>
        <w:t>Endpoints: Surrogate: Numeric Pain Rating Scale (NPRS), SF-36 functional status questionnaire. No clinical endpoints (e.g., mortality, CVD events) reported</w:t>
      </w:r>
    </w:p>
    <w:p>
      <w:pPr>
        <w:pStyle w:val="ListBullet"/>
      </w:pPr>
      <w:r>
        <w:t>Significance: No reported effect sizes (RR/OR/HR), confidence intervals, or p-values; dependent t-test used for pre-post comparisons with no statistical results (means, SDs, p-values) provided; post-hoc power analysis conducted after data collection</w:t>
      </w:r>
    </w:p>
    <w:p>
      <w:pPr>
        <w:pStyle w:val="Heading2"/>
      </w:pPr>
      <w:r>
        <w:t>🏁 Conclusions &amp; Verdict</w:t>
      </w:r>
    </w:p>
    <w:p>
      <w:r>
        <w:t>Authors' Conclusion: Authors suggest plant-based diet may reduce pain based on self-reported outcomes, but methodological limitations severely constrain validity</w:t>
      </w:r>
    </w:p>
    <w:p>
      <w:pPr>
        <w:pStyle w:val="ListBullet"/>
      </w:pPr>
      <w:r>
        <w:t>Highly questionable validity due to lack of control group, unadjusted confounders, industry conflict of interest, self-reported compliance, and absence of objective statistical evidence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