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29AB" w14:textId="6F2D0E58" w:rsidR="001F0A30" w:rsidRPr="00BE2E74" w:rsidRDefault="00BE2E74" w:rsidP="00BE2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</w:pPr>
      <w:r w:rsidRPr="00BE2E74">
        <w:rPr>
          <w:b/>
          <w:bCs/>
          <w:u w:val="single"/>
        </w:rPr>
        <w:t>Observations of the Study</w:t>
      </w:r>
    </w:p>
    <w:p w14:paraId="181D01BB" w14:textId="744D1116" w:rsidR="00847236" w:rsidRDefault="00847236" w:rsidP="00847236"/>
    <w:p w14:paraId="74946C68" w14:textId="5DA3A8B4" w:rsidR="000D6E82" w:rsidRDefault="000D6E82" w:rsidP="00BE2E74">
      <w:pPr>
        <w:pStyle w:val="ListParagraph"/>
        <w:numPr>
          <w:ilvl w:val="0"/>
          <w:numId w:val="2"/>
        </w:numPr>
      </w:pPr>
      <w:r>
        <w:t xml:space="preserve">The tumor didn’t respond as much during the 45-day trial on both </w:t>
      </w:r>
      <w:proofErr w:type="spellStart"/>
      <w:r w:rsidR="00BE2E74">
        <w:t>Capumolin</w:t>
      </w:r>
      <w:proofErr w:type="spellEnd"/>
      <w:r w:rsidR="00BE2E74">
        <w:t xml:space="preserve"> and </w:t>
      </w:r>
      <w:proofErr w:type="spellStart"/>
      <w:r w:rsidR="00BE2E74">
        <w:t>Ramicane</w:t>
      </w:r>
      <w:proofErr w:type="spellEnd"/>
      <w:r w:rsidR="00075F92">
        <w:t xml:space="preserve">, </w:t>
      </w:r>
      <w:r w:rsidR="00075F92">
        <w:t>which means those two are the least successful drugs.</w:t>
      </w:r>
    </w:p>
    <w:p w14:paraId="4B956244" w14:textId="71867391" w:rsidR="00BE2E74" w:rsidRDefault="00BE2E74" w:rsidP="00BE2E7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0D6E82">
        <w:t>P</w:t>
      </w:r>
      <w:r w:rsidR="00075F92">
        <w:t>ropriva</w:t>
      </w:r>
      <w:proofErr w:type="spellEnd"/>
      <w:r w:rsidR="00075F92">
        <w:t xml:space="preserve"> started out with 26 mice and ended with the lowest amount at Day 45, which could mean it is the most toxic or dangerous out of all the drugs.</w:t>
      </w:r>
    </w:p>
    <w:p w14:paraId="4E0C68A0" w14:textId="58813DD9" w:rsidR="00075F92" w:rsidRDefault="00075F92" w:rsidP="00BE2E74">
      <w:pPr>
        <w:pStyle w:val="ListParagraph"/>
        <w:numPr>
          <w:ilvl w:val="0"/>
          <w:numId w:val="2"/>
        </w:numPr>
      </w:pPr>
      <w:proofErr w:type="spellStart"/>
      <w:r>
        <w:t>Ketapril</w:t>
      </w:r>
      <w:proofErr w:type="spellEnd"/>
      <w:r>
        <w:t xml:space="preserve"> is the most success drug in the bunch and the survival rate of the mice under </w:t>
      </w:r>
      <w:proofErr w:type="spellStart"/>
      <w:r>
        <w:t>Ketapril</w:t>
      </w:r>
      <w:proofErr w:type="spellEnd"/>
      <w:r>
        <w:t xml:space="preserve"> falls in the lower middle category. Also, </w:t>
      </w:r>
      <w:proofErr w:type="spellStart"/>
      <w:r>
        <w:t>Capumolin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has both the highest survival rate. This shows the more toxic or dangerous for an individual a drug is, the better it would work. </w:t>
      </w:r>
      <w:bookmarkStart w:id="0" w:name="_GoBack"/>
      <w:bookmarkEnd w:id="0"/>
    </w:p>
    <w:p w14:paraId="1A20B85A" w14:textId="77777777" w:rsidR="00BE2E74" w:rsidRDefault="00BE2E74" w:rsidP="00847236"/>
    <w:sectPr w:rsidR="00BE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1714C"/>
    <w:multiLevelType w:val="hybridMultilevel"/>
    <w:tmpl w:val="9C22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E7876"/>
    <w:multiLevelType w:val="hybridMultilevel"/>
    <w:tmpl w:val="A348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8C"/>
    <w:rsid w:val="00075F92"/>
    <w:rsid w:val="000C6632"/>
    <w:rsid w:val="000D6E82"/>
    <w:rsid w:val="001F0A30"/>
    <w:rsid w:val="00516EA4"/>
    <w:rsid w:val="00847236"/>
    <w:rsid w:val="00B33A8C"/>
    <w:rsid w:val="00BE2E74"/>
    <w:rsid w:val="00DF574F"/>
    <w:rsid w:val="00E9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E589"/>
  <w15:chartTrackingRefBased/>
  <w15:docId w15:val="{3D296924-8EAB-4876-9C6B-FEBD40E4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A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A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Caudilla</dc:creator>
  <cp:keywords/>
  <dc:description/>
  <cp:lastModifiedBy>Paula Caudilla</cp:lastModifiedBy>
  <cp:revision>3</cp:revision>
  <dcterms:created xsi:type="dcterms:W3CDTF">2019-10-13T23:25:00Z</dcterms:created>
  <dcterms:modified xsi:type="dcterms:W3CDTF">2019-10-14T20:45:00Z</dcterms:modified>
</cp:coreProperties>
</file>