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7464B" w14:textId="77777777" w:rsidR="008704F0" w:rsidRPr="00AB6E46" w:rsidRDefault="008704F0" w:rsidP="00B95EB0">
      <w:pPr>
        <w:spacing w:line="24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2C141DDA" w14:textId="1B2E90B5" w:rsidR="008704F0" w:rsidRPr="00AB6E46" w:rsidRDefault="008704F0" w:rsidP="00B95EB0">
      <w:pPr>
        <w:spacing w:line="240" w:lineRule="auto"/>
        <w:jc w:val="both"/>
        <w:rPr>
          <w:rFonts w:ascii="Calibri Light" w:hAnsi="Calibri Light" w:cs="Calibri Light"/>
          <w:b/>
          <w:bCs/>
          <w:sz w:val="24"/>
          <w:szCs w:val="24"/>
          <w:u w:val="single"/>
        </w:rPr>
      </w:pPr>
      <w:r w:rsidRPr="00AB6E46">
        <w:rPr>
          <w:rFonts w:ascii="Calibri Light" w:hAnsi="Calibri Light" w:cs="Calibri Light"/>
          <w:b/>
          <w:bCs/>
          <w:sz w:val="24"/>
          <w:szCs w:val="24"/>
          <w:u w:val="single"/>
        </w:rPr>
        <w:t>MODULE</w:t>
      </w:r>
    </w:p>
    <w:p w14:paraId="308B74A2" w14:textId="710647E9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A Terraform module is a collection of Terraform configuration files (.tf) that define a reusable chunk of infrastructure</w:t>
      </w:r>
      <w:r w:rsidRPr="00AB6E46">
        <w:rPr>
          <w:rFonts w:ascii="Calibri Light" w:hAnsi="Calibri Light" w:cs="Calibri Light"/>
          <w:sz w:val="24"/>
          <w:szCs w:val="24"/>
        </w:rPr>
        <w:t>.</w:t>
      </w:r>
    </w:p>
    <w:p w14:paraId="49D16973" w14:textId="1C1D712C" w:rsidR="008704F0" w:rsidRPr="00AB6E46" w:rsidRDefault="008704F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The .tf files in your working directory when you run </w:t>
      </w:r>
      <w:r w:rsidRPr="00AB6E46">
        <w:rPr>
          <w:rFonts w:ascii="Calibri Light" w:hAnsi="Calibri Light" w:cs="Calibri Light"/>
          <w:sz w:val="24"/>
          <w:szCs w:val="24"/>
        </w:rPr>
        <w:t xml:space="preserve">the </w:t>
      </w:r>
      <w:r w:rsidRPr="00AB6E46">
        <w:rPr>
          <w:rFonts w:ascii="Calibri Light" w:hAnsi="Calibri Light" w:cs="Calibri Light"/>
          <w:sz w:val="24"/>
          <w:szCs w:val="24"/>
        </w:rPr>
        <w:t>terraform plan or terraform apply together form the root module. That module may call other modules and connect them by passing output values from one to input values of another.</w:t>
      </w:r>
    </w:p>
    <w:p w14:paraId="5C154C35" w14:textId="77777777" w:rsidR="008704F0" w:rsidRPr="00AB6E46" w:rsidRDefault="008704F0" w:rsidP="00B95EB0">
      <w:pPr>
        <w:spacing w:line="24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452A9B73" w14:textId="5BDA2DA0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AB6E46">
        <w:rPr>
          <w:rFonts w:ascii="Calibri Light" w:hAnsi="Calibri Light" w:cs="Calibri Light"/>
          <w:b/>
          <w:bCs/>
          <w:sz w:val="24"/>
          <w:szCs w:val="24"/>
        </w:rPr>
        <w:t>Module Structure</w:t>
      </w:r>
    </w:p>
    <w:p w14:paraId="0E9A6EA9" w14:textId="77777777" w:rsidR="00570F11" w:rsidRPr="00AB6E46" w:rsidRDefault="00570F11" w:rsidP="00B95E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Root Module: The main directory where you'll call the VPC and vSwitch modules.</w:t>
      </w:r>
    </w:p>
    <w:p w14:paraId="559401BD" w14:textId="77777777" w:rsidR="00570F11" w:rsidRPr="00AB6E46" w:rsidRDefault="00570F11" w:rsidP="00B95E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VPC Module (vpc/): A subdirectory containing the Terraform code for creating the VPC.</w:t>
      </w:r>
    </w:p>
    <w:p w14:paraId="1036E2C0" w14:textId="2A13A047" w:rsidR="00570F11" w:rsidRPr="00AB6E46" w:rsidRDefault="00570F11" w:rsidP="00B95E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vSwitch Module (vswitch/): A subdirectory containing the Terraform code for creating a vSwitch.</w:t>
      </w:r>
    </w:p>
    <w:p w14:paraId="2B9D5248" w14:textId="5D8400BF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2C1D7DCC" wp14:editId="72DEE41B">
            <wp:extent cx="4038600" cy="1640074"/>
            <wp:effectExtent l="0" t="0" r="0" b="0"/>
            <wp:docPr id="46118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8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97" cy="16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09D" w14:textId="77777777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BEEB47E" w14:textId="3E078EF1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Inside each module directory (vpc/ and vswitch/)</w:t>
      </w:r>
    </w:p>
    <w:p w14:paraId="3F8F2C2A" w14:textId="77777777" w:rsidR="00570F11" w:rsidRPr="00AB6E46" w:rsidRDefault="00570F11" w:rsidP="00B95E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main.tf: The primary Terraform configuration file.</w:t>
      </w:r>
    </w:p>
    <w:p w14:paraId="729E1628" w14:textId="77777777" w:rsidR="00570F11" w:rsidRPr="00AB6E46" w:rsidRDefault="00570F11" w:rsidP="00B95E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variables.tf: Defines input variables to make your module reusable.</w:t>
      </w:r>
    </w:p>
    <w:p w14:paraId="3BC87E45" w14:textId="437EAE4D" w:rsidR="00570F11" w:rsidRPr="00AB6E46" w:rsidRDefault="00570F11" w:rsidP="00B95E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outputs.tf: Defines values that can be exported from the module for use in other parts of your configuration.</w:t>
      </w:r>
    </w:p>
    <w:p w14:paraId="6B07F6D1" w14:textId="49B04D7E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B99A4CE" wp14:editId="5D8AD538">
            <wp:extent cx="4160520" cy="1401673"/>
            <wp:effectExtent l="0" t="0" r="0" b="8255"/>
            <wp:docPr id="4942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705" cy="14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4FE2" w14:textId="77777777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0C3840EE" w14:textId="06F86E67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Example Code (</w:t>
      </w:r>
      <w:r w:rsidRPr="00AB6E46">
        <w:rPr>
          <w:rStyle w:val="HTMLCode"/>
          <w:rFonts w:ascii="Calibri Light" w:eastAsiaTheme="minorHAnsi" w:hAnsi="Calibri Light" w:cs="Calibri Light"/>
          <w:sz w:val="24"/>
          <w:szCs w:val="24"/>
        </w:rPr>
        <w:t>vpc/main.tf</w:t>
      </w:r>
      <w:r w:rsidR="000C1578" w:rsidRPr="00AB6E46">
        <w:rPr>
          <w:rFonts w:ascii="Calibri Light" w:hAnsi="Calibri Light" w:cs="Calibri Light"/>
          <w:sz w:val="24"/>
          <w:szCs w:val="24"/>
        </w:rPr>
        <w:t>)</w:t>
      </w:r>
    </w:p>
    <w:p w14:paraId="0A11A551" w14:textId="11133C47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29FC358E" wp14:editId="31707351">
            <wp:extent cx="5601710" cy="1562100"/>
            <wp:effectExtent l="0" t="0" r="0" b="0"/>
            <wp:docPr id="2740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8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566" cy="15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74A8" w14:textId="77777777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16A43FD5" w14:textId="65192699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Example Code (</w:t>
      </w:r>
      <w:r w:rsidRPr="00AB6E46">
        <w:rPr>
          <w:rStyle w:val="HTMLCode"/>
          <w:rFonts w:ascii="Calibri Light" w:eastAsiaTheme="minorHAnsi" w:hAnsi="Calibri Light" w:cs="Calibri Light"/>
          <w:sz w:val="24"/>
          <w:szCs w:val="24"/>
        </w:rPr>
        <w:t>vswitch/main.tf</w:t>
      </w:r>
      <w:r w:rsidRPr="00AB6E46">
        <w:rPr>
          <w:rFonts w:ascii="Calibri Light" w:hAnsi="Calibri Light" w:cs="Calibri Light"/>
          <w:sz w:val="24"/>
          <w:szCs w:val="24"/>
        </w:rPr>
        <w:t>)</w:t>
      </w:r>
    </w:p>
    <w:p w14:paraId="249A3CDF" w14:textId="377378D2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3EEEB40" wp14:editId="26A15940">
            <wp:extent cx="5731510" cy="1793240"/>
            <wp:effectExtent l="0" t="0" r="2540" b="0"/>
            <wp:docPr id="140638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6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061B" w14:textId="77777777" w:rsidR="00570F11" w:rsidRPr="00AB6E46" w:rsidRDefault="00570F11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3EF62E2B" w14:textId="039AC435" w:rsidR="008704F0" w:rsidRPr="00AB6E46" w:rsidRDefault="008704F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Variable Declarations (vpc/variables.tf, vswitch/variables.tf)</w:t>
      </w:r>
    </w:p>
    <w:p w14:paraId="05560DFA" w14:textId="77777777" w:rsidR="008704F0" w:rsidRPr="00AB6E46" w:rsidRDefault="008704F0" w:rsidP="00B95EB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Create variables.tf files in both module directories.</w:t>
      </w:r>
    </w:p>
    <w:p w14:paraId="2F1E56C5" w14:textId="27AB6668" w:rsidR="000C1578" w:rsidRPr="00AB6E46" w:rsidRDefault="008704F0" w:rsidP="00B95EB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Define variables for all configurable aspects.</w:t>
      </w:r>
    </w:p>
    <w:p w14:paraId="6F59F238" w14:textId="7A241304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54FA88E6" wp14:editId="5E51DCFB">
            <wp:extent cx="5694691" cy="2651760"/>
            <wp:effectExtent l="0" t="0" r="1270" b="0"/>
            <wp:docPr id="8182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8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89" cy="26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C4A" w14:textId="77777777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181E792C" w14:textId="645F383C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33FD4A9C" wp14:editId="5041A49C">
            <wp:extent cx="5731510" cy="2454910"/>
            <wp:effectExtent l="0" t="0" r="2540" b="2540"/>
            <wp:docPr id="133217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70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D4E" w14:textId="16F9844C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Configuration Plan:</w:t>
      </w:r>
    </w:p>
    <w:p w14:paraId="7997FF0D" w14:textId="48740D28" w:rsidR="000C1578" w:rsidRPr="00AB6E46" w:rsidRDefault="000C1578" w:rsidP="00B95E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tfvars: Decide the specific </w:t>
      </w:r>
      <w:r w:rsidRPr="00AB6E46">
        <w:rPr>
          <w:rFonts w:ascii="Calibri Light" w:hAnsi="Calibri Light" w:cs="Calibri Light"/>
          <w:sz w:val="24"/>
          <w:szCs w:val="24"/>
        </w:rPr>
        <w:t>inputs and assign the values</w:t>
      </w:r>
      <w:r w:rsidRPr="00AB6E46">
        <w:rPr>
          <w:rFonts w:ascii="Calibri Light" w:hAnsi="Calibri Light" w:cs="Calibri Light"/>
          <w:sz w:val="24"/>
          <w:szCs w:val="24"/>
        </w:rPr>
        <w:t xml:space="preserve"> for your VPC</w:t>
      </w:r>
      <w:r w:rsidRPr="00AB6E46">
        <w:rPr>
          <w:rFonts w:ascii="Calibri Light" w:hAnsi="Calibri Light" w:cs="Calibri Light"/>
          <w:sz w:val="24"/>
          <w:szCs w:val="24"/>
        </w:rPr>
        <w:t xml:space="preserve"> and vSWITCH</w:t>
      </w:r>
      <w:r w:rsidRPr="00AB6E46">
        <w:rPr>
          <w:rFonts w:ascii="Calibri Light" w:hAnsi="Calibri Light" w:cs="Calibri Light"/>
          <w:sz w:val="24"/>
          <w:szCs w:val="24"/>
        </w:rPr>
        <w:t xml:space="preserve"> (name, size).</w:t>
      </w:r>
    </w:p>
    <w:p w14:paraId="1C41A72E" w14:textId="50C3D3DE" w:rsidR="000C1578" w:rsidRPr="00AB6E46" w:rsidRDefault="000C1578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3A3C02C" wp14:editId="4D02198D">
            <wp:extent cx="5731510" cy="1647825"/>
            <wp:effectExtent l="0" t="0" r="2540" b="9525"/>
            <wp:docPr id="12003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02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CEDF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43695515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main.tf: Calls the vpc and vswitch modules, providing necessary values for variables and establishing the relationship between the two (the vSwitch is created within the VPC).</w:t>
      </w:r>
    </w:p>
    <w:p w14:paraId="1C6FC24C" w14:textId="68E5C8FD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525C83BA" wp14:editId="2E2FBC87">
            <wp:extent cx="5731510" cy="2196465"/>
            <wp:effectExtent l="0" t="0" r="2540" b="0"/>
            <wp:docPr id="17248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9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F6D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3AF1CE09" w14:textId="786057D0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proofErr w:type="gramStart"/>
      <w:r w:rsidRPr="00AB6E46">
        <w:rPr>
          <w:rFonts w:ascii="Calibri Light" w:hAnsi="Calibri Light" w:cs="Calibri Light"/>
          <w:sz w:val="24"/>
          <w:szCs w:val="24"/>
        </w:rPr>
        <w:t>variables.tf :</w:t>
      </w:r>
      <w:proofErr w:type="gramEnd"/>
      <w:r w:rsidRPr="00AB6E46">
        <w:rPr>
          <w:rFonts w:ascii="Calibri Light" w:hAnsi="Calibri Light" w:cs="Calibri Light"/>
          <w:sz w:val="24"/>
          <w:szCs w:val="24"/>
        </w:rPr>
        <w:t xml:space="preserve"> Declares additional variables used at the root module level.</w:t>
      </w:r>
    </w:p>
    <w:p w14:paraId="5EF6A759" w14:textId="1C6929BC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lastRenderedPageBreak/>
        <w:drawing>
          <wp:inline distT="0" distB="0" distL="0" distR="0" wp14:anchorId="0972D9C2" wp14:editId="4FDE2DAA">
            <wp:extent cx="5731510" cy="2660015"/>
            <wp:effectExtent l="0" t="0" r="2540" b="6985"/>
            <wp:docPr id="90926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69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4AD4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51FF0682" w14:textId="198AB61E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provider.tf: Configures the cloud provider (e.g., Alibaba Cloud) and any necessary authentication settings.</w:t>
      </w:r>
    </w:p>
    <w:p w14:paraId="3DB0EC57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D374BC4" w14:textId="29A621AC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56680A0" wp14:editId="63A4EE22">
            <wp:extent cx="5731510" cy="2820035"/>
            <wp:effectExtent l="0" t="0" r="2540" b="0"/>
            <wp:docPr id="104818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86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5A32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1430F10F" w14:textId="7A85D6CF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output.tf: </w:t>
      </w:r>
      <w:r w:rsidRPr="00AB6E46">
        <w:rPr>
          <w:rFonts w:ascii="Calibri Light" w:hAnsi="Calibri Light" w:cs="Calibri Light"/>
          <w:sz w:val="24"/>
          <w:szCs w:val="24"/>
        </w:rPr>
        <w:t>The output.tf file defines values that you want Terraform to expose after it creates or modifies your infrastructure.</w:t>
      </w:r>
    </w:p>
    <w:p w14:paraId="037701AF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Why Outputs Matter</w:t>
      </w:r>
    </w:p>
    <w:p w14:paraId="75271E24" w14:textId="13681C92" w:rsidR="00B976B2" w:rsidRPr="00AB6E46" w:rsidRDefault="00B976B2" w:rsidP="00B95E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When you run terraform apply, </w:t>
      </w:r>
      <w:r w:rsidRPr="00AB6E46">
        <w:rPr>
          <w:rFonts w:ascii="Calibri Light" w:hAnsi="Calibri Light" w:cs="Calibri Light"/>
          <w:sz w:val="24"/>
          <w:szCs w:val="24"/>
        </w:rPr>
        <w:t>terraform</w:t>
      </w:r>
      <w:r w:rsidRPr="00AB6E46">
        <w:rPr>
          <w:rFonts w:ascii="Calibri Light" w:hAnsi="Calibri Light" w:cs="Calibri Light"/>
          <w:sz w:val="24"/>
          <w:szCs w:val="24"/>
        </w:rPr>
        <w:t xml:space="preserve"> will display the values defined in your outputs. You can then use these values:</w:t>
      </w:r>
      <w:r w:rsidRPr="00AB6E46">
        <w:rPr>
          <w:rFonts w:ascii="Calibri Light" w:hAnsi="Calibri Light" w:cs="Calibri Light"/>
          <w:sz w:val="24"/>
          <w:szCs w:val="24"/>
        </w:rPr>
        <w:t xml:space="preserve"> </w:t>
      </w:r>
      <w:r w:rsidRPr="00AB6E46">
        <w:rPr>
          <w:rFonts w:ascii="Calibri Light" w:hAnsi="Calibri Light" w:cs="Calibri Light"/>
          <w:sz w:val="24"/>
          <w:szCs w:val="24"/>
        </w:rPr>
        <w:t>In Other Terraform Configs: Feed outputs from one module as inputs to another using remote state.</w:t>
      </w:r>
      <w:r w:rsidRPr="00AB6E46">
        <w:rPr>
          <w:rFonts w:ascii="Calibri Light" w:hAnsi="Calibri Light" w:cs="Calibri Light"/>
          <w:sz w:val="24"/>
          <w:szCs w:val="24"/>
        </w:rPr>
        <w:t xml:space="preserve"> </w:t>
      </w:r>
      <w:r w:rsidRPr="00AB6E46">
        <w:rPr>
          <w:rFonts w:ascii="Calibri Light" w:hAnsi="Calibri Light" w:cs="Calibri Light"/>
          <w:sz w:val="24"/>
          <w:szCs w:val="24"/>
        </w:rPr>
        <w:t>In Scripts/Tools: Automate tasks based on the infrastructure created.</w:t>
      </w:r>
    </w:p>
    <w:p w14:paraId="2D5B8A11" w14:textId="78BC370C" w:rsidR="00B976B2" w:rsidRPr="00AB6E46" w:rsidRDefault="00B976B2" w:rsidP="00B95EB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lastRenderedPageBreak/>
        <w:t>Visibility: Outputs give you a concise view of the essential details of your deployed resources.</w:t>
      </w:r>
    </w:p>
    <w:p w14:paraId="6017D84C" w14:textId="53A579C4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E3D4174" wp14:editId="6167373F">
            <wp:extent cx="5731510" cy="2153285"/>
            <wp:effectExtent l="0" t="0" r="2540" b="0"/>
            <wp:docPr id="131202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2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5A5" w14:textId="77777777" w:rsidR="00B976B2" w:rsidRPr="00AB6E46" w:rsidRDefault="00B976B2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3DE8DA38" w14:textId="77777777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Basic Function of terraform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init</w:t>
      </w:r>
      <w:proofErr w:type="spellEnd"/>
    </w:p>
    <w:p w14:paraId="27E75858" w14:textId="047A7AA2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The primary purposes of terraform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init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 xml:space="preserve"> are:</w:t>
      </w:r>
    </w:p>
    <w:p w14:paraId="7134F644" w14:textId="77777777" w:rsidR="00B95EB0" w:rsidRPr="00AB6E46" w:rsidRDefault="00B95EB0" w:rsidP="00B95E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Plugin Downloads: Downloads the necessary provider plugins (e.g., AWS, Azure, Alibaba Cloud) required by the Terraform configuration in your current directory.</w:t>
      </w:r>
    </w:p>
    <w:p w14:paraId="17D887CA" w14:textId="77777777" w:rsidR="00B95EB0" w:rsidRPr="00AB6E46" w:rsidRDefault="00B95EB0" w:rsidP="00B95E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Module Downloads: Fetches any external modules referenced in your Terraform code.</w:t>
      </w:r>
    </w:p>
    <w:p w14:paraId="68DE183D" w14:textId="77777777" w:rsidR="00B95EB0" w:rsidRPr="00AB6E46" w:rsidRDefault="00B95EB0" w:rsidP="00B95E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State Initialization: Initializes the backend configuration (where your Terraform state file is stored).</w:t>
      </w:r>
    </w:p>
    <w:p w14:paraId="6CF382DE" w14:textId="74B82D54" w:rsidR="00B95EB0" w:rsidRPr="00AB6E46" w:rsidRDefault="00B95EB0" w:rsidP="00B95E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When to Use -var-file</w:t>
      </w:r>
    </w:p>
    <w:p w14:paraId="2587CDAD" w14:textId="3B898A33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Module-Specific Variables:  Let's say you have modules (e.g., your VPC module) that use variables in variables.tf files. </w:t>
      </w:r>
      <w:r w:rsidRPr="00AB6E46">
        <w:rPr>
          <w:rFonts w:ascii="Calibri Light" w:hAnsi="Calibri Light" w:cs="Calibri Light"/>
          <w:b/>
          <w:bCs/>
          <w:sz w:val="24"/>
          <w:szCs w:val="24"/>
        </w:rPr>
        <w:t xml:space="preserve">terraform </w:t>
      </w:r>
      <w:proofErr w:type="spellStart"/>
      <w:r w:rsidRPr="00AB6E46">
        <w:rPr>
          <w:rFonts w:ascii="Calibri Light" w:hAnsi="Calibri Light" w:cs="Calibri Light"/>
          <w:b/>
          <w:bCs/>
          <w:sz w:val="24"/>
          <w:szCs w:val="24"/>
        </w:rPr>
        <w:t>init</w:t>
      </w:r>
      <w:proofErr w:type="spellEnd"/>
      <w:r w:rsidRPr="00AB6E46">
        <w:rPr>
          <w:rFonts w:ascii="Calibri Light" w:hAnsi="Calibri Light" w:cs="Calibri Light"/>
          <w:b/>
          <w:bCs/>
          <w:sz w:val="24"/>
          <w:szCs w:val="24"/>
        </w:rPr>
        <w:t xml:space="preserve"> -var-file="conf/</w:t>
      </w:r>
      <w:proofErr w:type="spellStart"/>
      <w:r w:rsidRPr="00AB6E46">
        <w:rPr>
          <w:rFonts w:ascii="Calibri Light" w:hAnsi="Calibri Light" w:cs="Calibri Light"/>
          <w:b/>
          <w:bCs/>
          <w:sz w:val="24"/>
          <w:szCs w:val="24"/>
        </w:rPr>
        <w:t>vpc.tfvars</w:t>
      </w:r>
      <w:proofErr w:type="spellEnd"/>
      <w:r w:rsidRPr="00AB6E46">
        <w:rPr>
          <w:rFonts w:ascii="Calibri Light" w:hAnsi="Calibri Light" w:cs="Calibri Light"/>
          <w:b/>
          <w:bCs/>
          <w:sz w:val="24"/>
          <w:szCs w:val="24"/>
        </w:rPr>
        <w:t>"</w:t>
      </w:r>
      <w:r w:rsidRPr="00AB6E46">
        <w:rPr>
          <w:rFonts w:ascii="Calibri Light" w:hAnsi="Calibri Light" w:cs="Calibri Light"/>
          <w:sz w:val="24"/>
          <w:szCs w:val="24"/>
        </w:rPr>
        <w:t xml:space="preserve"> achieves two things:</w:t>
      </w:r>
    </w:p>
    <w:p w14:paraId="65EA2E3A" w14:textId="77777777" w:rsidR="00B95EB0" w:rsidRPr="00AB6E46" w:rsidRDefault="00B95EB0" w:rsidP="00B95EB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It loads the variable values from your </w:t>
      </w:r>
      <w:proofErr w:type="spellStart"/>
      <w:proofErr w:type="gramStart"/>
      <w:r w:rsidRPr="00AB6E46">
        <w:rPr>
          <w:rFonts w:ascii="Calibri Light" w:hAnsi="Calibri Light" w:cs="Calibri Light"/>
          <w:sz w:val="24"/>
          <w:szCs w:val="24"/>
        </w:rPr>
        <w:t>vpc.tfvars</w:t>
      </w:r>
      <w:proofErr w:type="spellEnd"/>
      <w:proofErr w:type="gramEnd"/>
      <w:r w:rsidRPr="00AB6E46">
        <w:rPr>
          <w:rFonts w:ascii="Calibri Light" w:hAnsi="Calibri Light" w:cs="Calibri Light"/>
          <w:sz w:val="24"/>
          <w:szCs w:val="24"/>
        </w:rPr>
        <w:t xml:space="preserve"> file.</w:t>
      </w:r>
    </w:p>
    <w:p w14:paraId="63FC52BE" w14:textId="77777777" w:rsidR="00B95EB0" w:rsidRPr="00AB6E46" w:rsidRDefault="00B95EB0" w:rsidP="00B95EB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It checks if your module configurations are compatible with the provided variable values early in the workflow.</w:t>
      </w:r>
    </w:p>
    <w:p w14:paraId="131CFACC" w14:textId="4E5CA31B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Multiple Environments:  If you have </w:t>
      </w:r>
      <w:proofErr w:type="gramStart"/>
      <w:r w:rsidRPr="00AB6E46">
        <w:rPr>
          <w:rFonts w:ascii="Calibri Light" w:hAnsi="Calibri Light" w:cs="Calibri Light"/>
          <w:sz w:val="24"/>
          <w:szCs w:val="24"/>
        </w:rPr>
        <w:t>separate .tfvars</w:t>
      </w:r>
      <w:proofErr w:type="gramEnd"/>
      <w:r w:rsidRPr="00AB6E46">
        <w:rPr>
          <w:rFonts w:ascii="Calibri Light" w:hAnsi="Calibri Light" w:cs="Calibri Light"/>
          <w:sz w:val="24"/>
          <w:szCs w:val="24"/>
        </w:rPr>
        <w:t xml:space="preserve"> files for different environments (e.g.,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dev.tfvars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staging.tfvars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production.tfvars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>), the -var-file option lets you switch environments easily during initialization. For example:</w:t>
      </w:r>
    </w:p>
    <w:p w14:paraId="59CE1868" w14:textId="77777777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terraform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init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 xml:space="preserve"> -var-file="</w:t>
      </w:r>
      <w:proofErr w:type="spellStart"/>
      <w:proofErr w:type="gramStart"/>
      <w:r w:rsidRPr="00AB6E46">
        <w:rPr>
          <w:rFonts w:ascii="Calibri Light" w:hAnsi="Calibri Light" w:cs="Calibri Light"/>
          <w:sz w:val="24"/>
          <w:szCs w:val="24"/>
        </w:rPr>
        <w:t>dev.tfvars</w:t>
      </w:r>
      <w:proofErr w:type="spellEnd"/>
      <w:proofErr w:type="gramEnd"/>
      <w:r w:rsidRPr="00AB6E46">
        <w:rPr>
          <w:rFonts w:ascii="Calibri Light" w:hAnsi="Calibri Light" w:cs="Calibri Light"/>
          <w:sz w:val="24"/>
          <w:szCs w:val="24"/>
        </w:rPr>
        <w:t>"</w:t>
      </w:r>
    </w:p>
    <w:p w14:paraId="43FF5C72" w14:textId="0C6143BE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Why Not Always Use -var-file?</w:t>
      </w:r>
    </w:p>
    <w:p w14:paraId="368A53C3" w14:textId="77777777" w:rsidR="00B95EB0" w:rsidRPr="00AB6E46" w:rsidRDefault="00B95EB0" w:rsidP="00B95EB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 xml:space="preserve">Simplicity: If your Terraform configuration doesn't rely heavily on modules with many variables, or you don't have separate variable files for environments, the plain terraform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init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 xml:space="preserve"> is perfectly sufficient.</w:t>
      </w:r>
    </w:p>
    <w:p w14:paraId="3034CF58" w14:textId="73BC2B37" w:rsidR="00B976B2" w:rsidRPr="00AB6E46" w:rsidRDefault="00B95EB0" w:rsidP="00B95EB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Flexibility: You can choose to provide variables later using interactive prompts, command-line flags, or environment variables.</w:t>
      </w:r>
    </w:p>
    <w:p w14:paraId="67ADB5C2" w14:textId="2948CE78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AB6E46">
        <w:rPr>
          <w:rFonts w:ascii="Calibri Light" w:hAnsi="Calibri Light" w:cs="Calibri Light"/>
          <w:b/>
          <w:bCs/>
          <w:sz w:val="24"/>
          <w:szCs w:val="24"/>
        </w:rPr>
        <w:t>WORKFLOW:</w:t>
      </w:r>
    </w:p>
    <w:p w14:paraId="3D724B8D" w14:textId="77777777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lastRenderedPageBreak/>
        <w:t xml:space="preserve">Initialization (terraform </w:t>
      </w:r>
      <w:proofErr w:type="spellStart"/>
      <w:r w:rsidRPr="00AB6E46">
        <w:rPr>
          <w:rFonts w:ascii="Calibri Light" w:hAnsi="Calibri Light" w:cs="Calibri Light"/>
          <w:sz w:val="24"/>
          <w:szCs w:val="24"/>
        </w:rPr>
        <w:t>init</w:t>
      </w:r>
      <w:proofErr w:type="spellEnd"/>
      <w:r w:rsidRPr="00AB6E46">
        <w:rPr>
          <w:rFonts w:ascii="Calibri Light" w:hAnsi="Calibri Light" w:cs="Calibri Light"/>
          <w:sz w:val="24"/>
          <w:szCs w:val="24"/>
        </w:rPr>
        <w:t>): Terraform downloads required plugins and initialize the working directory based on the modules present.</w:t>
      </w:r>
    </w:p>
    <w:p w14:paraId="64C927A1" w14:textId="77777777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Planning (terraform plan): Terraform generates an execution plan, detailing the infrastructure changes that will be made based on the configuration and current state.</w:t>
      </w:r>
    </w:p>
    <w:p w14:paraId="1402294D" w14:textId="77777777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AB6E46">
        <w:rPr>
          <w:rFonts w:ascii="Calibri Light" w:hAnsi="Calibri Light" w:cs="Calibri Light"/>
          <w:sz w:val="24"/>
          <w:szCs w:val="24"/>
        </w:rPr>
        <w:t>Deployment (terraform apply): Terraform instructs the cloud provider to create or modify infrastructure resources as defined in the plan.</w:t>
      </w:r>
    </w:p>
    <w:p w14:paraId="562DFFCB" w14:textId="77777777" w:rsidR="00B95EB0" w:rsidRPr="00AB6E46" w:rsidRDefault="00B95EB0" w:rsidP="00B95EB0">
      <w:pPr>
        <w:spacing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sectPr w:rsidR="00B95EB0" w:rsidRPr="00AB6E46" w:rsidSect="00570F11"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14BD8" w14:textId="77777777" w:rsidR="00570F11" w:rsidRDefault="00570F11" w:rsidP="00570F11">
      <w:pPr>
        <w:spacing w:after="0" w:line="240" w:lineRule="auto"/>
      </w:pPr>
      <w:r>
        <w:separator/>
      </w:r>
    </w:p>
  </w:endnote>
  <w:endnote w:type="continuationSeparator" w:id="0">
    <w:p w14:paraId="407774BC" w14:textId="77777777" w:rsidR="00570F11" w:rsidRDefault="00570F11" w:rsidP="0057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2D002" w14:textId="77777777" w:rsidR="00570F11" w:rsidRDefault="00570F11" w:rsidP="00570F11">
      <w:pPr>
        <w:spacing w:after="0" w:line="240" w:lineRule="auto"/>
      </w:pPr>
      <w:r>
        <w:separator/>
      </w:r>
    </w:p>
  </w:footnote>
  <w:footnote w:type="continuationSeparator" w:id="0">
    <w:p w14:paraId="0F792D8F" w14:textId="77777777" w:rsidR="00570F11" w:rsidRDefault="00570F11" w:rsidP="00570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45F12" w14:textId="77777777" w:rsidR="00570F11" w:rsidRPr="00570F11" w:rsidRDefault="00570F11" w:rsidP="00570F11">
    <w:pPr>
      <w:pStyle w:val="Header"/>
      <w:jc w:val="center"/>
      <w:rPr>
        <w:rFonts w:ascii="Calibri Light" w:hAnsi="Calibri Light" w:cs="Calibri Light"/>
        <w:b/>
        <w:bCs/>
        <w:sz w:val="24"/>
        <w:szCs w:val="24"/>
      </w:rPr>
    </w:pPr>
    <w:r w:rsidRPr="00570F11">
      <w:rPr>
        <w:rFonts w:ascii="Calibri Light" w:hAnsi="Calibri Light" w:cs="Calibri Light"/>
        <w:b/>
        <w:bCs/>
        <w:sz w:val="24"/>
        <w:szCs w:val="24"/>
      </w:rPr>
      <w:t>DOCUMENTATION FOR CREATING MODULES FOR VPC AND vSWITCH</w:t>
    </w:r>
  </w:p>
  <w:p w14:paraId="40D24646" w14:textId="77777777" w:rsidR="00570F11" w:rsidRPr="00570F11" w:rsidRDefault="00570F11" w:rsidP="00570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2CEF"/>
    <w:multiLevelType w:val="hybridMultilevel"/>
    <w:tmpl w:val="F5C0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C44"/>
    <w:multiLevelType w:val="hybridMultilevel"/>
    <w:tmpl w:val="0C044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E6FE7"/>
    <w:multiLevelType w:val="hybridMultilevel"/>
    <w:tmpl w:val="6B90D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24C33"/>
    <w:multiLevelType w:val="hybridMultilevel"/>
    <w:tmpl w:val="F922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E1320"/>
    <w:multiLevelType w:val="hybridMultilevel"/>
    <w:tmpl w:val="CAE44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72B9D"/>
    <w:multiLevelType w:val="hybridMultilevel"/>
    <w:tmpl w:val="C4940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816FD"/>
    <w:multiLevelType w:val="hybridMultilevel"/>
    <w:tmpl w:val="214C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66313">
    <w:abstractNumId w:val="3"/>
  </w:num>
  <w:num w:numId="2" w16cid:durableId="666518607">
    <w:abstractNumId w:val="4"/>
  </w:num>
  <w:num w:numId="3" w16cid:durableId="658533546">
    <w:abstractNumId w:val="0"/>
  </w:num>
  <w:num w:numId="4" w16cid:durableId="1986005363">
    <w:abstractNumId w:val="1"/>
  </w:num>
  <w:num w:numId="5" w16cid:durableId="815344525">
    <w:abstractNumId w:val="6"/>
  </w:num>
  <w:num w:numId="6" w16cid:durableId="398409858">
    <w:abstractNumId w:val="5"/>
  </w:num>
  <w:num w:numId="7" w16cid:durableId="102139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11"/>
    <w:rsid w:val="000C1578"/>
    <w:rsid w:val="000F0D3C"/>
    <w:rsid w:val="001254A7"/>
    <w:rsid w:val="003E7994"/>
    <w:rsid w:val="00570F11"/>
    <w:rsid w:val="008704F0"/>
    <w:rsid w:val="00AB6E46"/>
    <w:rsid w:val="00B95EB0"/>
    <w:rsid w:val="00B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5DAA62"/>
  <w15:chartTrackingRefBased/>
  <w15:docId w15:val="{12AFF45A-CC24-4198-9CD0-5DB4512A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11"/>
  </w:style>
  <w:style w:type="paragraph" w:styleId="Footer">
    <w:name w:val="footer"/>
    <w:basedOn w:val="Normal"/>
    <w:link w:val="FooterChar"/>
    <w:uiPriority w:val="99"/>
    <w:unhideWhenUsed/>
    <w:rsid w:val="0057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11"/>
  </w:style>
  <w:style w:type="paragraph" w:styleId="ListParagraph">
    <w:name w:val="List Paragraph"/>
    <w:basedOn w:val="Normal"/>
    <w:uiPriority w:val="34"/>
    <w:qFormat/>
    <w:rsid w:val="00570F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0F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566</Words>
  <Characters>3510</Characters>
  <Application>Microsoft Office Word</Application>
  <DocSecurity>0</DocSecurity>
  <Lines>94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Chandra</dc:creator>
  <cp:keywords/>
  <dc:description/>
  <cp:lastModifiedBy>Prabhath Chandra</cp:lastModifiedBy>
  <cp:revision>2</cp:revision>
  <dcterms:created xsi:type="dcterms:W3CDTF">2024-04-30T12:49:00Z</dcterms:created>
  <dcterms:modified xsi:type="dcterms:W3CDTF">2024-04-30T12:49:00Z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910873fa-f1f6-427f-8a87-05e2a828cadf</vt:lpwstr>
  </property>
</Properties>
</file>