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BA0" w:rsidRDefault="00E86BBC">
      <w:r>
        <w:t>Accounting, Business, Computer, Marketing, General Studies</w:t>
      </w:r>
    </w:p>
    <w:p w:rsidR="00E86BBC" w:rsidRDefault="00E86BBC"/>
    <w:p w:rsidR="00E86BBC" w:rsidRDefault="00E86BBC">
      <w:r>
        <w:t>A, B, C, M</w:t>
      </w:r>
    </w:p>
    <w:p w:rsidR="00E86BBC" w:rsidRDefault="00E86BBC">
      <w:r>
        <w:t>G</w:t>
      </w:r>
    </w:p>
    <w:p w:rsidR="00E86BBC" w:rsidRDefault="00B5111A">
      <w:r>
        <w:t>A</w:t>
      </w:r>
    </w:p>
    <w:p w:rsidR="00B5111A" w:rsidRDefault="00B5111A">
      <w:r>
        <w:t>B</w:t>
      </w:r>
    </w:p>
    <w:p w:rsidR="00B5111A" w:rsidRDefault="00B5111A">
      <w:r>
        <w:t>C</w:t>
      </w:r>
    </w:p>
    <w:p w:rsidR="00B5111A" w:rsidRDefault="00B5111A">
      <w:r>
        <w:t>AC, AB, BC, CA, CB, BA</w:t>
      </w:r>
    </w:p>
    <w:p w:rsidR="00B5111A" w:rsidRDefault="00B5111A">
      <w:r>
        <w:t>ABC, ACB, BAC, BCA…</w:t>
      </w:r>
    </w:p>
    <w:p w:rsidR="00B5111A" w:rsidRDefault="00B5111A">
      <w:r>
        <w:t>LCR CRL RLC RCL… (Chapter 8 manipulating the string)</w:t>
      </w:r>
      <w:bookmarkStart w:id="0" w:name="_GoBack"/>
      <w:bookmarkEnd w:id="0"/>
    </w:p>
    <w:sectPr w:rsidR="00B5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BBC"/>
    <w:rsid w:val="00746BA0"/>
    <w:rsid w:val="00B5111A"/>
    <w:rsid w:val="00E8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21149"/>
  <w15:chartTrackingRefBased/>
  <w15:docId w15:val="{2F776A74-8D30-4953-BE59-34FDBE2C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2017-03-28T16:23:00Z</dcterms:created>
  <dcterms:modified xsi:type="dcterms:W3CDTF">2017-03-28T17:05:00Z</dcterms:modified>
</cp:coreProperties>
</file>