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2B2" w:rsidRPr="00BF32B2" w:rsidRDefault="00BF32B2" w:rsidP="00BF32B2">
      <w:pPr>
        <w:spacing w:line="360" w:lineRule="auto"/>
        <w:jc w:val="center"/>
      </w:pPr>
      <w:r w:rsidRPr="00BF32B2">
        <w:rPr>
          <w:b/>
          <w:sz w:val="24"/>
        </w:rPr>
        <w:t>GESTIÓN DE RIESGOS</w:t>
      </w:r>
    </w:p>
    <w:p w:rsidR="005D1CFC" w:rsidRPr="00BF32B2" w:rsidRDefault="00BF32B2">
      <w:pPr>
        <w:rPr>
          <w:b/>
        </w:rPr>
      </w:pPr>
      <w:r w:rsidRPr="00BF32B2">
        <w:rPr>
          <w:b/>
        </w:rPr>
        <w:t xml:space="preserve">Índice </w:t>
      </w:r>
    </w:p>
    <w:p w:rsidR="00BF32B2" w:rsidRDefault="00BF32B2" w:rsidP="007F0224">
      <w:pPr>
        <w:pStyle w:val="ListParagraph"/>
        <w:numPr>
          <w:ilvl w:val="0"/>
          <w:numId w:val="1"/>
        </w:numPr>
      </w:pPr>
      <w:r w:rsidRPr="00BF32B2">
        <w:t>MARCO TEÓRICO</w:t>
      </w:r>
    </w:p>
    <w:p w:rsidR="007F0224" w:rsidRDefault="00CD5B13" w:rsidP="007F0224">
      <w:pPr>
        <w:pStyle w:val="ListParagraph"/>
        <w:numPr>
          <w:ilvl w:val="1"/>
          <w:numId w:val="1"/>
        </w:numPr>
      </w:pPr>
      <w:r>
        <w:t>Marco de Referencia</w:t>
      </w:r>
    </w:p>
    <w:p w:rsidR="007F0224" w:rsidRDefault="00CD5B13" w:rsidP="007F0224">
      <w:pPr>
        <w:pStyle w:val="ListParagraph"/>
        <w:numPr>
          <w:ilvl w:val="1"/>
          <w:numId w:val="1"/>
        </w:numPr>
      </w:pPr>
      <w:r>
        <w:t>Marco Teórico</w:t>
      </w:r>
    </w:p>
    <w:p w:rsidR="00CD5B13" w:rsidRPr="00BF32B2" w:rsidRDefault="00CD5B13" w:rsidP="007F0224">
      <w:pPr>
        <w:pStyle w:val="ListParagraph"/>
        <w:numPr>
          <w:ilvl w:val="1"/>
          <w:numId w:val="1"/>
        </w:numPr>
      </w:pPr>
      <w:r>
        <w:t>Mapa Conceptual</w:t>
      </w:r>
    </w:p>
    <w:p w:rsidR="007F0224" w:rsidRPr="00BF32B2" w:rsidRDefault="007F0224" w:rsidP="007F0224">
      <w:pPr>
        <w:pStyle w:val="ListParagraph"/>
        <w:numPr>
          <w:ilvl w:val="0"/>
          <w:numId w:val="1"/>
        </w:numPr>
      </w:pPr>
      <w:r>
        <w:t>Temas de investigación</w:t>
      </w:r>
    </w:p>
    <w:p w:rsidR="00BF32B2" w:rsidRDefault="007F0224" w:rsidP="007F0224">
      <w:pPr>
        <w:pStyle w:val="ListParagraph"/>
        <w:numPr>
          <w:ilvl w:val="1"/>
          <w:numId w:val="1"/>
        </w:numPr>
      </w:pPr>
      <w:r w:rsidRPr="007F0224">
        <w:t>DREAD/STRIDE Y MSF</w:t>
      </w:r>
    </w:p>
    <w:p w:rsidR="007F0224" w:rsidRDefault="007F0224" w:rsidP="007F0224">
      <w:pPr>
        <w:pStyle w:val="ListParagraph"/>
        <w:numPr>
          <w:ilvl w:val="1"/>
          <w:numId w:val="1"/>
        </w:numPr>
      </w:pPr>
      <w:r w:rsidRPr="007F0224">
        <w:t>MEHARI Y METRICA 3</w:t>
      </w:r>
    </w:p>
    <w:p w:rsidR="007F0224" w:rsidRDefault="007F0224" w:rsidP="007F0224">
      <w:pPr>
        <w:pStyle w:val="ListParagraph"/>
        <w:numPr>
          <w:ilvl w:val="1"/>
          <w:numId w:val="1"/>
        </w:numPr>
      </w:pPr>
      <w:r>
        <w:t>DREAD/STRIDE Y MSF</w:t>
      </w:r>
    </w:p>
    <w:p w:rsidR="007F0224" w:rsidRPr="00BF32B2" w:rsidRDefault="007F0224" w:rsidP="007F0224">
      <w:pPr>
        <w:pStyle w:val="ListParagraph"/>
        <w:numPr>
          <w:ilvl w:val="1"/>
          <w:numId w:val="1"/>
        </w:numPr>
      </w:pPr>
      <w:r>
        <w:t>PMBOK</w:t>
      </w:r>
    </w:p>
    <w:p w:rsidR="00BF32B2" w:rsidRDefault="00BF32B2" w:rsidP="007F0224">
      <w:pPr>
        <w:pStyle w:val="ListParagraph"/>
        <w:numPr>
          <w:ilvl w:val="0"/>
          <w:numId w:val="1"/>
        </w:numPr>
      </w:pPr>
      <w:r>
        <w:t>Caso de estudio de la Empresa</w:t>
      </w:r>
    </w:p>
    <w:p w:rsidR="007F0224" w:rsidRDefault="007F0224" w:rsidP="007F0224">
      <w:pPr>
        <w:pStyle w:val="ListParagraph"/>
        <w:numPr>
          <w:ilvl w:val="1"/>
          <w:numId w:val="1"/>
        </w:numPr>
      </w:pPr>
      <w:r>
        <w:t>Organigrama</w:t>
      </w:r>
    </w:p>
    <w:p w:rsidR="007F0224" w:rsidRDefault="007F0224" w:rsidP="007F0224">
      <w:pPr>
        <w:pStyle w:val="ListParagraph"/>
        <w:numPr>
          <w:ilvl w:val="1"/>
          <w:numId w:val="1"/>
        </w:numPr>
      </w:pPr>
      <w:r w:rsidRPr="007F0224">
        <w:t>Realización de  AS-IS</w:t>
      </w:r>
    </w:p>
    <w:p w:rsidR="007F0224" w:rsidRPr="00BF32B2" w:rsidRDefault="007F0224" w:rsidP="007F0224">
      <w:pPr>
        <w:pStyle w:val="ListParagraph"/>
        <w:numPr>
          <w:ilvl w:val="1"/>
          <w:numId w:val="1"/>
        </w:numPr>
      </w:pPr>
      <w:r w:rsidRPr="007F0224">
        <w:t>Realización de TO-BE</w:t>
      </w:r>
    </w:p>
    <w:p w:rsidR="00BF32B2" w:rsidRPr="00BF32B2" w:rsidRDefault="00BF32B2" w:rsidP="007F0224">
      <w:pPr>
        <w:pStyle w:val="ListParagraph"/>
        <w:numPr>
          <w:ilvl w:val="0"/>
          <w:numId w:val="1"/>
        </w:numPr>
      </w:pPr>
      <w:r>
        <w:t xml:space="preserve">Conclusiones </w:t>
      </w:r>
    </w:p>
    <w:p w:rsidR="00BF32B2" w:rsidRPr="00BF32B2" w:rsidRDefault="00BF32B2" w:rsidP="007F0224">
      <w:pPr>
        <w:pStyle w:val="ListParagraph"/>
        <w:numPr>
          <w:ilvl w:val="0"/>
          <w:numId w:val="1"/>
        </w:numPr>
      </w:pPr>
      <w:r w:rsidRPr="00BF32B2">
        <w:t>Bibliografía</w:t>
      </w:r>
    </w:p>
    <w:p w:rsidR="00CD5B13" w:rsidRDefault="00CD5B13">
      <w:pPr>
        <w:spacing w:after="160" w:line="259" w:lineRule="auto"/>
      </w:pPr>
      <w:r>
        <w:br w:type="page"/>
      </w:r>
    </w:p>
    <w:p w:rsidR="007F0224" w:rsidRDefault="00CD5B13" w:rsidP="007F0224">
      <w:pPr>
        <w:ind w:left="360"/>
      </w:pPr>
      <w:r>
        <w:lastRenderedPageBreak/>
        <w:t>Gestión de Riesgos</w:t>
      </w:r>
    </w:p>
    <w:p w:rsidR="00CD5B13" w:rsidRDefault="00CD5B13" w:rsidP="007F0224">
      <w:pPr>
        <w:ind w:left="360"/>
      </w:pPr>
    </w:p>
    <w:p w:rsidR="00CD5B13" w:rsidRDefault="00CD5B13" w:rsidP="00CD5B13">
      <w:pPr>
        <w:pStyle w:val="ListParagraph"/>
        <w:numPr>
          <w:ilvl w:val="0"/>
          <w:numId w:val="3"/>
        </w:numPr>
      </w:pPr>
      <w:r w:rsidRPr="00BF32B2">
        <w:t>MARCO TEÓRICO</w:t>
      </w:r>
    </w:p>
    <w:p w:rsidR="00CD5B13" w:rsidRDefault="00CD5B13" w:rsidP="00CD5B13">
      <w:pPr>
        <w:pStyle w:val="ListParagraph"/>
        <w:numPr>
          <w:ilvl w:val="1"/>
          <w:numId w:val="3"/>
        </w:numPr>
      </w:pPr>
      <w:r>
        <w:t>Marco de Referencia</w:t>
      </w:r>
    </w:p>
    <w:p w:rsidR="00CD5B13" w:rsidRDefault="00CD5B13" w:rsidP="00AF6147">
      <w:pPr>
        <w:pStyle w:val="ListParagraph"/>
        <w:ind w:left="1440"/>
        <w:jc w:val="both"/>
      </w:pPr>
      <w:r>
        <w:t xml:space="preserve">En los últimos años se ha producido un aumento del uso de las </w:t>
      </w:r>
      <w:proofErr w:type="spellStart"/>
      <w:r>
        <w:t>TIC’s</w:t>
      </w:r>
      <w:proofErr w:type="spellEnd"/>
      <w:r w:rsidR="005063EC">
        <w:t xml:space="preserve">, conjuntamente con los sistemas de información para la competitividad de las organizaciones en apoyar los procesos de negocios. También, el aumento de las actividades de procesamiento de la información, </w:t>
      </w:r>
      <w:r w:rsidR="00AF6147">
        <w:t>así</w:t>
      </w:r>
      <w:r w:rsidR="005063EC">
        <w:t xml:space="preserve"> como la administración de los datos</w:t>
      </w:r>
      <w:r>
        <w:t xml:space="preserve"> y</w:t>
      </w:r>
      <w:r w:rsidR="005063EC">
        <w:t xml:space="preserve"> </w:t>
      </w:r>
      <w:r>
        <w:t>el uso de las comunicaciones complementando el uso del Internet la gestión de riesgos se volvió una tarea común para todos los que quieren proteger su información.</w:t>
      </w:r>
    </w:p>
    <w:p w:rsidR="005063EC" w:rsidRDefault="005063EC" w:rsidP="00AF6147">
      <w:pPr>
        <w:pStyle w:val="ListParagraph"/>
        <w:ind w:left="1440"/>
        <w:jc w:val="both"/>
      </w:pPr>
    </w:p>
    <w:p w:rsidR="00CD5B13" w:rsidRDefault="005063EC" w:rsidP="00AF6147">
      <w:pPr>
        <w:pStyle w:val="ListParagraph"/>
        <w:ind w:left="1440"/>
        <w:jc w:val="both"/>
      </w:pPr>
      <w:r>
        <w:t>E</w:t>
      </w:r>
      <w:r>
        <w:t xml:space="preserve">n un estudio realizado por </w:t>
      </w:r>
      <w:proofErr w:type="spellStart"/>
      <w:r>
        <w:t>Piattini</w:t>
      </w:r>
      <w:proofErr w:type="spellEnd"/>
      <w:r>
        <w:t xml:space="preserve"> (2007)</w:t>
      </w:r>
      <w:r>
        <w:t xml:space="preserve"> [1]</w:t>
      </w:r>
      <w:r>
        <w:t>, basado</w:t>
      </w:r>
      <w:r>
        <w:t xml:space="preserve"> en la denominada crisis de la i</w:t>
      </w:r>
      <w:r>
        <w:t>ngeniería del software, se logró determinar</w:t>
      </w:r>
      <w:r>
        <w:t xml:space="preserve"> </w:t>
      </w:r>
      <w:r>
        <w:t>que el 23% de los desarrollos de sistemas de información fallan,</w:t>
      </w:r>
      <w:r>
        <w:t xml:space="preserve"> </w:t>
      </w:r>
      <w:r>
        <w:t>en contraste con un 49% cuyo desarrollo es cuestionado y con</w:t>
      </w:r>
      <w:r>
        <w:t xml:space="preserve"> </w:t>
      </w:r>
      <w:r>
        <w:t>sólo un 28% entregado satisfactoriamente</w:t>
      </w:r>
      <w:r>
        <w:t xml:space="preserve">. </w:t>
      </w:r>
      <w:r w:rsidR="003F6837">
        <w:t>Está</w:t>
      </w:r>
      <w:r>
        <w:t xml:space="preserve"> </w:t>
      </w:r>
      <w:r w:rsidR="003F6837">
        <w:t>es</w:t>
      </w:r>
      <w:r>
        <w:t xml:space="preserve"> la razón </w:t>
      </w:r>
      <w:r w:rsidR="003F6837">
        <w:t xml:space="preserve">del porque </w:t>
      </w:r>
      <w:r>
        <w:t>la gestión de riesgos tiene un papel esencial en la protección de la información en relación con los sistemas de información</w:t>
      </w:r>
      <w:r w:rsidR="003F6837">
        <w:t xml:space="preserve"> con el fin de cumplir con la misión que tienen los procesos de negocios</w:t>
      </w:r>
      <w:r>
        <w:t>.</w:t>
      </w:r>
      <w:r w:rsidR="00865107">
        <w:t xml:space="preserve"> Por eso, decimos que la información se ha convertido en un factor clave en la actualidad. Por ejemplo tenemos muchos puntos en el estudio de acuerdo al ámbito de referencia de los objetivos: la prevención, coordinación de recursos, detección de vulnerabilidades, monitoreo, etc.</w:t>
      </w:r>
    </w:p>
    <w:p w:rsidR="005063EC" w:rsidRDefault="005063EC" w:rsidP="00AF6147">
      <w:pPr>
        <w:pStyle w:val="ListParagraph"/>
        <w:ind w:left="1440"/>
        <w:jc w:val="both"/>
      </w:pPr>
    </w:p>
    <w:p w:rsidR="00AF6147" w:rsidRDefault="00865107" w:rsidP="00AF6147">
      <w:pPr>
        <w:pStyle w:val="ListParagraph"/>
        <w:ind w:left="1440"/>
        <w:jc w:val="both"/>
      </w:pPr>
      <w:r>
        <w:t xml:space="preserve">Por otro lado, las organizaciones cada vez con más conscientes de los impactos que les pueden generar los riesgos referentes a la tecnología de información. </w:t>
      </w:r>
      <w:r w:rsidR="009C7FD1">
        <w:t>Sin embargo, la mayoría de las</w:t>
      </w:r>
      <w:r>
        <w:t xml:space="preserve"> organizaciones </w:t>
      </w:r>
      <w:r w:rsidR="009C7FD1">
        <w:t>teniendo el conocimiento de</w:t>
      </w:r>
      <w:r>
        <w:t xml:space="preserve"> </w:t>
      </w:r>
      <w:r w:rsidR="009C7FD1">
        <w:t xml:space="preserve">la gestión de riesgos omiten darle el tiempo adecuado a estas. </w:t>
      </w:r>
    </w:p>
    <w:p w:rsidR="00865107" w:rsidRDefault="003D3CD8" w:rsidP="00AF6147">
      <w:pPr>
        <w:pStyle w:val="ListParagraph"/>
        <w:ind w:left="1440"/>
        <w:jc w:val="both"/>
      </w:pPr>
      <w:r>
        <w:t xml:space="preserve">Según un estudio realizado por Singh y </w:t>
      </w:r>
      <w:proofErr w:type="spellStart"/>
      <w:r>
        <w:t>Brewer</w:t>
      </w:r>
      <w:proofErr w:type="spellEnd"/>
      <w:r>
        <w:t xml:space="preserve"> (2008) y soportado por diversas fuentes (Norton, 2004;</w:t>
      </w:r>
      <w:r>
        <w:t xml:space="preserve"> </w:t>
      </w:r>
      <w:proofErr w:type="spellStart"/>
      <w:r>
        <w:t>PriceWaterhouseCouper</w:t>
      </w:r>
      <w:proofErr w:type="spellEnd"/>
      <w:r>
        <w:t xml:space="preserve">, 2004; </w:t>
      </w:r>
      <w:proofErr w:type="spellStart"/>
      <w:r>
        <w:t>Wah</w:t>
      </w:r>
      <w:proofErr w:type="spellEnd"/>
      <w:r>
        <w:t>, (1998)</w:t>
      </w:r>
      <w:r>
        <w:t xml:space="preserve"> [2]</w:t>
      </w:r>
      <w:r>
        <w:t>, la gestión y el control de riesgos en sistemas de información no</w:t>
      </w:r>
      <w:r>
        <w:t xml:space="preserve"> </w:t>
      </w:r>
      <w:r>
        <w:t>logra aún ganar la importancia necesaria</w:t>
      </w:r>
      <w:r>
        <w:t xml:space="preserve"> </w:t>
      </w:r>
      <w:r>
        <w:t>para la gerencia organizacional,</w:t>
      </w:r>
      <w:r>
        <w:t xml:space="preserve"> </w:t>
      </w:r>
      <w:r>
        <w:t xml:space="preserve">lo que se atribuye a dos </w:t>
      </w:r>
      <w:r>
        <w:t xml:space="preserve"> </w:t>
      </w:r>
      <w:r w:rsidR="00A26ACC">
        <w:t>p</w:t>
      </w:r>
      <w:r>
        <w:t>remisas: en</w:t>
      </w:r>
      <w:r>
        <w:t xml:space="preserve"> </w:t>
      </w:r>
      <w:r>
        <w:t>primera instancia, a la falta de comprensión</w:t>
      </w:r>
      <w:r>
        <w:t xml:space="preserve"> </w:t>
      </w:r>
      <w:r>
        <w:t>de las cuestiones de riesgos</w:t>
      </w:r>
      <w:r>
        <w:t xml:space="preserve"> </w:t>
      </w:r>
      <w:r>
        <w:t>y, en segundo lugar, al hecho de no</w:t>
      </w:r>
      <w:r>
        <w:t xml:space="preserve"> </w:t>
      </w:r>
      <w:r>
        <w:t>contar con una cultura corporativa</w:t>
      </w:r>
      <w:r>
        <w:t xml:space="preserve"> </w:t>
      </w:r>
      <w:r>
        <w:t>debidamente sensibilizada con los</w:t>
      </w:r>
      <w:r>
        <w:t xml:space="preserve"> </w:t>
      </w:r>
      <w:r>
        <w:t>riesgos de su propio negocio</w:t>
      </w:r>
      <w:r w:rsidR="00A26ACC">
        <w:t>. Entonces damos a entender a la primera premisa que no hay un propósito en las actividades de la gestión de riesgos y controles en los sistemas de información</w:t>
      </w:r>
      <w:r w:rsidR="00AF6147">
        <w:t>,</w:t>
      </w:r>
      <w:r w:rsidR="00A26ACC">
        <w:t xml:space="preserve"> </w:t>
      </w:r>
      <w:r w:rsidR="00AF6147">
        <w:t xml:space="preserve">entonces </w:t>
      </w:r>
      <w:r w:rsidR="00A26ACC">
        <w:t>si los encargados no comprenden las razones de las políticas de seguridad de la información basado en la gestión de riesgos no podrán desarrollar correctamente las diferentes estrategias de riesgos.</w:t>
      </w:r>
      <w:r w:rsidR="00AF6147">
        <w:t xml:space="preserve"> La segunda premisa logra una ausencia de procesos de cambios para transformación de la cultura organizacional. Sabiendo esto debemos tener en cuenta las nociones de riesgos que se debe plantear y que los encargados se sientan motivados para este cambio.</w:t>
      </w:r>
    </w:p>
    <w:p w:rsidR="005063EC" w:rsidRDefault="005063EC" w:rsidP="005063EC">
      <w:pPr>
        <w:pStyle w:val="ListParagraph"/>
        <w:ind w:left="1440"/>
      </w:pPr>
    </w:p>
    <w:p w:rsidR="00CD5B13" w:rsidRDefault="00CD5B13" w:rsidP="00CD5B13">
      <w:pPr>
        <w:pStyle w:val="ListParagraph"/>
        <w:numPr>
          <w:ilvl w:val="1"/>
          <w:numId w:val="3"/>
        </w:numPr>
      </w:pPr>
      <w:r>
        <w:t>Marco Teórico</w:t>
      </w:r>
    </w:p>
    <w:p w:rsidR="00CD5B13" w:rsidRPr="00BF32B2" w:rsidRDefault="00CD5B13" w:rsidP="00CD5B13">
      <w:pPr>
        <w:pStyle w:val="ListParagraph"/>
        <w:numPr>
          <w:ilvl w:val="1"/>
          <w:numId w:val="3"/>
        </w:numPr>
      </w:pPr>
      <w:r>
        <w:t>Mapa Conceptual</w:t>
      </w:r>
    </w:p>
    <w:p w:rsidR="00CD5B13" w:rsidRPr="00BF32B2" w:rsidRDefault="00CD5B13" w:rsidP="00CD5B13">
      <w:pPr>
        <w:pStyle w:val="ListParagraph"/>
        <w:numPr>
          <w:ilvl w:val="0"/>
          <w:numId w:val="3"/>
        </w:numPr>
      </w:pPr>
      <w:r>
        <w:t>Temas de investigación</w:t>
      </w:r>
    </w:p>
    <w:p w:rsidR="00CD5B13" w:rsidRDefault="00CD5B13" w:rsidP="00CD5B13">
      <w:pPr>
        <w:pStyle w:val="ListParagraph"/>
        <w:numPr>
          <w:ilvl w:val="1"/>
          <w:numId w:val="3"/>
        </w:numPr>
      </w:pPr>
      <w:r w:rsidRPr="007F0224">
        <w:t>DREAD/STRIDE Y MSF</w:t>
      </w:r>
    </w:p>
    <w:p w:rsidR="00CD5B13" w:rsidRDefault="00CD5B13" w:rsidP="00CD5B13">
      <w:pPr>
        <w:pStyle w:val="ListParagraph"/>
        <w:numPr>
          <w:ilvl w:val="1"/>
          <w:numId w:val="3"/>
        </w:numPr>
      </w:pPr>
      <w:r w:rsidRPr="007F0224">
        <w:t>MEHARI Y METRICA 3</w:t>
      </w:r>
    </w:p>
    <w:p w:rsidR="00CD5B13" w:rsidRDefault="00CD5B13" w:rsidP="00CD5B13">
      <w:pPr>
        <w:pStyle w:val="ListParagraph"/>
        <w:numPr>
          <w:ilvl w:val="1"/>
          <w:numId w:val="3"/>
        </w:numPr>
      </w:pPr>
      <w:r>
        <w:t>DREAD/STRIDE Y MSF</w:t>
      </w:r>
    </w:p>
    <w:p w:rsidR="00CD5B13" w:rsidRPr="00BF32B2" w:rsidRDefault="00CD5B13" w:rsidP="00CD5B13">
      <w:pPr>
        <w:pStyle w:val="ListParagraph"/>
        <w:numPr>
          <w:ilvl w:val="1"/>
          <w:numId w:val="3"/>
        </w:numPr>
      </w:pPr>
      <w:r>
        <w:t>PMBOK</w:t>
      </w:r>
    </w:p>
    <w:p w:rsidR="00CD5B13" w:rsidRDefault="00CD5B13" w:rsidP="00CD5B13">
      <w:pPr>
        <w:pStyle w:val="ListParagraph"/>
        <w:numPr>
          <w:ilvl w:val="0"/>
          <w:numId w:val="3"/>
        </w:numPr>
      </w:pPr>
      <w:r>
        <w:t>Caso de estudio de la Empresa</w:t>
      </w:r>
    </w:p>
    <w:p w:rsidR="00CD5B13" w:rsidRDefault="00CD5B13" w:rsidP="00CD5B13">
      <w:pPr>
        <w:pStyle w:val="ListParagraph"/>
        <w:numPr>
          <w:ilvl w:val="1"/>
          <w:numId w:val="3"/>
        </w:numPr>
      </w:pPr>
      <w:r>
        <w:t>Organigrama</w:t>
      </w:r>
    </w:p>
    <w:p w:rsidR="00CD5B13" w:rsidRDefault="00CD5B13" w:rsidP="00CD5B13">
      <w:pPr>
        <w:pStyle w:val="ListParagraph"/>
        <w:numPr>
          <w:ilvl w:val="1"/>
          <w:numId w:val="3"/>
        </w:numPr>
      </w:pPr>
      <w:r w:rsidRPr="007F0224">
        <w:t>Realización de  AS-IS</w:t>
      </w:r>
    </w:p>
    <w:p w:rsidR="00CD5B13" w:rsidRPr="00BF32B2" w:rsidRDefault="00CD5B13" w:rsidP="00CD5B13">
      <w:pPr>
        <w:pStyle w:val="ListParagraph"/>
        <w:numPr>
          <w:ilvl w:val="1"/>
          <w:numId w:val="3"/>
        </w:numPr>
      </w:pPr>
      <w:r w:rsidRPr="007F0224">
        <w:t>Realización de TO-BE</w:t>
      </w:r>
    </w:p>
    <w:p w:rsidR="00CD5B13" w:rsidRPr="00BF32B2" w:rsidRDefault="00CD5B13" w:rsidP="00CD5B13">
      <w:pPr>
        <w:pStyle w:val="ListParagraph"/>
        <w:numPr>
          <w:ilvl w:val="0"/>
          <w:numId w:val="3"/>
        </w:numPr>
      </w:pPr>
      <w:r>
        <w:t xml:space="preserve">Conclusiones </w:t>
      </w:r>
    </w:p>
    <w:p w:rsidR="00CD5B13" w:rsidRPr="00BF32B2" w:rsidRDefault="00CD5B13" w:rsidP="00CD5B13">
      <w:pPr>
        <w:pStyle w:val="ListParagraph"/>
        <w:numPr>
          <w:ilvl w:val="0"/>
          <w:numId w:val="3"/>
        </w:numPr>
      </w:pPr>
      <w:r w:rsidRPr="00BF32B2">
        <w:t>Bibliografía</w:t>
      </w:r>
    </w:p>
    <w:p w:rsidR="00CD5B13" w:rsidRDefault="009C7FD1" w:rsidP="007F0224">
      <w:pPr>
        <w:ind w:left="360"/>
      </w:pPr>
      <w:r>
        <w:t xml:space="preserve">[1] </w:t>
      </w:r>
      <w:r w:rsidRPr="009C7FD1">
        <w:t>Guerrero Julio, M. L., &amp; Gómez Flórez, L. C. (2012). Gestión de riesgos y controles en sistemas de información: del aprendizaje a la transformación organizacional. Estudios Gerenciales, 28(125), 87-95.</w:t>
      </w:r>
    </w:p>
    <w:p w:rsidR="003D3CD8" w:rsidRDefault="003D3CD8" w:rsidP="007F0224">
      <w:pPr>
        <w:ind w:left="360"/>
      </w:pPr>
      <w:r>
        <w:t xml:space="preserve">[2] </w:t>
      </w:r>
      <w:r w:rsidRPr="003D3CD8">
        <w:t>Guerrero Julio, M. L., &amp; Gómez Flórez, L. C. (2011). REVISIÓN DE ESTÁNDARES RELEVANTES Y LITERATURA DE GESTIÓN DE RIESGOS Y CONTROLES EN SISTEMAS DE INFORMACIÓN. Estudios Gerenciales, 27(121), 195-215.</w:t>
      </w:r>
    </w:p>
    <w:p w:rsidR="003D3CD8" w:rsidRDefault="00AF6147" w:rsidP="007F0224">
      <w:pPr>
        <w:ind w:left="360"/>
      </w:pPr>
      <w:r>
        <w:t xml:space="preserve">[3] </w:t>
      </w:r>
      <w:r w:rsidRPr="00AF6147">
        <w:t xml:space="preserve">VIERA, O., MOSCATELLI, S., &amp; TANSINI, L. (2011). SISTEMA DE INFORMACIÓN PARA GESTIÓN DE RIESGOS EN URUGUAY. Gerencia </w:t>
      </w:r>
      <w:proofErr w:type="spellStart"/>
      <w:r w:rsidRPr="00AF6147">
        <w:t>Tecnologica</w:t>
      </w:r>
      <w:proofErr w:type="spellEnd"/>
      <w:r w:rsidRPr="00AF6147">
        <w:t xml:space="preserve"> </w:t>
      </w:r>
      <w:proofErr w:type="spellStart"/>
      <w:r w:rsidRPr="00AF6147">
        <w:t>Informatica</w:t>
      </w:r>
      <w:proofErr w:type="spellEnd"/>
      <w:r w:rsidRPr="00AF6147">
        <w:t>, 9(24), 43-55.</w:t>
      </w:r>
    </w:p>
    <w:p w:rsidR="00AF6147" w:rsidRDefault="00AF6147" w:rsidP="007F0224">
      <w:pPr>
        <w:ind w:left="360"/>
      </w:pPr>
      <w:r>
        <w:t>[4]</w:t>
      </w:r>
      <w:r w:rsidR="00B92007">
        <w:t xml:space="preserve"> </w:t>
      </w:r>
      <w:r w:rsidR="00B92007" w:rsidRPr="00B92007">
        <w:t>Gómez, R., Pérez, D. H., Donoso, Y., &amp; Herrera, A. (2010). Metodología y gobierno de la gestión de riesgos de tecnologías de la información. Revista De Ingeniería, (31), 109-118.</w:t>
      </w:r>
    </w:p>
    <w:p w:rsidR="002D0AE6" w:rsidRDefault="002D0AE6" w:rsidP="007F0224">
      <w:pPr>
        <w:ind w:left="360"/>
      </w:pPr>
      <w:r>
        <w:t>[5]</w:t>
      </w:r>
      <w:bookmarkStart w:id="0" w:name="_GoBack"/>
      <w:bookmarkEnd w:id="0"/>
    </w:p>
    <w:p w:rsidR="002D0AE6" w:rsidRPr="00BF32B2" w:rsidRDefault="002D0AE6" w:rsidP="007F0224">
      <w:pPr>
        <w:ind w:left="360"/>
      </w:pPr>
      <w:r>
        <w:t xml:space="preserve">[6] </w:t>
      </w:r>
      <w:r w:rsidRPr="002D0AE6">
        <w:t>Vicente, E., Mateos, A., &amp; Jiménez, A. (2013). Análisis de Riesgos en los Sistemas de Información. CISTI (</w:t>
      </w:r>
      <w:proofErr w:type="spellStart"/>
      <w:r w:rsidRPr="002D0AE6">
        <w:t>Iberian</w:t>
      </w:r>
      <w:proofErr w:type="spellEnd"/>
      <w:r w:rsidRPr="002D0AE6">
        <w:t xml:space="preserve"> </w:t>
      </w:r>
      <w:proofErr w:type="spellStart"/>
      <w:r w:rsidRPr="002D0AE6">
        <w:t>Conference</w:t>
      </w:r>
      <w:proofErr w:type="spellEnd"/>
      <w:r w:rsidRPr="002D0AE6">
        <w:t xml:space="preserve"> </w:t>
      </w:r>
      <w:proofErr w:type="spellStart"/>
      <w:r w:rsidRPr="002D0AE6">
        <w:t>On</w:t>
      </w:r>
      <w:proofErr w:type="spellEnd"/>
      <w:r w:rsidRPr="002D0AE6">
        <w:t xml:space="preserve"> </w:t>
      </w:r>
      <w:proofErr w:type="spellStart"/>
      <w:r w:rsidRPr="002D0AE6">
        <w:t>Information</w:t>
      </w:r>
      <w:proofErr w:type="spellEnd"/>
      <w:r w:rsidRPr="002D0AE6">
        <w:t xml:space="preserve"> </w:t>
      </w:r>
      <w:proofErr w:type="spellStart"/>
      <w:r w:rsidRPr="002D0AE6">
        <w:t>Systems</w:t>
      </w:r>
      <w:proofErr w:type="spellEnd"/>
      <w:r w:rsidRPr="002D0AE6">
        <w:t xml:space="preserve"> &amp; Technologies / </w:t>
      </w:r>
      <w:proofErr w:type="spellStart"/>
      <w:r w:rsidRPr="002D0AE6">
        <w:t>Conferência</w:t>
      </w:r>
      <w:proofErr w:type="spellEnd"/>
      <w:r w:rsidRPr="002D0AE6">
        <w:t xml:space="preserve"> Ibérica De Sistemas E </w:t>
      </w:r>
      <w:proofErr w:type="spellStart"/>
      <w:r w:rsidRPr="002D0AE6">
        <w:t>Tecnologias</w:t>
      </w:r>
      <w:proofErr w:type="spellEnd"/>
      <w:r w:rsidRPr="002D0AE6">
        <w:t xml:space="preserve"> De </w:t>
      </w:r>
      <w:proofErr w:type="spellStart"/>
      <w:r w:rsidRPr="002D0AE6">
        <w:t>Informação</w:t>
      </w:r>
      <w:proofErr w:type="spellEnd"/>
      <w:r w:rsidRPr="002D0AE6">
        <w:t xml:space="preserve">) </w:t>
      </w:r>
      <w:proofErr w:type="spellStart"/>
      <w:r w:rsidRPr="002D0AE6">
        <w:t>Proceedings</w:t>
      </w:r>
      <w:proofErr w:type="spellEnd"/>
      <w:r w:rsidRPr="002D0AE6">
        <w:t>, 1557-562.</w:t>
      </w:r>
    </w:p>
    <w:sectPr w:rsidR="002D0AE6" w:rsidRPr="00BF3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A6B7A"/>
    <w:multiLevelType w:val="multilevel"/>
    <w:tmpl w:val="CCB27C3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396B0A9C"/>
    <w:multiLevelType w:val="hybridMultilevel"/>
    <w:tmpl w:val="495A5D86"/>
    <w:lvl w:ilvl="0" w:tplc="6E86AC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4774A2"/>
    <w:multiLevelType w:val="multilevel"/>
    <w:tmpl w:val="CCB27C3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8FF26C3"/>
    <w:multiLevelType w:val="multilevel"/>
    <w:tmpl w:val="CCB27C3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2B2"/>
    <w:rsid w:val="002D0AE6"/>
    <w:rsid w:val="003D3CD8"/>
    <w:rsid w:val="003F6837"/>
    <w:rsid w:val="005063EC"/>
    <w:rsid w:val="005D1CFC"/>
    <w:rsid w:val="007F0224"/>
    <w:rsid w:val="00865107"/>
    <w:rsid w:val="008B5D31"/>
    <w:rsid w:val="009C7FD1"/>
    <w:rsid w:val="00A26ACC"/>
    <w:rsid w:val="00AF6147"/>
    <w:rsid w:val="00B92007"/>
    <w:rsid w:val="00BF32B2"/>
    <w:rsid w:val="00CD5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E10D35-2A40-4326-BA79-843984AB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2B2"/>
    <w:pPr>
      <w:spacing w:after="200" w:line="276" w:lineRule="auto"/>
    </w:pPr>
    <w:rPr>
      <w:lang w:val="es-P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Pablo-laptop</dc:creator>
  <cp:keywords/>
  <dc:description/>
  <cp:lastModifiedBy>Pablo-laptop</cp:lastModifiedBy>
  <cp:revision>6</cp:revision>
  <dcterms:created xsi:type="dcterms:W3CDTF">2016-07-09T15:12:00Z</dcterms:created>
  <dcterms:modified xsi:type="dcterms:W3CDTF">2016-07-10T17:18:00Z</dcterms:modified>
</cp:coreProperties>
</file>