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24F" w:rsidRPr="0026624F" w:rsidRDefault="0026624F" w:rsidP="0026624F">
      <w:pPr>
        <w:overflowPunct w:val="0"/>
        <w:autoSpaceDE w:val="0"/>
        <w:autoSpaceDN w:val="0"/>
        <w:adjustRightInd w:val="0"/>
        <w:spacing w:before="240" w:after="60" w:line="240" w:lineRule="auto"/>
        <w:jc w:val="center"/>
        <w:textAlignment w:val="baseline"/>
        <w:outlineLvl w:val="0"/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</w:pPr>
      <w:r w:rsidRPr="0026624F"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  <w:t>COMPETENCY assessment – ca / LIS Scientific Staff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11024"/>
      </w:tblGrid>
      <w:tr w:rsidR="0026624F" w:rsidRPr="0026624F" w:rsidTr="0041367F">
        <w:tblPrEx>
          <w:tblCellMar>
            <w:top w:w="0" w:type="dxa"/>
            <w:bottom w:w="0" w:type="dxa"/>
          </w:tblCellMar>
        </w:tblPrEx>
        <w:tc>
          <w:tcPr>
            <w:tcW w:w="11024" w:type="dxa"/>
          </w:tcPr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Description: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The participant will demonstrate the correct combination of knowledge, skills and attitude in </w:t>
            </w:r>
            <w:r w:rsidRPr="0026624F">
              <w:rPr>
                <w:rFonts w:ascii="L Frutiger Light." w:eastAsia="Times" w:hAnsi="L Frutiger Light." w:cs="Times New Roman"/>
                <w:szCs w:val="20"/>
                <w:lang w:val="en-GB"/>
              </w:rPr>
              <w:t xml:space="preserve">the </w:t>
            </w:r>
            <w:r w:rsidRPr="0026624F">
              <w:rPr>
                <w:rFonts w:ascii="L Frutiger Light." w:eastAsia="Times" w:hAnsi="L Frutiger Light." w:cs="Times New Roman"/>
                <w:sz w:val="20"/>
                <w:szCs w:val="20"/>
                <w:lang w:val="en-GB"/>
              </w:rPr>
              <w:t>LIS</w:t>
            </w:r>
            <w:r w:rsidRPr="0026624F">
              <w:rPr>
                <w:rFonts w:ascii="L Frutiger Light." w:eastAsia="Times" w:hAnsi="L Frutiger Light." w:cs="Times New Roman"/>
                <w:szCs w:val="20"/>
                <w:lang w:val="en-GB"/>
              </w:rPr>
              <w:t xml:space="preserve"> area of </w:t>
            </w:r>
            <w:r w:rsidRPr="0026624F">
              <w:rPr>
                <w:rFonts w:ascii="L Frutiger Light." w:eastAsia="Times" w:hAnsi="L Frutiger Light." w:cs="Times New Roman"/>
                <w:sz w:val="20"/>
                <w:szCs w:val="20"/>
                <w:lang w:val="en-GB"/>
              </w:rPr>
              <w:t>Biochemistry</w:t>
            </w:r>
            <w:r w:rsidRPr="0026624F">
              <w:rPr>
                <w:rFonts w:ascii="L Frutiger Light." w:eastAsia="Times" w:hAnsi="L Frutiger Light." w:cs="Times New Roman"/>
                <w:szCs w:val="20"/>
                <w:lang w:val="en-GB"/>
              </w:rPr>
              <w:t xml:space="preserve"> </w:t>
            </w: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to the Senior Medical Scientist or appointee thereof during a competency assessment, using an approved competency method (see below).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26624F" w:rsidRPr="0026624F" w:rsidTr="0041367F">
        <w:tblPrEx>
          <w:tblCellMar>
            <w:top w:w="0" w:type="dxa"/>
            <w:bottom w:w="0" w:type="dxa"/>
          </w:tblCellMar>
        </w:tblPrEx>
        <w:tc>
          <w:tcPr>
            <w:tcW w:w="11024" w:type="dxa"/>
          </w:tcPr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Objectives: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The Senior Medical Scientist or appointee thereof will deem the participant competent to perform the following tasks.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AU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AU"/>
              </w:rPr>
              <w:t>Logging onto Apex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AU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AU"/>
              </w:rPr>
              <w:t>Changing Password &amp; Discipline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AU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AU"/>
              </w:rPr>
              <w:t>Ordering requests using (SOE) &amp; Ordering requests using (BOE)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AU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AU"/>
              </w:rPr>
              <w:t>Amending request information (MO)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AU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AU"/>
              </w:rPr>
              <w:t>Results Enquiry (RNQ)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AU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AU"/>
              </w:rPr>
              <w:t>Amending Patients Details (AMP)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AU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AU"/>
              </w:rPr>
              <w:t>Inputting results and Comments (SRE)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AU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AU"/>
              </w:rPr>
              <w:t>Dynamic Function Tests (DFT’s)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AU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AU"/>
              </w:rPr>
              <w:t>Generation of reports (One off Print)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AU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AU"/>
              </w:rPr>
              <w:t>Phone Browser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AU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AU"/>
              </w:rPr>
              <w:t>Work file enquiry (WFE) &amp; Specimen Audit Trail (SAT)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AU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AU"/>
              </w:rPr>
              <w:t>Result Authorisation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AU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AU"/>
              </w:rPr>
              <w:t>Interfaces (SIR STIR BM)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AU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AU"/>
              </w:rPr>
              <w:t>Matrix / Repeat Analysis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AU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AU"/>
              </w:rPr>
              <w:t>Remisol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Procedure to be Followed in the Event of Laboratory Computer System Failing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  <w:tbl>
            <w:tblPr>
              <w:tblW w:w="11024" w:type="dxa"/>
              <w:tblLayout w:type="fixed"/>
              <w:tblLook w:val="0000" w:firstRow="0" w:lastRow="0" w:firstColumn="0" w:lastColumn="0" w:noHBand="0" w:noVBand="0"/>
            </w:tblPr>
            <w:tblGrid>
              <w:gridCol w:w="2770"/>
              <w:gridCol w:w="1624"/>
              <w:gridCol w:w="1494"/>
              <w:gridCol w:w="3290"/>
              <w:gridCol w:w="679"/>
              <w:gridCol w:w="1167"/>
            </w:tblGrid>
            <w:tr w:rsidR="0026624F" w:rsidRPr="0026624F" w:rsidTr="0041367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70" w:type="dxa"/>
                </w:tcPr>
                <w:p w:rsidR="0026624F" w:rsidRPr="0026624F" w:rsidRDefault="0026624F" w:rsidP="0026624F">
                  <w:pPr>
                    <w:spacing w:after="0" w:line="240" w:lineRule="auto"/>
                    <w:rPr>
                      <w:rFonts w:ascii="Verdana" w:eastAsia="Times" w:hAnsi="Verdana" w:cs="Times New Roman"/>
                      <w:b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1624" w:type="dxa"/>
                </w:tcPr>
                <w:p w:rsidR="0026624F" w:rsidRPr="0026624F" w:rsidRDefault="0026624F" w:rsidP="0026624F">
                  <w:pPr>
                    <w:spacing w:after="0" w:line="240" w:lineRule="auto"/>
                    <w:rPr>
                      <w:rFonts w:ascii="Verdana" w:eastAsia="Times" w:hAnsi="Verdana" w:cs="Times New Roman"/>
                      <w:b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1494" w:type="dxa"/>
                </w:tcPr>
                <w:p w:rsidR="0026624F" w:rsidRPr="0026624F" w:rsidRDefault="0026624F" w:rsidP="0026624F">
                  <w:pPr>
                    <w:spacing w:after="0" w:line="240" w:lineRule="auto"/>
                    <w:rPr>
                      <w:rFonts w:ascii="Verdana" w:eastAsia="Times" w:hAnsi="Verdana" w:cs="Times New Roman"/>
                      <w:b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290" w:type="dxa"/>
                </w:tcPr>
                <w:p w:rsidR="0026624F" w:rsidRPr="0026624F" w:rsidRDefault="0026624F" w:rsidP="0026624F">
                  <w:pPr>
                    <w:spacing w:after="0" w:line="240" w:lineRule="auto"/>
                    <w:rPr>
                      <w:rFonts w:ascii="Verdana" w:eastAsia="Times" w:hAnsi="Verdana" w:cs="Times New Roman"/>
                      <w:b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679" w:type="dxa"/>
                </w:tcPr>
                <w:p w:rsidR="0026624F" w:rsidRPr="0026624F" w:rsidRDefault="0026624F" w:rsidP="0026624F">
                  <w:pPr>
                    <w:spacing w:after="0" w:line="240" w:lineRule="auto"/>
                    <w:rPr>
                      <w:rFonts w:ascii="Verdana" w:eastAsia="Times" w:hAnsi="Verdana" w:cs="Times New Roman"/>
                      <w:b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1167" w:type="dxa"/>
                </w:tcPr>
                <w:p w:rsidR="0026624F" w:rsidRPr="0026624F" w:rsidRDefault="0026624F" w:rsidP="0026624F">
                  <w:pPr>
                    <w:spacing w:after="0" w:line="240" w:lineRule="auto"/>
                    <w:rPr>
                      <w:rFonts w:ascii="Verdana" w:eastAsia="Times" w:hAnsi="Verdana" w:cs="Times New Roman"/>
                      <w:b/>
                      <w:sz w:val="20"/>
                      <w:szCs w:val="20"/>
                      <w:lang w:val="en-GB"/>
                    </w:rPr>
                  </w:pPr>
                </w:p>
              </w:tc>
            </w:tr>
            <w:tr w:rsidR="0026624F" w:rsidRPr="0026624F" w:rsidTr="0041367F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770" w:type="dxa"/>
                </w:tcPr>
                <w:p w:rsidR="0026624F" w:rsidRPr="0026624F" w:rsidRDefault="0026624F" w:rsidP="0026624F">
                  <w:pPr>
                    <w:spacing w:after="0" w:line="240" w:lineRule="auto"/>
                    <w:rPr>
                      <w:rFonts w:ascii="Verdana" w:eastAsia="Times" w:hAnsi="Verdana" w:cs="Times New Roman"/>
                      <w:b/>
                      <w:sz w:val="20"/>
                      <w:szCs w:val="20"/>
                      <w:lang w:val="en-GB"/>
                    </w:rPr>
                  </w:pPr>
                  <w:r w:rsidRPr="0026624F">
                    <w:rPr>
                      <w:rFonts w:ascii="Verdana" w:eastAsia="Times" w:hAnsi="Verdana" w:cs="Times New Roman"/>
                      <w:b/>
                      <w:sz w:val="20"/>
                      <w:szCs w:val="20"/>
                      <w:lang w:val="en-GB"/>
                    </w:rPr>
                    <w:t>Scheduled Date:</w:t>
                  </w:r>
                </w:p>
              </w:tc>
              <w:tc>
                <w:tcPr>
                  <w:tcW w:w="1624" w:type="dxa"/>
                  <w:tcBorders>
                    <w:bottom w:val="dashed" w:sz="4" w:space="0" w:color="auto"/>
                  </w:tcBorders>
                </w:tcPr>
                <w:p w:rsidR="0026624F" w:rsidRPr="0026624F" w:rsidRDefault="0026624F" w:rsidP="0026624F">
                  <w:pPr>
                    <w:spacing w:after="0" w:line="240" w:lineRule="auto"/>
                    <w:rPr>
                      <w:rFonts w:ascii="Verdana" w:eastAsia="Times" w:hAnsi="Verdana" w:cs="Times New Roman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1494" w:type="dxa"/>
                </w:tcPr>
                <w:p w:rsidR="0026624F" w:rsidRPr="0026624F" w:rsidRDefault="0026624F" w:rsidP="0026624F">
                  <w:pPr>
                    <w:spacing w:after="0" w:line="240" w:lineRule="auto"/>
                    <w:rPr>
                      <w:rFonts w:ascii="Verdana" w:eastAsia="Times" w:hAnsi="Verdana" w:cs="Times New Roman"/>
                      <w:b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290" w:type="dxa"/>
                </w:tcPr>
                <w:p w:rsidR="0026624F" w:rsidRPr="0026624F" w:rsidRDefault="0026624F" w:rsidP="0026624F">
                  <w:pPr>
                    <w:spacing w:after="0" w:line="240" w:lineRule="auto"/>
                    <w:rPr>
                      <w:rFonts w:ascii="Verdana" w:eastAsia="Times" w:hAnsi="Verdana" w:cs="Times New Roman"/>
                      <w:b/>
                      <w:sz w:val="20"/>
                      <w:szCs w:val="20"/>
                      <w:lang w:val="en-GB"/>
                    </w:rPr>
                  </w:pPr>
                  <w:r w:rsidRPr="0026624F">
                    <w:rPr>
                      <w:rFonts w:ascii="Verdana" w:eastAsia="Times" w:hAnsi="Verdana" w:cs="Times New Roman"/>
                      <w:b/>
                      <w:sz w:val="20"/>
                      <w:szCs w:val="20"/>
                      <w:lang w:val="en-GB"/>
                    </w:rPr>
                    <w:t>Completed Date:</w:t>
                  </w:r>
                </w:p>
              </w:tc>
              <w:tc>
                <w:tcPr>
                  <w:tcW w:w="1846" w:type="dxa"/>
                  <w:gridSpan w:val="2"/>
                  <w:tcBorders>
                    <w:bottom w:val="dashed" w:sz="4" w:space="0" w:color="auto"/>
                  </w:tcBorders>
                </w:tcPr>
                <w:p w:rsidR="0026624F" w:rsidRPr="0026624F" w:rsidRDefault="0026624F" w:rsidP="0026624F">
                  <w:pPr>
                    <w:spacing w:after="0" w:line="240" w:lineRule="auto"/>
                    <w:rPr>
                      <w:rFonts w:ascii="Verdana" w:eastAsia="Times" w:hAnsi="Verdana" w:cs="Times New Roman"/>
                      <w:b/>
                      <w:sz w:val="20"/>
                      <w:szCs w:val="20"/>
                      <w:lang w:val="en-GB"/>
                    </w:rPr>
                  </w:pPr>
                </w:p>
              </w:tc>
            </w:tr>
          </w:tbl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</w:tbl>
    <w:p w:rsidR="0026624F" w:rsidRPr="0026624F" w:rsidRDefault="0026624F" w:rsidP="0026624F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26624F" w:rsidRPr="0026624F" w:rsidRDefault="0026624F" w:rsidP="0026624F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024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92"/>
        <w:gridCol w:w="3328"/>
        <w:gridCol w:w="2262"/>
        <w:gridCol w:w="2080"/>
        <w:gridCol w:w="1300"/>
        <w:gridCol w:w="962"/>
      </w:tblGrid>
      <w:tr w:rsidR="0026624F" w:rsidRPr="0026624F" w:rsidTr="0041367F">
        <w:tblPrEx>
          <w:tblCellMar>
            <w:top w:w="0" w:type="dxa"/>
            <w:bottom w:w="0" w:type="dxa"/>
          </w:tblCellMar>
        </w:tblPrEx>
        <w:trPr>
          <w:cantSplit/>
          <w:trHeight w:val="612"/>
          <w:tblHeader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26624F" w:rsidRPr="0026624F" w:rsidRDefault="0026624F" w:rsidP="0026624F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Comp*</w:t>
            </w:r>
          </w:p>
          <w:p w:rsidR="0026624F" w:rsidRPr="0026624F" w:rsidRDefault="0026624F" w:rsidP="0026624F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Method</w:t>
            </w:r>
          </w:p>
        </w:tc>
        <w:tc>
          <w:tcPr>
            <w:tcW w:w="3328" w:type="dxa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26624F" w:rsidRPr="0026624F" w:rsidRDefault="0026624F" w:rsidP="0026624F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 xml:space="preserve">Reference Material 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6624F" w:rsidRPr="0026624F" w:rsidRDefault="0026624F" w:rsidP="0026624F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Employee </w:t>
            </w:r>
          </w:p>
          <w:p w:rsidR="0026624F" w:rsidRPr="0026624F" w:rsidRDefault="0026624F" w:rsidP="0026624F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6624F" w:rsidRPr="0026624F" w:rsidRDefault="0026624F" w:rsidP="0026624F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Reviewer </w:t>
            </w:r>
          </w:p>
          <w:p w:rsidR="0026624F" w:rsidRPr="0026624F" w:rsidRDefault="0026624F" w:rsidP="0026624F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6624F" w:rsidRPr="0026624F" w:rsidRDefault="0026624F" w:rsidP="0026624F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Retraining </w:t>
            </w:r>
          </w:p>
          <w:p w:rsidR="0026624F" w:rsidRPr="0026624F" w:rsidRDefault="0026624F" w:rsidP="0026624F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6624F" w:rsidRPr="0026624F" w:rsidRDefault="0026624F" w:rsidP="0026624F">
            <w:pPr>
              <w:spacing w:before="6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Date</w:t>
            </w:r>
          </w:p>
        </w:tc>
      </w:tr>
      <w:tr w:rsidR="0026624F" w:rsidRPr="0026624F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US</w:t>
            </w:r>
          </w:p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24F" w:rsidRPr="0026624F" w:rsidRDefault="0026624F" w:rsidP="0026624F">
            <w:pPr>
              <w:spacing w:before="40" w:after="0" w:line="240" w:lineRule="auto"/>
              <w:rPr>
                <w:rFonts w:ascii="L Frutiger Light." w:eastAsia="Times" w:hAnsi="L Frutiger Light." w:cs="Times New Roman"/>
                <w:szCs w:val="20"/>
                <w:lang w:val="en-US"/>
              </w:rPr>
            </w:pPr>
            <w:r w:rsidRPr="0026624F">
              <w:rPr>
                <w:rFonts w:ascii="Calibri" w:eastAsia="Times" w:hAnsi="Calibri" w:cs="Calibri"/>
                <w:szCs w:val="20"/>
                <w:lang w:val="en-US"/>
              </w:rPr>
              <w:t>Megan Chan</w:t>
            </w:r>
          </w:p>
          <w:p w:rsidR="0026624F" w:rsidRPr="0026624F" w:rsidRDefault="0026624F" w:rsidP="0026624F">
            <w:pPr>
              <w:spacing w:after="0" w:line="480" w:lineRule="auto"/>
              <w:rPr>
                <w:rFonts w:ascii="Arial" w:eastAsia="Times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</w:tbl>
    <w:p w:rsidR="0026624F" w:rsidRPr="0026624F" w:rsidRDefault="0026624F" w:rsidP="0026624F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26624F" w:rsidRPr="0026624F" w:rsidTr="0041367F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6706" w:type="dxa"/>
            <w:gridSpan w:val="3"/>
          </w:tcPr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*</w:t>
            </w:r>
            <w:r w:rsidRPr="0026624F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Competency Method:</w:t>
            </w:r>
          </w:p>
        </w:tc>
        <w:tc>
          <w:tcPr>
            <w:tcW w:w="284" w:type="dxa"/>
          </w:tcPr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4112" w:type="dxa"/>
            <w:gridSpan w:val="2"/>
          </w:tcPr>
          <w:p w:rsidR="0026624F" w:rsidRPr="0026624F" w:rsidRDefault="0026624F" w:rsidP="0026624F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26624F" w:rsidRPr="0026624F" w:rsidTr="0041367F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220" w:type="dxa"/>
          </w:tcPr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58" w:type="dxa"/>
          </w:tcPr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DOEM</w:t>
            </w:r>
          </w:p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DORR</w:t>
            </w:r>
          </w:p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RR</w:t>
            </w:r>
          </w:p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PES</w:t>
            </w:r>
          </w:p>
        </w:tc>
        <w:tc>
          <w:tcPr>
            <w:tcW w:w="5528" w:type="dxa"/>
          </w:tcPr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Work Processes /Procedures</w:t>
            </w:r>
          </w:p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Equipment Maintenance</w:t>
            </w:r>
          </w:p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Reporting of Results</w:t>
            </w:r>
          </w:p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Record Review</w:t>
            </w:r>
          </w:p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Previously Examined Samples</w:t>
            </w:r>
          </w:p>
        </w:tc>
        <w:tc>
          <w:tcPr>
            <w:tcW w:w="284" w:type="dxa"/>
          </w:tcPr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709" w:type="dxa"/>
          </w:tcPr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EQA</w:t>
            </w:r>
          </w:p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WA</w:t>
            </w:r>
          </w:p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US</w:t>
            </w:r>
          </w:p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SS</w:t>
            </w:r>
          </w:p>
        </w:tc>
        <w:tc>
          <w:tcPr>
            <w:tcW w:w="3403" w:type="dxa"/>
          </w:tcPr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External Quality Assessment</w:t>
            </w:r>
          </w:p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Written Assessment</w:t>
            </w:r>
          </w:p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Unknown Sample</w:t>
            </w:r>
          </w:p>
          <w:p w:rsidR="0026624F" w:rsidRPr="0026624F" w:rsidRDefault="0026624F" w:rsidP="0026624F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26624F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Split Samples</w:t>
            </w:r>
          </w:p>
        </w:tc>
      </w:tr>
    </w:tbl>
    <w:p w:rsidR="0026624F" w:rsidRPr="0026624F" w:rsidRDefault="0026624F" w:rsidP="0026624F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26624F" w:rsidRPr="0026624F" w:rsidRDefault="0026624F" w:rsidP="0026624F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26624F" w:rsidRPr="0026624F" w:rsidRDefault="0026624F" w:rsidP="0026624F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  <w:r w:rsidRPr="0026624F">
        <w:rPr>
          <w:rFonts w:ascii="Verdana" w:eastAsia="Times" w:hAnsi="Verdana" w:cs="Times New Roman"/>
          <w:sz w:val="20"/>
          <w:szCs w:val="20"/>
          <w:lang w:val="en-GB"/>
        </w:rPr>
        <w:t>Key Documents:</w:t>
      </w:r>
    </w:p>
    <w:p w:rsidR="0026624F" w:rsidRPr="0026624F" w:rsidRDefault="0026624F" w:rsidP="0026624F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26624F" w:rsidRPr="0026624F" w:rsidRDefault="0026624F" w:rsidP="0026624F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  <w:r w:rsidRPr="0026624F">
        <w:rPr>
          <w:rFonts w:ascii="Verdana" w:eastAsia="Times" w:hAnsi="Verdana" w:cs="Times New Roman"/>
          <w:sz w:val="20"/>
          <w:szCs w:val="20"/>
          <w:lang w:val="en-GB"/>
        </w:rPr>
        <w:t>PPG-CUH-PAT-38</w:t>
      </w:r>
    </w:p>
    <w:p w:rsidR="0026624F" w:rsidRPr="0026624F" w:rsidRDefault="0026624F" w:rsidP="0026624F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  <w:r w:rsidRPr="0026624F">
        <w:rPr>
          <w:rFonts w:ascii="Verdana" w:eastAsia="Times" w:hAnsi="Verdana" w:cs="Times New Roman"/>
          <w:sz w:val="20"/>
          <w:szCs w:val="20"/>
          <w:lang w:val="en-GB"/>
        </w:rPr>
        <w:lastRenderedPageBreak/>
        <w:t>PPG-CUH-PAT-259</w:t>
      </w:r>
    </w:p>
    <w:p w:rsidR="00F5144A" w:rsidRDefault="00F5144A">
      <w:bookmarkStart w:id="0" w:name="_GoBack"/>
      <w:bookmarkEnd w:id="0"/>
    </w:p>
    <w:sectPr w:rsidR="00F5144A" w:rsidSect="000D4623">
      <w:headerReference w:type="default" r:id="rId4"/>
      <w:footerReference w:type="even" r:id="rId5"/>
      <w:headerReference w:type="first" r:id="rId6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26624F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E74A51" w:rsidRDefault="0026624F">
    <w:pPr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00098E" w:rsidTr="00853BD4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00098E" w:rsidRPr="00C31D5A" w:rsidRDefault="0026624F" w:rsidP="0000098E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00098E" w:rsidRPr="00395D11" w:rsidRDefault="0026624F" w:rsidP="0000098E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00098E" w:rsidRPr="00456583" w:rsidRDefault="0026624F" w:rsidP="0000098E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0098E" w:rsidRPr="00395D11" w:rsidRDefault="0026624F" w:rsidP="0000098E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00098E" w:rsidTr="00853BD4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00098E" w:rsidRDefault="0026624F" w:rsidP="0000098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00098E" w:rsidRDefault="0026624F" w:rsidP="0000098E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00098E" w:rsidRDefault="0026624F" w:rsidP="0000098E">
          <w:pPr>
            <w:pStyle w:val="Header"/>
          </w:pPr>
          <w:r>
            <w:t>23/08/2024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0098E" w:rsidRDefault="0026624F" w:rsidP="0000098E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00098E" w:rsidTr="00853BD4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00098E" w:rsidRDefault="0026624F" w:rsidP="0000098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00098E" w:rsidRDefault="0026624F" w:rsidP="0000098E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00098E" w:rsidRDefault="0026624F" w:rsidP="0000098E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00098E" w:rsidTr="00853BD4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00098E" w:rsidRDefault="0026624F" w:rsidP="0000098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00098E" w:rsidRDefault="0026624F" w:rsidP="0000098E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00098E" w:rsidRPr="00C31D5A" w:rsidRDefault="0026624F" w:rsidP="0000098E">
          <w:pPr>
            <w:pStyle w:val="Header"/>
          </w:pPr>
          <w:r>
            <w:t>Ms Ann-Marie O’Donovan</w:t>
          </w:r>
        </w:p>
      </w:tc>
    </w:tr>
  </w:tbl>
  <w:p w:rsidR="0000098E" w:rsidRDefault="0026624F" w:rsidP="0000098E">
    <w:pPr>
      <w:pStyle w:val="Header"/>
    </w:pPr>
  </w:p>
  <w:p w:rsidR="00E74A51" w:rsidRPr="0000098E" w:rsidRDefault="0026624F" w:rsidP="00000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26624F" w:rsidP="00955A76">
          <w:pPr>
            <w:pStyle w:val="Header"/>
          </w:pPr>
          <w:r>
            <w:rPr>
              <w:b/>
            </w:rPr>
            <w:t>Title:</w:t>
          </w:r>
          <w:r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26624F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26624F" w:rsidP="00955A76">
          <w:pPr>
            <w:pStyle w:val="Header"/>
          </w:pPr>
          <w:r>
            <w:t>FOR-CUH-PA</w:t>
          </w:r>
          <w:r>
            <w:t>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26624F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26624F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26624F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26624F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26624F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26624F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26624F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26624F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26624F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26624F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26624F" w:rsidP="00955A76">
          <w:pPr>
            <w:pStyle w:val="Header"/>
          </w:pPr>
          <w:r w:rsidRPr="00C31D5A">
            <w:t>Ms Helen Keeffe</w:t>
          </w:r>
        </w:p>
      </w:tc>
    </w:tr>
  </w:tbl>
  <w:p w:rsidR="00CB14A2" w:rsidRDefault="002662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24F"/>
    <w:rsid w:val="0026624F"/>
    <w:rsid w:val="004D37B4"/>
    <w:rsid w:val="00F5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2FFF66-2C68-4388-AB4C-3FDFA9CEE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66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6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Chuk (Medical Scientist, Biochemistry Lab, CUH)</dc:creator>
  <cp:keywords/>
  <dc:description/>
  <cp:lastModifiedBy>Peter Chuk (Medical Scientist, Biochemistry Lab, CUH)</cp:lastModifiedBy>
  <cp:revision>1</cp:revision>
  <dcterms:created xsi:type="dcterms:W3CDTF">2026-04-09T11:07:00Z</dcterms:created>
  <dcterms:modified xsi:type="dcterms:W3CDTF">2026-04-09T11:08:00Z</dcterms:modified>
</cp:coreProperties>
</file>