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44B5" w14:textId="77777777" w:rsidR="00232D83" w:rsidRPr="00232D83" w:rsidRDefault="00232D83" w:rsidP="00232D83">
      <w:pPr>
        <w:pStyle w:val="Sinespaciado"/>
        <w:spacing w:line="276" w:lineRule="auto"/>
        <w:rPr>
          <w:rFonts w:ascii="Century Gothic" w:hAnsi="Century Gothic"/>
          <w:b/>
          <w:bCs/>
        </w:rPr>
      </w:pPr>
      <w:bookmarkStart w:id="0" w:name="_GoBack"/>
      <w:bookmarkEnd w:id="0"/>
      <w:r w:rsidRPr="00232D83">
        <w:rPr>
          <w:rFonts w:ascii="Century Gothic" w:hAnsi="Century Gothic"/>
          <w:b/>
          <w:bCs/>
        </w:rPr>
        <w:t>Introducción a los aspectos básicos de Microsoft </w:t>
      </w:r>
      <w:proofErr w:type="spellStart"/>
      <w:r w:rsidRPr="00232D83">
        <w:rPr>
          <w:rFonts w:ascii="Century Gothic" w:hAnsi="Century Gothic"/>
          <w:b/>
          <w:bCs/>
        </w:rPr>
        <w:t>Azure</w:t>
      </w:r>
      <w:proofErr w:type="spellEnd"/>
    </w:p>
    <w:p w14:paraId="49072354" w14:textId="77777777" w:rsidR="00385F77" w:rsidRPr="00232D83" w:rsidRDefault="00385F77" w:rsidP="00E64E6D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B3C0B3C" w14:textId="4F10A4CC" w:rsidR="00232D83" w:rsidRDefault="00430530" w:rsidP="00E64E6D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Microsoft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es una plataforma de informática en la nube con un conjunto de servicios que se amplía continuamente para ayudarle a crear soluciones que satisfagan sus objetivos empresariales.</w:t>
      </w:r>
    </w:p>
    <w:p w14:paraId="1791CA75" w14:textId="77777777" w:rsidR="00430530" w:rsidRDefault="00430530" w:rsidP="00E64E6D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4C8F0C16" w14:textId="2C9441A1" w:rsidR="00430530" w:rsidRDefault="00430530" w:rsidP="00E64E6D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tiene servicios web sencillos para hospedar su presencia empresarial en la nube.</w:t>
      </w:r>
    </w:p>
    <w:p w14:paraId="03B75DC0" w14:textId="77777777" w:rsidR="00430530" w:rsidRDefault="00430530" w:rsidP="00E64E6D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4EA67DC7" w14:textId="7D79C572" w:rsidR="00430530" w:rsidRDefault="00430530" w:rsidP="00E64E6D">
      <w:pPr>
        <w:pStyle w:val="Sinespaciado"/>
        <w:spacing w:line="276" w:lineRule="auto"/>
        <w:rPr>
          <w:rFonts w:ascii="Century Gothic" w:hAnsi="Century Gothic"/>
          <w:lang w:val="es-NI"/>
        </w:rPr>
      </w:pPr>
      <w:r>
        <w:rPr>
          <w:rFonts w:ascii="Century Gothic" w:hAnsi="Century Gothic"/>
          <w:lang w:val="es-NI"/>
        </w:rPr>
        <w:t>Servicios:</w:t>
      </w:r>
    </w:p>
    <w:p w14:paraId="43989EAD" w14:textId="5ED9E9B5" w:rsidR="00430530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Almacenamiento remoto</w:t>
      </w:r>
    </w:p>
    <w:p w14:paraId="68E7AC3A" w14:textId="177D963D" w:rsidR="00430530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Bases de datos</w:t>
      </w:r>
    </w:p>
    <w:p w14:paraId="326C0118" w14:textId="42D2E5D6" w:rsidR="00430530" w:rsidRPr="00430530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>
        <w:rPr>
          <w:rFonts w:ascii="Segoe UI" w:hAnsi="Segoe UI" w:cs="Segoe UI"/>
          <w:color w:val="171717"/>
          <w:shd w:val="clear" w:color="auto" w:fill="FFFFFF"/>
        </w:rPr>
        <w:t>Administración centralizada de cuentas</w:t>
      </w:r>
    </w:p>
    <w:p w14:paraId="0CB54E10" w14:textId="6E2E4476" w:rsidR="00430530" w:rsidRPr="00430530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>
        <w:rPr>
          <w:rFonts w:ascii="Segoe UI" w:hAnsi="Segoe UI" w:cs="Segoe UI"/>
          <w:color w:val="171717"/>
          <w:shd w:val="clear" w:color="auto" w:fill="FFFFFF"/>
        </w:rPr>
        <w:t>inteligencia artificial (IA)</w:t>
      </w:r>
    </w:p>
    <w:p w14:paraId="00055C7B" w14:textId="66E0CE11" w:rsidR="00430530" w:rsidRPr="00430530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>
        <w:rPr>
          <w:rFonts w:ascii="Segoe UI" w:hAnsi="Segoe UI" w:cs="Segoe UI"/>
          <w:color w:val="171717"/>
          <w:shd w:val="clear" w:color="auto" w:fill="FFFFFF"/>
        </w:rPr>
        <w:t>servicios centrados en el Internet de las cosas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</w:t>
      </w:r>
    </w:p>
    <w:p w14:paraId="594E4B26" w14:textId="77777777" w:rsidR="00430530" w:rsidRDefault="00430530" w:rsidP="00430530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1B2A547E" w14:textId="2E604C30" w:rsidR="00416A7A" w:rsidRDefault="007F23DF" w:rsidP="00430530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Conceptos</w:t>
      </w:r>
      <w:r w:rsidR="00416A7A">
        <w:rPr>
          <w:rFonts w:ascii="Segoe UI" w:hAnsi="Segoe UI" w:cs="Segoe UI"/>
          <w:color w:val="171717"/>
          <w:shd w:val="clear" w:color="auto" w:fill="FFFFFF"/>
        </w:rPr>
        <w:t xml:space="preserve"> como:</w:t>
      </w:r>
    </w:p>
    <w:p w14:paraId="6587E112" w14:textId="77777777" w:rsidR="007F23DF" w:rsidRDefault="007F23DF" w:rsidP="007F23DF">
      <w:pPr>
        <w:pStyle w:val="Sinespaciado"/>
        <w:numPr>
          <w:ilvl w:val="0"/>
          <w:numId w:val="34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responsabilidad compartida.</w:t>
      </w:r>
      <w:r w:rsidR="00416A7A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2A60B15B" w14:textId="15E03B7E" w:rsidR="007F23DF" w:rsidRDefault="00416A7A" w:rsidP="007F23DF">
      <w:pPr>
        <w:pStyle w:val="Sinespaciado"/>
        <w:numPr>
          <w:ilvl w:val="0"/>
          <w:numId w:val="34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modelos en la nube diferentes </w:t>
      </w:r>
    </w:p>
    <w:p w14:paraId="2BA5DD01" w14:textId="5A80AFAC" w:rsidR="00430530" w:rsidRPr="00762574" w:rsidRDefault="00416A7A" w:rsidP="007F23DF">
      <w:pPr>
        <w:pStyle w:val="Sinespaciado"/>
        <w:numPr>
          <w:ilvl w:val="0"/>
          <w:numId w:val="34"/>
        </w:numPr>
        <w:spacing w:line="276" w:lineRule="auto"/>
        <w:rPr>
          <w:rFonts w:ascii="Century Gothic" w:hAnsi="Century Gothic"/>
          <w:lang w:val="es-NI"/>
        </w:rPr>
      </w:pPr>
      <w:r>
        <w:rPr>
          <w:rFonts w:ascii="Segoe UI" w:hAnsi="Segoe UI" w:cs="Segoe UI"/>
          <w:color w:val="171717"/>
          <w:shd w:val="clear" w:color="auto" w:fill="FFFFFF"/>
        </w:rPr>
        <w:t>método único de precios para la nube</w:t>
      </w:r>
    </w:p>
    <w:p w14:paraId="15891715" w14:textId="77777777" w:rsidR="00762574" w:rsidRDefault="00762574" w:rsidP="00762574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508C2C74" w14:textId="77777777" w:rsidR="00762574" w:rsidRPr="00762574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62574">
        <w:rPr>
          <w:rFonts w:ascii="Century Gothic" w:hAnsi="Century Gothic"/>
          <w:b/>
          <w:bCs/>
        </w:rPr>
        <w:t>Qué es la informática en la nube</w:t>
      </w:r>
    </w:p>
    <w:p w14:paraId="47473B86" w14:textId="77777777" w:rsidR="00762574" w:rsidRDefault="00762574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027CF2B6" w14:textId="68AB3337" w:rsidR="00762574" w:rsidRDefault="00762574" w:rsidP="00762574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Prestación de servicios informáticos a través de Internet. </w:t>
      </w:r>
    </w:p>
    <w:p w14:paraId="1FDD7D82" w14:textId="77777777" w:rsidR="00762574" w:rsidRDefault="00762574" w:rsidP="00762574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0299E37C" w14:textId="37DAFBB7" w:rsidR="00762574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62574">
        <w:rPr>
          <w:rFonts w:ascii="Century Gothic" w:hAnsi="Century Gothic"/>
          <w:b/>
          <w:bCs/>
        </w:rPr>
        <w:t>Descripción del modelo de responsabilidad compartida</w:t>
      </w:r>
      <w:r>
        <w:rPr>
          <w:rFonts w:ascii="Century Gothic" w:hAnsi="Century Gothic"/>
          <w:b/>
          <w:bCs/>
        </w:rPr>
        <w:t>.</w:t>
      </w:r>
    </w:p>
    <w:p w14:paraId="0AD8BD18" w14:textId="77777777" w:rsidR="00762574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66F76595" w14:textId="746737E2" w:rsidR="00762574" w:rsidRDefault="00A653DD" w:rsidP="00762574">
      <w:pPr>
        <w:pStyle w:val="Sinespaciado"/>
        <w:spacing w:line="276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Proveedor:</w:t>
      </w:r>
    </w:p>
    <w:p w14:paraId="1135DCCD" w14:textId="77777777" w:rsidR="00A653DD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La seguridad física, la alimentación, </w:t>
      </w:r>
    </w:p>
    <w:p w14:paraId="3737703E" w14:textId="77777777" w:rsidR="00A653DD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la refrigeración</w:t>
      </w:r>
    </w:p>
    <w:p w14:paraId="36D7C021" w14:textId="67C4B32E" w:rsidR="00A653DD" w:rsidRPr="00762574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Century Gothic" w:hAnsi="Century Gothic"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la conectividad de red</w:t>
      </w:r>
    </w:p>
    <w:p w14:paraId="0F24AE2F" w14:textId="77777777" w:rsidR="00762574" w:rsidRDefault="00762574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564D059E" w14:textId="1E8A39F5" w:rsidR="00A653DD" w:rsidRDefault="00A653DD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  <w:r>
        <w:rPr>
          <w:rFonts w:ascii="Century Gothic" w:hAnsi="Century Gothic"/>
          <w:lang w:val="es-NI"/>
        </w:rPr>
        <w:t>Consumidor:</w:t>
      </w:r>
    </w:p>
    <w:p w14:paraId="37DE1C55" w14:textId="601633E1" w:rsidR="00A653DD" w:rsidRPr="008F4F4E" w:rsidRDefault="00A653DD" w:rsidP="00A653DD">
      <w:pPr>
        <w:pStyle w:val="Sinespaciado"/>
        <w:numPr>
          <w:ilvl w:val="0"/>
          <w:numId w:val="36"/>
        </w:numPr>
        <w:spacing w:line="276" w:lineRule="auto"/>
        <w:rPr>
          <w:rFonts w:ascii="Century Gothic" w:hAnsi="Century Gothic"/>
          <w:lang w:val="es-NI"/>
        </w:rPr>
      </w:pPr>
      <w:r>
        <w:rPr>
          <w:rFonts w:ascii="Segoe UI" w:hAnsi="Segoe UI" w:cs="Segoe UI"/>
          <w:color w:val="171717"/>
          <w:shd w:val="clear" w:color="auto" w:fill="FFFFFF"/>
        </w:rPr>
        <w:t>seguridad de acceso</w:t>
      </w:r>
    </w:p>
    <w:p w14:paraId="251EAEE8" w14:textId="77777777" w:rsidR="008F4F4E" w:rsidRDefault="008F4F4E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36D06355" w14:textId="77777777" w:rsidR="00891E56" w:rsidRDefault="008F4F4E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El modelo de responsabilidad compartida está muy vinculado a los tipos de servicio en la nube</w:t>
      </w:r>
      <w:r w:rsidR="00891E56">
        <w:rPr>
          <w:rFonts w:ascii="Segoe UI" w:hAnsi="Segoe UI" w:cs="Segoe UI"/>
          <w:color w:val="171717"/>
          <w:shd w:val="clear" w:color="auto" w:fill="FFFFFF"/>
        </w:rPr>
        <w:t>.</w:t>
      </w:r>
    </w:p>
    <w:p w14:paraId="7F611E08" w14:textId="77777777" w:rsidR="00891E56" w:rsidRDefault="00891E56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2A3B8F91" w14:textId="491EC69F" w:rsidR="00891E56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infraestructura como servicio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), </w:t>
      </w:r>
    </w:p>
    <w:p w14:paraId="0F67358E" w14:textId="77777777" w:rsidR="00891E56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plataforma como servicio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</w:p>
    <w:p w14:paraId="2528B0AE" w14:textId="55E18E59" w:rsidR="008F4F4E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software como servicio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</w:t>
      </w:r>
      <w:r w:rsidR="008F4F4E">
        <w:rPr>
          <w:rFonts w:ascii="Segoe UI" w:hAnsi="Segoe UI" w:cs="Segoe UI"/>
          <w:color w:val="171717"/>
          <w:shd w:val="clear" w:color="auto" w:fill="FFFFFF"/>
        </w:rPr>
        <w:t> </w:t>
      </w:r>
    </w:p>
    <w:p w14:paraId="7DC62D9A" w14:textId="77777777" w:rsidR="00891E56" w:rsidRDefault="00891E56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48A75BAD" w14:textId="1C423B7E" w:rsidR="00891E56" w:rsidRDefault="00891E56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lastRenderedPageBreak/>
        <w:t>IaaS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sitúa la mayor responsabilidad en el </w:t>
      </w:r>
      <w:r w:rsidRPr="00891E56">
        <w:rPr>
          <w:rFonts w:ascii="Segoe UI" w:hAnsi="Segoe UI" w:cs="Segoe UI"/>
          <w:b/>
          <w:color w:val="171717"/>
          <w:shd w:val="clear" w:color="auto" w:fill="FFFFFF"/>
        </w:rPr>
        <w:t>consumidor</w:t>
      </w:r>
      <w:r>
        <w:rPr>
          <w:rFonts w:ascii="Segoe UI" w:hAnsi="Segoe UI" w:cs="Segoe UI"/>
          <w:color w:val="171717"/>
          <w:shd w:val="clear" w:color="auto" w:fill="FFFFFF"/>
        </w:rPr>
        <w:t xml:space="preserve"> y el </w:t>
      </w:r>
      <w:r w:rsidRPr="00891E56">
        <w:rPr>
          <w:rFonts w:ascii="Segoe UI" w:hAnsi="Segoe UI" w:cs="Segoe UI"/>
          <w:b/>
          <w:color w:val="171717"/>
          <w:shd w:val="clear" w:color="auto" w:fill="FFFFFF"/>
        </w:rPr>
        <w:t>proveedor</w:t>
      </w:r>
      <w:r>
        <w:rPr>
          <w:rFonts w:ascii="Segoe UI" w:hAnsi="Segoe UI" w:cs="Segoe UI"/>
          <w:color w:val="171717"/>
          <w:shd w:val="clear" w:color="auto" w:fill="FFFFFF"/>
        </w:rPr>
        <w:t xml:space="preserve"> de servicios en la nube es el responsable de los conceptos básicos de seguridad física, energía y conectividad.</w:t>
      </w:r>
    </w:p>
    <w:p w14:paraId="7CB7314A" w14:textId="77777777" w:rsidR="00891E56" w:rsidRDefault="00891E56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417363C6" w14:textId="7C1F5703" w:rsidR="00891E56" w:rsidRDefault="00891E56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PaaS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: siendo un punto intermedio entre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se encuentra en algún lugar del medio y distribuye uniformemente la responsabilidad entre el proveedor de nube y el consumidor.</w:t>
      </w:r>
    </w:p>
    <w:p w14:paraId="6CDDBC45" w14:textId="77777777" w:rsidR="00891E56" w:rsidRDefault="00891E56" w:rsidP="00891E56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118C9051" w14:textId="77777777" w:rsidR="00891E56" w:rsidRDefault="00891E56" w:rsidP="00891E56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SaaS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sitúa la mayor parte de la responsabilidad en el proveedor de servicios en la nube.</w:t>
      </w:r>
    </w:p>
    <w:p w14:paraId="595A00CE" w14:textId="77777777" w:rsidR="00891E56" w:rsidRDefault="00891E56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628D574A" w14:textId="04AC7917" w:rsidR="0079069A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79069A">
        <w:rPr>
          <w:rFonts w:ascii="Century Gothic" w:hAnsi="Century Gothic"/>
          <w:noProof/>
          <w:lang w:eastAsia="es-ES"/>
        </w:rPr>
        <w:drawing>
          <wp:inline distT="0" distB="0" distL="0" distR="0" wp14:anchorId="67AE23D2" wp14:editId="2AC8DDE0">
            <wp:extent cx="5400040" cy="32054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4F7" w14:textId="77777777" w:rsidR="0079069A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0301BB9B" w14:textId="77777777" w:rsidR="0079069A" w:rsidRPr="0079069A" w:rsidRDefault="0079069A" w:rsidP="0079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79069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El modelo de servicio determinará la responsabilidad de cosas como lo siguiente:</w:t>
      </w:r>
    </w:p>
    <w:p w14:paraId="7486ECAB" w14:textId="77777777" w:rsidR="0079069A" w:rsidRPr="0079069A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79069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Sistemas operativos</w:t>
      </w:r>
    </w:p>
    <w:p w14:paraId="77324146" w14:textId="77777777" w:rsidR="0079069A" w:rsidRPr="0079069A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79069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Controles de red</w:t>
      </w:r>
    </w:p>
    <w:p w14:paraId="5DFF1396" w14:textId="77777777" w:rsidR="0079069A" w:rsidRPr="0079069A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79069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APLICACIONES</w:t>
      </w:r>
    </w:p>
    <w:p w14:paraId="1D9F56C2" w14:textId="77777777" w:rsidR="0079069A" w:rsidRPr="0079069A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79069A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Identidad e infraestructura</w:t>
      </w:r>
    </w:p>
    <w:p w14:paraId="1F45299F" w14:textId="77777777" w:rsidR="0079069A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2FC0694D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03947C3A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26E7AF5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13700A8F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4C51C5AC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8193A63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AE1DF2C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463B9AE3" w14:textId="77777777" w:rsidR="004F6D91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44D59FE3" w14:textId="77777777" w:rsidR="00462451" w:rsidRDefault="0046245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462451">
        <w:rPr>
          <w:rFonts w:ascii="Century Gothic" w:hAnsi="Century Gothic"/>
          <w:b/>
          <w:bCs/>
        </w:rPr>
        <w:lastRenderedPageBreak/>
        <w:t>Definición de modelos en la nube</w:t>
      </w:r>
    </w:p>
    <w:p w14:paraId="4BB9BE7F" w14:textId="77777777" w:rsidR="00462451" w:rsidRPr="00462451" w:rsidRDefault="0046245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04D00E39" w14:textId="0C91AD80" w:rsidR="0079069A" w:rsidRDefault="00462451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Los tres principales modelos en la nube son: privados, públicos e híbridos.</w:t>
      </w:r>
    </w:p>
    <w:p w14:paraId="2FCDF46A" w14:textId="77777777" w:rsidR="00462451" w:rsidRDefault="00462451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2A4222E6" w14:textId="77777777" w:rsidR="004F6D91" w:rsidRPr="004F6D91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4F6D91">
        <w:rPr>
          <w:rFonts w:ascii="Century Gothic" w:hAnsi="Century Gothic"/>
          <w:b/>
          <w:bCs/>
        </w:rPr>
        <w:t>Nube privada</w:t>
      </w:r>
    </w:p>
    <w:p w14:paraId="0B265E07" w14:textId="25AC4736" w:rsidR="00462451" w:rsidRDefault="004F6D91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Es una nube (que brinda servicios de TI a través de Internet) que utiliza una sola entidad</w:t>
      </w:r>
    </w:p>
    <w:p w14:paraId="5D349C9C" w14:textId="77777777" w:rsidR="004F6D91" w:rsidRDefault="004F6D91" w:rsidP="008F4F4E">
      <w:pPr>
        <w:pStyle w:val="Sinespaciado"/>
        <w:spacing w:line="276" w:lineRule="auto"/>
        <w:rPr>
          <w:rFonts w:ascii="Segoe UI" w:hAnsi="Segoe UI" w:cs="Segoe UI"/>
          <w:color w:val="171717"/>
          <w:shd w:val="clear" w:color="auto" w:fill="FFFFFF"/>
        </w:rPr>
      </w:pPr>
    </w:p>
    <w:p w14:paraId="21E36156" w14:textId="77777777" w:rsidR="004F6D91" w:rsidRPr="004F6D91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4F6D91">
        <w:rPr>
          <w:rFonts w:ascii="Century Gothic" w:hAnsi="Century Gothic"/>
          <w:b/>
          <w:bCs/>
        </w:rPr>
        <w:t>Nube pública</w:t>
      </w:r>
    </w:p>
    <w:p w14:paraId="4668FD24" w14:textId="2A9BB299" w:rsidR="004F6D91" w:rsidRDefault="004F6D91" w:rsidP="008F4F4E">
      <w:pPr>
        <w:pStyle w:val="Sinespaciado"/>
        <w:spacing w:line="276" w:lineRule="auto"/>
        <w:rPr>
          <w:rFonts w:ascii="Century Gothic" w:hAnsi="Century Gothic"/>
        </w:rPr>
      </w:pPr>
      <w:r w:rsidRPr="004F6D91">
        <w:rPr>
          <w:rFonts w:ascii="Century Gothic" w:hAnsi="Century Gothic"/>
        </w:rPr>
        <w:t>Un proveedor de nube de terceros crea, controla y mantiene una nube pública</w:t>
      </w:r>
      <w:r>
        <w:rPr>
          <w:rFonts w:ascii="Century Gothic" w:hAnsi="Century Gothic"/>
        </w:rPr>
        <w:t>.</w:t>
      </w:r>
    </w:p>
    <w:p w14:paraId="1D85A1C5" w14:textId="77777777" w:rsidR="004F6D91" w:rsidRDefault="004F6D91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5D4387FD" w14:textId="77777777" w:rsidR="004F6D91" w:rsidRPr="004F6D91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4F6D91">
        <w:rPr>
          <w:rFonts w:ascii="Century Gothic" w:hAnsi="Century Gothic"/>
          <w:b/>
          <w:bCs/>
        </w:rPr>
        <w:t>Nube híbrida</w:t>
      </w:r>
    </w:p>
    <w:p w14:paraId="321F5B9E" w14:textId="64EDE6A9" w:rsidR="004F6D91" w:rsidRDefault="004F6D91" w:rsidP="008F4F4E">
      <w:pPr>
        <w:pStyle w:val="Sinespaciado"/>
        <w:spacing w:line="276" w:lineRule="auto"/>
        <w:rPr>
          <w:rFonts w:ascii="Century Gothic" w:hAnsi="Century Gothic"/>
        </w:rPr>
      </w:pPr>
      <w:r w:rsidRPr="004F6D91">
        <w:rPr>
          <w:rFonts w:ascii="Century Gothic" w:hAnsi="Century Gothic"/>
        </w:rPr>
        <w:t>Una nube híbrida es un entorno informático que usa nubes públicas y privadas en un entorno interconectado</w:t>
      </w:r>
      <w:r>
        <w:rPr>
          <w:rFonts w:ascii="Century Gothic" w:hAnsi="Century Gothic"/>
        </w:rPr>
        <w:t>.</w:t>
      </w:r>
    </w:p>
    <w:p w14:paraId="15B6DFF4" w14:textId="77777777" w:rsidR="004F6D91" w:rsidRDefault="004F6D91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71206F64" w14:textId="04577087" w:rsidR="0087695A" w:rsidRDefault="0087695A" w:rsidP="008F4F4E">
      <w:pPr>
        <w:pStyle w:val="Sinespaciado"/>
        <w:spacing w:line="276" w:lineRule="auto"/>
        <w:rPr>
          <w:rFonts w:ascii="Century Gothic" w:hAnsi="Century Gothic"/>
        </w:rPr>
      </w:pPr>
      <w:r w:rsidRPr="0087695A">
        <w:rPr>
          <w:rFonts w:ascii="Century Gothic" w:hAnsi="Century Gothic"/>
        </w:rPr>
        <w:t>En la tabla siguiente se resaltan algunos aspectos comparativos clave entre los modelos de nube.</w:t>
      </w:r>
    </w:p>
    <w:p w14:paraId="23BA3F1A" w14:textId="4570792A" w:rsidR="004F6D91" w:rsidRDefault="004F6D91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4F6D91">
        <w:rPr>
          <w:rFonts w:ascii="Century Gothic" w:hAnsi="Century Gothic"/>
          <w:noProof/>
          <w:lang w:eastAsia="es-ES"/>
        </w:rPr>
        <w:drawing>
          <wp:inline distT="0" distB="0" distL="0" distR="0" wp14:anchorId="06E51442" wp14:editId="117D0D54">
            <wp:extent cx="5400040" cy="26536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36F" w14:textId="77777777" w:rsidR="007D16A1" w:rsidRDefault="007D16A1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9B0D3BE" w14:textId="77777777" w:rsidR="00BD4798" w:rsidRPr="00BD4798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BD4798">
        <w:rPr>
          <w:rFonts w:ascii="Century Gothic" w:hAnsi="Century Gothic"/>
          <w:b/>
          <w:bCs/>
        </w:rPr>
        <w:t>Nubes múltiples</w:t>
      </w:r>
    </w:p>
    <w:p w14:paraId="3F1FD5BF" w14:textId="456B61D9" w:rsidR="007D16A1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r w:rsidRPr="00BD4798">
        <w:rPr>
          <w:rFonts w:ascii="Century Gothic" w:hAnsi="Century Gothic"/>
        </w:rPr>
        <w:t>En un escenario de varias nubes, se usan varios proveedores de nube pública</w:t>
      </w:r>
      <w:r>
        <w:rPr>
          <w:rFonts w:ascii="Century Gothic" w:hAnsi="Century Gothic"/>
        </w:rPr>
        <w:t>.</w:t>
      </w:r>
    </w:p>
    <w:p w14:paraId="271FA293" w14:textId="77777777" w:rsidR="00BD4798" w:rsidRDefault="00BD4798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489591E9" w14:textId="77777777" w:rsidR="00BD4798" w:rsidRPr="00BD4798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proofErr w:type="spellStart"/>
      <w:r w:rsidRPr="00BD4798">
        <w:rPr>
          <w:rFonts w:ascii="Century Gothic" w:hAnsi="Century Gothic"/>
          <w:b/>
          <w:bCs/>
        </w:rPr>
        <w:t>Azure</w:t>
      </w:r>
      <w:proofErr w:type="spellEnd"/>
      <w:r w:rsidRPr="00BD4798">
        <w:rPr>
          <w:rFonts w:ascii="Century Gothic" w:hAnsi="Century Gothic"/>
          <w:b/>
          <w:bCs/>
        </w:rPr>
        <w:t xml:space="preserve"> </w:t>
      </w:r>
      <w:proofErr w:type="spellStart"/>
      <w:r w:rsidRPr="00BD4798">
        <w:rPr>
          <w:rFonts w:ascii="Century Gothic" w:hAnsi="Century Gothic"/>
          <w:b/>
          <w:bCs/>
        </w:rPr>
        <w:t>Arc</w:t>
      </w:r>
      <w:proofErr w:type="spellEnd"/>
    </w:p>
    <w:p w14:paraId="03AC9C73" w14:textId="4CCCC5F4" w:rsidR="00BD4798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proofErr w:type="spellStart"/>
      <w:r w:rsidRPr="00BD4798">
        <w:rPr>
          <w:rFonts w:ascii="Century Gothic" w:hAnsi="Century Gothic"/>
        </w:rPr>
        <w:t>Azure</w:t>
      </w:r>
      <w:proofErr w:type="spellEnd"/>
      <w:r w:rsidRPr="00BD4798">
        <w:rPr>
          <w:rFonts w:ascii="Century Gothic" w:hAnsi="Century Gothic"/>
        </w:rPr>
        <w:t xml:space="preserve"> </w:t>
      </w:r>
      <w:proofErr w:type="spellStart"/>
      <w:r w:rsidRPr="00BD4798">
        <w:rPr>
          <w:rFonts w:ascii="Century Gothic" w:hAnsi="Century Gothic"/>
        </w:rPr>
        <w:t>Arc</w:t>
      </w:r>
      <w:proofErr w:type="spellEnd"/>
      <w:r w:rsidRPr="00BD4798">
        <w:rPr>
          <w:rFonts w:ascii="Century Gothic" w:hAnsi="Century Gothic"/>
        </w:rPr>
        <w:t xml:space="preserve"> es un conjunto de tecnologías que ayudan a administrar el entorno en la nube</w:t>
      </w:r>
      <w:r>
        <w:rPr>
          <w:rFonts w:ascii="Century Gothic" w:hAnsi="Century Gothic"/>
        </w:rPr>
        <w:t>.</w:t>
      </w:r>
    </w:p>
    <w:p w14:paraId="0CA40C00" w14:textId="77777777" w:rsidR="00BD4798" w:rsidRDefault="00BD4798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7CAA8CA6" w14:textId="77777777" w:rsidR="00BD4798" w:rsidRPr="00BD4798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proofErr w:type="spellStart"/>
      <w:r w:rsidRPr="00BD4798">
        <w:rPr>
          <w:rFonts w:ascii="Century Gothic" w:hAnsi="Century Gothic"/>
          <w:b/>
          <w:bCs/>
        </w:rPr>
        <w:t>Azure</w:t>
      </w:r>
      <w:proofErr w:type="spellEnd"/>
      <w:r w:rsidRPr="00BD4798">
        <w:rPr>
          <w:rFonts w:ascii="Century Gothic" w:hAnsi="Century Gothic"/>
          <w:b/>
          <w:bCs/>
        </w:rPr>
        <w:t xml:space="preserve"> </w:t>
      </w:r>
      <w:proofErr w:type="spellStart"/>
      <w:r w:rsidRPr="00BD4798">
        <w:rPr>
          <w:rFonts w:ascii="Century Gothic" w:hAnsi="Century Gothic"/>
          <w:b/>
          <w:bCs/>
        </w:rPr>
        <w:t>VMware</w:t>
      </w:r>
      <w:proofErr w:type="spellEnd"/>
      <w:r w:rsidRPr="00BD4798">
        <w:rPr>
          <w:rFonts w:ascii="Century Gothic" w:hAnsi="Century Gothic"/>
          <w:b/>
          <w:bCs/>
        </w:rPr>
        <w:t xml:space="preserve"> </w:t>
      </w:r>
      <w:proofErr w:type="spellStart"/>
      <w:r w:rsidRPr="00BD4798">
        <w:rPr>
          <w:rFonts w:ascii="Century Gothic" w:hAnsi="Century Gothic"/>
          <w:b/>
          <w:bCs/>
        </w:rPr>
        <w:t>Solution</w:t>
      </w:r>
      <w:proofErr w:type="spellEnd"/>
    </w:p>
    <w:p w14:paraId="0C6D0105" w14:textId="17968806" w:rsidR="00BD4798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proofErr w:type="spellStart"/>
      <w:r w:rsidRPr="00BD4798">
        <w:rPr>
          <w:rFonts w:ascii="Century Gothic" w:hAnsi="Century Gothic"/>
        </w:rPr>
        <w:t>Azure</w:t>
      </w:r>
      <w:proofErr w:type="spellEnd"/>
      <w:r w:rsidRPr="00BD4798">
        <w:rPr>
          <w:rFonts w:ascii="Century Gothic" w:hAnsi="Century Gothic"/>
        </w:rPr>
        <w:t xml:space="preserve"> </w:t>
      </w:r>
      <w:proofErr w:type="spellStart"/>
      <w:r w:rsidRPr="00BD4798">
        <w:rPr>
          <w:rFonts w:ascii="Century Gothic" w:hAnsi="Century Gothic"/>
        </w:rPr>
        <w:t>VMware</w:t>
      </w:r>
      <w:proofErr w:type="spellEnd"/>
      <w:r w:rsidRPr="00BD4798">
        <w:rPr>
          <w:rFonts w:ascii="Century Gothic" w:hAnsi="Century Gothic"/>
        </w:rPr>
        <w:t xml:space="preserve"> </w:t>
      </w:r>
      <w:proofErr w:type="spellStart"/>
      <w:r w:rsidRPr="00BD4798">
        <w:rPr>
          <w:rFonts w:ascii="Century Gothic" w:hAnsi="Century Gothic"/>
        </w:rPr>
        <w:t>Solution</w:t>
      </w:r>
      <w:proofErr w:type="spellEnd"/>
      <w:r w:rsidRPr="00BD4798">
        <w:rPr>
          <w:rFonts w:ascii="Century Gothic" w:hAnsi="Century Gothic"/>
        </w:rPr>
        <w:t xml:space="preserve"> le permite ejecutar las cargas de trabajo de </w:t>
      </w:r>
      <w:proofErr w:type="spellStart"/>
      <w:r w:rsidRPr="00BD4798">
        <w:rPr>
          <w:rFonts w:ascii="Century Gothic" w:hAnsi="Century Gothic"/>
        </w:rPr>
        <w:t>VMware</w:t>
      </w:r>
      <w:proofErr w:type="spellEnd"/>
      <w:r w:rsidRPr="00BD4798">
        <w:rPr>
          <w:rFonts w:ascii="Century Gothic" w:hAnsi="Century Gothic"/>
        </w:rPr>
        <w:t xml:space="preserve"> en </w:t>
      </w:r>
      <w:proofErr w:type="spellStart"/>
      <w:r w:rsidRPr="00BD4798">
        <w:rPr>
          <w:rFonts w:ascii="Century Gothic" w:hAnsi="Century Gothic"/>
        </w:rPr>
        <w:t>Azure</w:t>
      </w:r>
      <w:proofErr w:type="spellEnd"/>
      <w:r w:rsidRPr="00BD4798">
        <w:rPr>
          <w:rFonts w:ascii="Century Gothic" w:hAnsi="Century Gothic"/>
        </w:rPr>
        <w:t xml:space="preserve"> con una integración y escalabilidad perfectas.</w:t>
      </w:r>
    </w:p>
    <w:p w14:paraId="51F2EAB3" w14:textId="77777777" w:rsidR="00370834" w:rsidRDefault="00370834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6F22C2A5" w14:textId="77777777" w:rsidR="00370834" w:rsidRDefault="00370834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23922A2E" w14:textId="77777777" w:rsidR="00370834" w:rsidRDefault="00370834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27F9728A" w14:textId="77777777" w:rsidR="00370834" w:rsidRPr="00370834" w:rsidRDefault="00370834" w:rsidP="0037083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370834">
        <w:rPr>
          <w:rFonts w:ascii="Century Gothic" w:hAnsi="Century Gothic"/>
          <w:b/>
          <w:bCs/>
        </w:rPr>
        <w:t>Descripción del modelo basado en el consumo</w:t>
      </w:r>
    </w:p>
    <w:p w14:paraId="3968F277" w14:textId="77777777" w:rsidR="00370834" w:rsidRDefault="00370834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E2602BB" w14:textId="77777777" w:rsidR="00370834" w:rsidRDefault="00370834" w:rsidP="008F4F4E">
      <w:pPr>
        <w:pStyle w:val="Sinespaciado"/>
        <w:spacing w:line="276" w:lineRule="auto"/>
        <w:rPr>
          <w:rFonts w:ascii="Century Gothic" w:hAnsi="Century Gothic"/>
        </w:rPr>
      </w:pPr>
      <w:r w:rsidRPr="00370834">
        <w:rPr>
          <w:rFonts w:ascii="Century Gothic" w:hAnsi="Century Gothic"/>
        </w:rPr>
        <w:t xml:space="preserve">Hay dos tipos de gastos que se deben tener en cuenta. </w:t>
      </w:r>
    </w:p>
    <w:p w14:paraId="50BD20D5" w14:textId="77777777" w:rsidR="00370834" w:rsidRDefault="00370834" w:rsidP="00370834">
      <w:pPr>
        <w:pStyle w:val="Sinespaciado"/>
        <w:numPr>
          <w:ilvl w:val="0"/>
          <w:numId w:val="38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Gastos de capital </w:t>
      </w:r>
    </w:p>
    <w:p w14:paraId="0578284B" w14:textId="03CE6981" w:rsidR="00370834" w:rsidRPr="003F4DD7" w:rsidRDefault="00370834" w:rsidP="00370834">
      <w:pPr>
        <w:pStyle w:val="Sinespaciado"/>
        <w:numPr>
          <w:ilvl w:val="0"/>
          <w:numId w:val="38"/>
        </w:numPr>
        <w:spacing w:line="276" w:lineRule="auto"/>
        <w:rPr>
          <w:rFonts w:ascii="Century Gothic" w:hAnsi="Century Gothic"/>
          <w:lang w:val="es-NI"/>
        </w:rPr>
      </w:pPr>
      <w:r w:rsidRPr="00370834">
        <w:rPr>
          <w:rFonts w:ascii="Century Gothic" w:hAnsi="Century Gothic"/>
        </w:rPr>
        <w:t>Gastos operativos</w:t>
      </w:r>
    </w:p>
    <w:p w14:paraId="05E37548" w14:textId="77777777" w:rsidR="003F4DD7" w:rsidRDefault="003F4DD7" w:rsidP="003F4DD7">
      <w:pPr>
        <w:pStyle w:val="Sinespaciado"/>
        <w:spacing w:line="276" w:lineRule="auto"/>
        <w:rPr>
          <w:rFonts w:ascii="Century Gothic" w:hAnsi="Century Gothic"/>
        </w:rPr>
      </w:pPr>
    </w:p>
    <w:p w14:paraId="0216F665" w14:textId="6135D561" w:rsidR="003F4DD7" w:rsidRDefault="003F4DD7" w:rsidP="003F4DD7">
      <w:pPr>
        <w:pStyle w:val="Sinespaciado"/>
        <w:spacing w:line="276" w:lineRule="auto"/>
        <w:rPr>
          <w:rFonts w:ascii="Century Gothic" w:hAnsi="Century Gothic"/>
        </w:rPr>
      </w:pPr>
      <w:r w:rsidRPr="00406949">
        <w:rPr>
          <w:rFonts w:ascii="Century Gothic" w:hAnsi="Century Gothic"/>
          <w:b/>
          <w:u w:val="single"/>
        </w:rPr>
        <w:t>La informática en la nube</w:t>
      </w:r>
      <w:r w:rsidRPr="003F4DD7">
        <w:rPr>
          <w:rFonts w:ascii="Century Gothic" w:hAnsi="Century Gothic"/>
        </w:rPr>
        <w:t xml:space="preserve"> se encuentra en la partida de gastos operativos porque funciona en un modelo basado en el consumo</w:t>
      </w:r>
      <w:r w:rsidR="00406949">
        <w:rPr>
          <w:rFonts w:ascii="Century Gothic" w:hAnsi="Century Gothic"/>
        </w:rPr>
        <w:t>.</w:t>
      </w:r>
    </w:p>
    <w:p w14:paraId="79A4764F" w14:textId="77777777" w:rsidR="00174CAE" w:rsidRDefault="00174CAE" w:rsidP="003F4DD7">
      <w:pPr>
        <w:pStyle w:val="Sinespaciado"/>
        <w:spacing w:line="276" w:lineRule="auto"/>
        <w:rPr>
          <w:rFonts w:ascii="Century Gothic" w:hAnsi="Century Gothic"/>
        </w:rPr>
      </w:pPr>
    </w:p>
    <w:p w14:paraId="237E255C" w14:textId="77777777" w:rsidR="00174CAE" w:rsidRPr="00174CAE" w:rsidRDefault="00174CAE" w:rsidP="00174CAE">
      <w:pPr>
        <w:pStyle w:val="Sinespaciado"/>
        <w:spacing w:line="276" w:lineRule="auto"/>
        <w:rPr>
          <w:rFonts w:ascii="Century Gothic" w:hAnsi="Century Gothic"/>
        </w:rPr>
      </w:pPr>
      <w:r w:rsidRPr="00174CAE">
        <w:rPr>
          <w:rFonts w:ascii="Century Gothic" w:hAnsi="Century Gothic"/>
        </w:rPr>
        <w:t>Este modelo basado en el consumo aporta muchas ventajas, por ejemplo:</w:t>
      </w:r>
    </w:p>
    <w:p w14:paraId="396BF025" w14:textId="77777777" w:rsidR="00174CAE" w:rsidRPr="00174CA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174CAE">
        <w:rPr>
          <w:rFonts w:ascii="Century Gothic" w:hAnsi="Century Gothic"/>
        </w:rPr>
        <w:t>Sin costes por adelantado.</w:t>
      </w:r>
    </w:p>
    <w:p w14:paraId="7CE89E58" w14:textId="77777777" w:rsidR="00174CAE" w:rsidRPr="00174CA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174CAE">
        <w:rPr>
          <w:rFonts w:ascii="Century Gothic" w:hAnsi="Century Gothic"/>
        </w:rPr>
        <w:t>No es necesario comprar ni administrar infraestructuras costosas que es posible que los usuarios no aprovechen todo su potencial.</w:t>
      </w:r>
    </w:p>
    <w:p w14:paraId="030F8D2F" w14:textId="77777777" w:rsidR="00174CAE" w:rsidRPr="00174CA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174CAE">
        <w:rPr>
          <w:rFonts w:ascii="Century Gothic" w:hAnsi="Century Gothic"/>
        </w:rPr>
        <w:t>Se puede pagar para obtener más recursos cuando se necesiten.</w:t>
      </w:r>
    </w:p>
    <w:p w14:paraId="355B9BCD" w14:textId="3857F4FE" w:rsidR="00174CAE" w:rsidRDefault="00174CAE" w:rsidP="003F4DD7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174CAE">
        <w:rPr>
          <w:rFonts w:ascii="Century Gothic" w:hAnsi="Century Gothic"/>
        </w:rPr>
        <w:t>Se puede dejar de pagar por los recursos que ya no se necesiten.</w:t>
      </w:r>
    </w:p>
    <w:p w14:paraId="215E9323" w14:textId="77777777" w:rsidR="00425DEC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1D270AA3" w14:textId="77777777" w:rsidR="00425DEC" w:rsidRPr="00425DEC" w:rsidRDefault="00425DEC" w:rsidP="00425DEC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425DEC">
        <w:rPr>
          <w:rFonts w:ascii="Century Gothic" w:hAnsi="Century Gothic"/>
          <w:b/>
          <w:bCs/>
        </w:rPr>
        <w:t>Comparación de los modelos de precios en la nube</w:t>
      </w:r>
    </w:p>
    <w:p w14:paraId="73802B32" w14:textId="77777777" w:rsidR="00425DEC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099E738F" w14:textId="77777777" w:rsidR="00425DEC" w:rsidRPr="00425DEC" w:rsidRDefault="00425DEC" w:rsidP="00425DEC">
      <w:pPr>
        <w:pStyle w:val="Sinespaciado"/>
        <w:spacing w:line="276" w:lineRule="auto"/>
        <w:rPr>
          <w:rFonts w:ascii="Century Gothic" w:hAnsi="Century Gothic"/>
        </w:rPr>
      </w:pPr>
      <w:r w:rsidRPr="00425DEC">
        <w:rPr>
          <w:rFonts w:ascii="Century Gothic" w:hAnsi="Century Gothic"/>
        </w:rPr>
        <w:t>Normalmente solo se paga por los servicios en la nube que se usan, lo que permite:</w:t>
      </w:r>
    </w:p>
    <w:p w14:paraId="1EC3F637" w14:textId="77777777" w:rsidR="00425DEC" w:rsidRPr="00425DEC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425DEC">
        <w:rPr>
          <w:rFonts w:ascii="Century Gothic" w:hAnsi="Century Gothic"/>
        </w:rPr>
        <w:t>Planifique y administre los costos operativos.</w:t>
      </w:r>
    </w:p>
    <w:p w14:paraId="5EC95779" w14:textId="77777777" w:rsidR="00425DEC" w:rsidRPr="00425DEC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425DEC">
        <w:rPr>
          <w:rFonts w:ascii="Century Gothic" w:hAnsi="Century Gothic"/>
        </w:rPr>
        <w:t>Ejecutar la infraestructura de forma más eficaz.</w:t>
      </w:r>
    </w:p>
    <w:p w14:paraId="6D2D9F56" w14:textId="77777777" w:rsidR="00425DEC" w:rsidRPr="00425DEC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425DEC">
        <w:rPr>
          <w:rFonts w:ascii="Century Gothic" w:hAnsi="Century Gothic"/>
        </w:rPr>
        <w:t>Escalar a medida que cambien las necesidades empresariales.</w:t>
      </w:r>
    </w:p>
    <w:p w14:paraId="443F578B" w14:textId="77777777" w:rsidR="00425DEC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3FC3BB69" w14:textId="6355DD8B" w:rsidR="003F74D4" w:rsidRDefault="003F74D4" w:rsidP="00425DEC">
      <w:pPr>
        <w:pStyle w:val="Sinespaciado"/>
        <w:spacing w:line="276" w:lineRule="auto"/>
        <w:rPr>
          <w:rFonts w:ascii="Century Gothic" w:hAnsi="Century Gothic"/>
        </w:rPr>
      </w:pPr>
      <w:r w:rsidRPr="003F74D4">
        <w:rPr>
          <w:rFonts w:ascii="Century Gothic" w:hAnsi="Century Gothic"/>
        </w:rPr>
        <w:t>La informática en la nube es una forma de alquilar potencia de proceso y almacenamiento de un centro de datos de terceros</w:t>
      </w:r>
      <w:r>
        <w:rPr>
          <w:rFonts w:ascii="Century Gothic" w:hAnsi="Century Gothic"/>
        </w:rPr>
        <w:t>.</w:t>
      </w:r>
    </w:p>
    <w:p w14:paraId="7020F71C" w14:textId="77777777" w:rsidR="003F74D4" w:rsidRDefault="003F74D4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3BB4D04D" w14:textId="74C5E809" w:rsidR="003F74D4" w:rsidRPr="00425DEC" w:rsidRDefault="003F74D4" w:rsidP="00425DEC">
      <w:pPr>
        <w:pStyle w:val="Sinespaciado"/>
        <w:spacing w:line="276" w:lineRule="auto"/>
        <w:rPr>
          <w:rFonts w:ascii="Century Gothic" w:hAnsi="Century Gothic"/>
        </w:rPr>
      </w:pPr>
      <w:r w:rsidRPr="003F74D4">
        <w:rPr>
          <w:rFonts w:ascii="Century Gothic" w:hAnsi="Century Gothic"/>
          <w:noProof/>
          <w:lang w:eastAsia="es-ES"/>
        </w:rPr>
        <w:lastRenderedPageBreak/>
        <w:drawing>
          <wp:inline distT="0" distB="0" distL="0" distR="0" wp14:anchorId="6763A4FE" wp14:editId="2068BBFA">
            <wp:extent cx="5400040" cy="48482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4D4" w:rsidRPr="0042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249"/>
    <w:multiLevelType w:val="hybridMultilevel"/>
    <w:tmpl w:val="00FCF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33AF2"/>
    <w:multiLevelType w:val="hybridMultilevel"/>
    <w:tmpl w:val="3B5CC05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E54E3"/>
    <w:multiLevelType w:val="hybridMultilevel"/>
    <w:tmpl w:val="AEBCE0F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107FD"/>
    <w:multiLevelType w:val="hybridMultilevel"/>
    <w:tmpl w:val="446C4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310E"/>
    <w:multiLevelType w:val="hybridMultilevel"/>
    <w:tmpl w:val="634A6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26F80"/>
    <w:multiLevelType w:val="hybridMultilevel"/>
    <w:tmpl w:val="8F52D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16C47"/>
    <w:multiLevelType w:val="hybridMultilevel"/>
    <w:tmpl w:val="77BA8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D7B98"/>
    <w:multiLevelType w:val="hybridMultilevel"/>
    <w:tmpl w:val="88EC490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13069"/>
    <w:multiLevelType w:val="hybridMultilevel"/>
    <w:tmpl w:val="CF70922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F5441"/>
    <w:multiLevelType w:val="hybridMultilevel"/>
    <w:tmpl w:val="0C14D5D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421E1"/>
    <w:multiLevelType w:val="multilevel"/>
    <w:tmpl w:val="F49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259D"/>
    <w:multiLevelType w:val="hybridMultilevel"/>
    <w:tmpl w:val="81064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06924"/>
    <w:multiLevelType w:val="hybridMultilevel"/>
    <w:tmpl w:val="CFA2F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B22E1"/>
    <w:multiLevelType w:val="hybridMultilevel"/>
    <w:tmpl w:val="70667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40CB3"/>
    <w:multiLevelType w:val="hybridMultilevel"/>
    <w:tmpl w:val="A79C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56B85"/>
    <w:multiLevelType w:val="hybridMultilevel"/>
    <w:tmpl w:val="5AF85C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72A95"/>
    <w:multiLevelType w:val="hybridMultilevel"/>
    <w:tmpl w:val="A2A05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B64B1"/>
    <w:multiLevelType w:val="multilevel"/>
    <w:tmpl w:val="4CE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7E21A7"/>
    <w:multiLevelType w:val="hybridMultilevel"/>
    <w:tmpl w:val="8820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F5036"/>
    <w:multiLevelType w:val="hybridMultilevel"/>
    <w:tmpl w:val="C1962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831B4"/>
    <w:multiLevelType w:val="hybridMultilevel"/>
    <w:tmpl w:val="F636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42C73"/>
    <w:multiLevelType w:val="hybridMultilevel"/>
    <w:tmpl w:val="D07EF77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432E4"/>
    <w:multiLevelType w:val="hybridMultilevel"/>
    <w:tmpl w:val="2ABCD4F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B6D52"/>
    <w:multiLevelType w:val="hybridMultilevel"/>
    <w:tmpl w:val="5DA6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047B0"/>
    <w:multiLevelType w:val="hybridMultilevel"/>
    <w:tmpl w:val="796C8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55CF9"/>
    <w:multiLevelType w:val="hybridMultilevel"/>
    <w:tmpl w:val="18F61A7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D23D8"/>
    <w:multiLevelType w:val="hybridMultilevel"/>
    <w:tmpl w:val="88EA09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8320F"/>
    <w:multiLevelType w:val="hybridMultilevel"/>
    <w:tmpl w:val="3BEC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666A8"/>
    <w:multiLevelType w:val="hybridMultilevel"/>
    <w:tmpl w:val="091CB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9E20A4"/>
    <w:multiLevelType w:val="hybridMultilevel"/>
    <w:tmpl w:val="B406EA7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11276"/>
    <w:multiLevelType w:val="hybridMultilevel"/>
    <w:tmpl w:val="DCEE15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52786"/>
    <w:multiLevelType w:val="multilevel"/>
    <w:tmpl w:val="ED8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E24EC5"/>
    <w:multiLevelType w:val="hybridMultilevel"/>
    <w:tmpl w:val="5FA00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9478E"/>
    <w:multiLevelType w:val="hybridMultilevel"/>
    <w:tmpl w:val="A3DCD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7644E"/>
    <w:multiLevelType w:val="hybridMultilevel"/>
    <w:tmpl w:val="8D128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44B51"/>
    <w:multiLevelType w:val="hybridMultilevel"/>
    <w:tmpl w:val="511AA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E6874"/>
    <w:multiLevelType w:val="hybridMultilevel"/>
    <w:tmpl w:val="13809A5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9C7E37"/>
    <w:multiLevelType w:val="hybridMultilevel"/>
    <w:tmpl w:val="A67EC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B26FE"/>
    <w:multiLevelType w:val="hybridMultilevel"/>
    <w:tmpl w:val="2AAC7D7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A77A9"/>
    <w:multiLevelType w:val="hybridMultilevel"/>
    <w:tmpl w:val="E248A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37"/>
  </w:num>
  <w:num w:numId="6">
    <w:abstractNumId w:val="34"/>
  </w:num>
  <w:num w:numId="7">
    <w:abstractNumId w:val="14"/>
  </w:num>
  <w:num w:numId="8">
    <w:abstractNumId w:val="3"/>
  </w:num>
  <w:num w:numId="9">
    <w:abstractNumId w:val="32"/>
  </w:num>
  <w:num w:numId="10">
    <w:abstractNumId w:val="33"/>
  </w:num>
  <w:num w:numId="11">
    <w:abstractNumId w:val="5"/>
  </w:num>
  <w:num w:numId="12">
    <w:abstractNumId w:val="23"/>
  </w:num>
  <w:num w:numId="13">
    <w:abstractNumId w:val="19"/>
  </w:num>
  <w:num w:numId="14">
    <w:abstractNumId w:val="27"/>
  </w:num>
  <w:num w:numId="15">
    <w:abstractNumId w:val="13"/>
  </w:num>
  <w:num w:numId="16">
    <w:abstractNumId w:val="39"/>
  </w:num>
  <w:num w:numId="17">
    <w:abstractNumId w:val="35"/>
  </w:num>
  <w:num w:numId="18">
    <w:abstractNumId w:val="20"/>
  </w:num>
  <w:num w:numId="19">
    <w:abstractNumId w:val="30"/>
  </w:num>
  <w:num w:numId="20">
    <w:abstractNumId w:val="21"/>
  </w:num>
  <w:num w:numId="21">
    <w:abstractNumId w:val="36"/>
  </w:num>
  <w:num w:numId="22">
    <w:abstractNumId w:val="2"/>
  </w:num>
  <w:num w:numId="23">
    <w:abstractNumId w:val="1"/>
  </w:num>
  <w:num w:numId="24">
    <w:abstractNumId w:val="25"/>
  </w:num>
  <w:num w:numId="25">
    <w:abstractNumId w:val="7"/>
  </w:num>
  <w:num w:numId="26">
    <w:abstractNumId w:val="38"/>
  </w:num>
  <w:num w:numId="27">
    <w:abstractNumId w:val="15"/>
  </w:num>
  <w:num w:numId="28">
    <w:abstractNumId w:val="9"/>
  </w:num>
  <w:num w:numId="29">
    <w:abstractNumId w:val="8"/>
  </w:num>
  <w:num w:numId="30">
    <w:abstractNumId w:val="29"/>
  </w:num>
  <w:num w:numId="31">
    <w:abstractNumId w:val="22"/>
  </w:num>
  <w:num w:numId="32">
    <w:abstractNumId w:val="26"/>
  </w:num>
  <w:num w:numId="33">
    <w:abstractNumId w:val="16"/>
  </w:num>
  <w:num w:numId="34">
    <w:abstractNumId w:val="28"/>
  </w:num>
  <w:num w:numId="35">
    <w:abstractNumId w:val="0"/>
  </w:num>
  <w:num w:numId="36">
    <w:abstractNumId w:val="24"/>
  </w:num>
  <w:num w:numId="37">
    <w:abstractNumId w:val="31"/>
  </w:num>
  <w:num w:numId="38">
    <w:abstractNumId w:val="6"/>
  </w:num>
  <w:num w:numId="39">
    <w:abstractNumId w:val="10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C2"/>
    <w:rsid w:val="00010CE1"/>
    <w:rsid w:val="00017F31"/>
    <w:rsid w:val="00020E67"/>
    <w:rsid w:val="00034DBE"/>
    <w:rsid w:val="00040DCA"/>
    <w:rsid w:val="000730A5"/>
    <w:rsid w:val="0007550D"/>
    <w:rsid w:val="000C6AD1"/>
    <w:rsid w:val="0013633C"/>
    <w:rsid w:val="00154348"/>
    <w:rsid w:val="00165700"/>
    <w:rsid w:val="00174CAE"/>
    <w:rsid w:val="001810E6"/>
    <w:rsid w:val="001B1F8A"/>
    <w:rsid w:val="001B2B33"/>
    <w:rsid w:val="0023296D"/>
    <w:rsid w:val="00232D83"/>
    <w:rsid w:val="00283BB1"/>
    <w:rsid w:val="00285E88"/>
    <w:rsid w:val="002A0E88"/>
    <w:rsid w:val="002A6CC2"/>
    <w:rsid w:val="002C7CFC"/>
    <w:rsid w:val="002D6F67"/>
    <w:rsid w:val="002E4265"/>
    <w:rsid w:val="002F32C2"/>
    <w:rsid w:val="00305B6B"/>
    <w:rsid w:val="0031339E"/>
    <w:rsid w:val="00370834"/>
    <w:rsid w:val="003757CF"/>
    <w:rsid w:val="00385F77"/>
    <w:rsid w:val="003C627D"/>
    <w:rsid w:val="003D1B47"/>
    <w:rsid w:val="003D3698"/>
    <w:rsid w:val="003F4DD7"/>
    <w:rsid w:val="003F74D4"/>
    <w:rsid w:val="00406949"/>
    <w:rsid w:val="00416A7A"/>
    <w:rsid w:val="00425DEC"/>
    <w:rsid w:val="00430530"/>
    <w:rsid w:val="00462451"/>
    <w:rsid w:val="004719BC"/>
    <w:rsid w:val="004B055A"/>
    <w:rsid w:val="004F6D91"/>
    <w:rsid w:val="0054793C"/>
    <w:rsid w:val="005508CF"/>
    <w:rsid w:val="00585E4A"/>
    <w:rsid w:val="005B2E8D"/>
    <w:rsid w:val="005E7BC6"/>
    <w:rsid w:val="0061151F"/>
    <w:rsid w:val="00646C70"/>
    <w:rsid w:val="00671F74"/>
    <w:rsid w:val="0069304C"/>
    <w:rsid w:val="006B5087"/>
    <w:rsid w:val="006C5265"/>
    <w:rsid w:val="006C5A0C"/>
    <w:rsid w:val="00716A31"/>
    <w:rsid w:val="00727189"/>
    <w:rsid w:val="007415DE"/>
    <w:rsid w:val="00745801"/>
    <w:rsid w:val="007512E2"/>
    <w:rsid w:val="00762574"/>
    <w:rsid w:val="0079069A"/>
    <w:rsid w:val="007949EE"/>
    <w:rsid w:val="007A0A61"/>
    <w:rsid w:val="007B3198"/>
    <w:rsid w:val="007D16A1"/>
    <w:rsid w:val="007D513F"/>
    <w:rsid w:val="007F23DF"/>
    <w:rsid w:val="00867D75"/>
    <w:rsid w:val="0087695A"/>
    <w:rsid w:val="00891E56"/>
    <w:rsid w:val="00897D0F"/>
    <w:rsid w:val="008E6E98"/>
    <w:rsid w:val="008F4F4E"/>
    <w:rsid w:val="00910799"/>
    <w:rsid w:val="00913324"/>
    <w:rsid w:val="009234C7"/>
    <w:rsid w:val="0093085C"/>
    <w:rsid w:val="0093576A"/>
    <w:rsid w:val="00961A3B"/>
    <w:rsid w:val="009A73F1"/>
    <w:rsid w:val="009C0D63"/>
    <w:rsid w:val="00A36B88"/>
    <w:rsid w:val="00A653DD"/>
    <w:rsid w:val="00AF197E"/>
    <w:rsid w:val="00B50764"/>
    <w:rsid w:val="00B91D35"/>
    <w:rsid w:val="00BD4798"/>
    <w:rsid w:val="00BE75B2"/>
    <w:rsid w:val="00BF1007"/>
    <w:rsid w:val="00C403AC"/>
    <w:rsid w:val="00C54AFA"/>
    <w:rsid w:val="00C65BDF"/>
    <w:rsid w:val="00CF44C3"/>
    <w:rsid w:val="00D04A84"/>
    <w:rsid w:val="00D160A9"/>
    <w:rsid w:val="00D564FB"/>
    <w:rsid w:val="00DA4537"/>
    <w:rsid w:val="00DC1708"/>
    <w:rsid w:val="00DC2702"/>
    <w:rsid w:val="00E10A03"/>
    <w:rsid w:val="00E64E6D"/>
    <w:rsid w:val="00E86F32"/>
    <w:rsid w:val="00E8708E"/>
    <w:rsid w:val="00E9746C"/>
    <w:rsid w:val="00EA5D03"/>
    <w:rsid w:val="00EE5328"/>
    <w:rsid w:val="00F14FEE"/>
    <w:rsid w:val="00F1611C"/>
    <w:rsid w:val="00F51511"/>
    <w:rsid w:val="00F52659"/>
    <w:rsid w:val="00F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A5CD2"/>
  <w15:chartTrackingRefBased/>
  <w15:docId w15:val="{5852AE9C-DB3C-4B8E-AD60-C0A25E2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2C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1F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PC</dc:creator>
  <cp:keywords/>
  <dc:description/>
  <cp:lastModifiedBy>Desarrollo PC</cp:lastModifiedBy>
  <cp:revision>2</cp:revision>
  <dcterms:created xsi:type="dcterms:W3CDTF">2022-09-17T20:41:00Z</dcterms:created>
  <dcterms:modified xsi:type="dcterms:W3CDTF">2022-09-17T20:41:00Z</dcterms:modified>
</cp:coreProperties>
</file>