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B5D2D" w14:textId="77777777" w:rsidR="006E1364" w:rsidRDefault="00000000">
      <w:pPr>
        <w:jc w:val="center"/>
      </w:pPr>
      <w:r>
        <w:rPr>
          <w:b/>
          <w:sz w:val="44"/>
        </w:rPr>
        <w:t>Axomate – Technical Requirements</w:t>
      </w:r>
    </w:p>
    <w:p w14:paraId="6DB254BF" w14:textId="77777777" w:rsidR="006E1364" w:rsidRDefault="00000000">
      <w:pPr>
        <w:jc w:val="center"/>
      </w:pPr>
      <w:r>
        <w:rPr>
          <w:sz w:val="28"/>
        </w:rPr>
        <w:t>v1.0</w:t>
      </w:r>
    </w:p>
    <w:p w14:paraId="6D6A1593" w14:textId="77777777" w:rsidR="006E1364" w:rsidRDefault="006E1364"/>
    <w:p w14:paraId="19CAA1B7" w14:textId="061F15D7" w:rsidR="006E1364" w:rsidRDefault="00000000">
      <w:pPr>
        <w:jc w:val="center"/>
      </w:pPr>
      <w:r>
        <w:rPr>
          <w:i/>
        </w:rPr>
        <w:t xml:space="preserve">Author: </w:t>
      </w:r>
      <w:r w:rsidR="00945E4B">
        <w:rPr>
          <w:i/>
        </w:rPr>
        <w:t>Harpreet Chahal</w:t>
      </w:r>
    </w:p>
    <w:p w14:paraId="0DAA9FF5" w14:textId="77777777" w:rsidR="006E1364" w:rsidRDefault="00000000">
      <w:pPr>
        <w:jc w:val="center"/>
      </w:pPr>
      <w:r>
        <w:t>Date: August 22, 2025</w:t>
      </w:r>
    </w:p>
    <w:p w14:paraId="65C72F80" w14:textId="77777777" w:rsidR="006E1364" w:rsidRDefault="00000000">
      <w:r>
        <w:br w:type="page"/>
      </w:r>
    </w:p>
    <w:p w14:paraId="257635DE" w14:textId="77777777" w:rsidR="006E1364" w:rsidRDefault="00000000">
      <w:pPr>
        <w:pStyle w:val="Heading1"/>
      </w:pPr>
      <w:r>
        <w:lastRenderedPageBreak/>
        <w:t>Index</w:t>
      </w:r>
    </w:p>
    <w:p w14:paraId="42FD3C7F" w14:textId="77777777" w:rsidR="006E1364" w:rsidRDefault="00000000"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0806AC7B" w14:textId="77777777" w:rsidR="006E1364" w:rsidRDefault="00000000">
      <w:r>
        <w:br w:type="page"/>
      </w:r>
    </w:p>
    <w:p w14:paraId="0313A415" w14:textId="77777777" w:rsidR="006E1364" w:rsidRDefault="00000000">
      <w:pPr>
        <w:pStyle w:val="Heading1"/>
      </w:pPr>
      <w:r>
        <w:t>1. Architecture Overview</w:t>
      </w:r>
    </w:p>
    <w:p w14:paraId="238A725A" w14:textId="77777777" w:rsidR="006E1364" w:rsidRDefault="00000000">
      <w:pPr>
        <w:pStyle w:val="ListBullet"/>
      </w:pPr>
      <w:r>
        <w:t>Layered architecture: UI (WPF/MVVM) → Application Layer (services, validators) → Domain (POCO models) → Infrastructure (EF Core, SQLite).</w:t>
      </w:r>
    </w:p>
    <w:p w14:paraId="1151AD6F" w14:textId="77777777" w:rsidR="006E1364" w:rsidRDefault="00000000">
      <w:pPr>
        <w:pStyle w:val="ListBullet"/>
      </w:pPr>
      <w:r>
        <w:t>MVVM: ViewModels expose observable state (ObservableObject), IRelayCommand commands, and mode flags (NewCustomerMode, NewVehicleMode, NewInvoiceMode).</w:t>
      </w:r>
    </w:p>
    <w:p w14:paraId="0577316D" w14:textId="77777777" w:rsidR="006E1364" w:rsidRDefault="00000000">
      <w:pPr>
        <w:pStyle w:val="ListBullet"/>
      </w:pPr>
      <w:r>
        <w:t>Persistence via EF Core DbContext; service interfaces (ICustomerService, IVehicleService, IInvoiceService, etc.) hide repositories.</w:t>
      </w:r>
    </w:p>
    <w:p w14:paraId="48AFDB9E" w14:textId="77777777" w:rsidR="006E1364" w:rsidRDefault="00000000">
      <w:pPr>
        <w:pStyle w:val="ListBullet"/>
      </w:pPr>
      <w:r>
        <w:t>PDF: IInvoicePdfService abstraction keeps UI decoupled from rendering engine.</w:t>
      </w:r>
    </w:p>
    <w:p w14:paraId="1D891F02" w14:textId="77777777" w:rsidR="006E1364" w:rsidRDefault="006E1364"/>
    <w:p w14:paraId="307744B4" w14:textId="77777777" w:rsidR="006E1364" w:rsidRDefault="00000000">
      <w:pPr>
        <w:pStyle w:val="Heading1"/>
      </w:pPr>
      <w:r>
        <w:t>2. Technology Stack &amp; Versions</w:t>
      </w:r>
    </w:p>
    <w:p w14:paraId="6A9370F9" w14:textId="77777777" w:rsidR="006E1364" w:rsidRDefault="00000000">
      <w:pPr>
        <w:pStyle w:val="ListBullet"/>
      </w:pPr>
      <w:r>
        <w:t>.NET 6+ (WPF).</w:t>
      </w:r>
    </w:p>
    <w:p w14:paraId="3561FA84" w14:textId="77777777" w:rsidR="006E1364" w:rsidRDefault="00000000">
      <w:pPr>
        <w:pStyle w:val="ListBullet"/>
      </w:pPr>
      <w:r>
        <w:t>CommunityToolkit.Mvvm for MVVM primitives.</w:t>
      </w:r>
    </w:p>
    <w:p w14:paraId="0AD46FAD" w14:textId="77777777" w:rsidR="006E1364" w:rsidRDefault="00000000">
      <w:pPr>
        <w:pStyle w:val="ListBullet"/>
      </w:pPr>
      <w:r>
        <w:t>Entity Framework Core (SQLite provider).</w:t>
      </w:r>
    </w:p>
    <w:p w14:paraId="12CCEB89" w14:textId="77777777" w:rsidR="006E1364" w:rsidRDefault="00000000">
      <w:pPr>
        <w:pStyle w:val="ListBullet"/>
      </w:pPr>
      <w:r>
        <w:t>SQLite local database.</w:t>
      </w:r>
    </w:p>
    <w:p w14:paraId="5A749646" w14:textId="77777777" w:rsidR="006E1364" w:rsidRDefault="00000000">
      <w:pPr>
        <w:pStyle w:val="ListBullet"/>
      </w:pPr>
      <w:r>
        <w:t>Pluggable PDF engine via IInvoicePdfService.</w:t>
      </w:r>
    </w:p>
    <w:p w14:paraId="45B5DB6A" w14:textId="77777777" w:rsidR="006E1364" w:rsidRDefault="00000000">
      <w:pPr>
        <w:pStyle w:val="ListBullet"/>
      </w:pPr>
      <w:r>
        <w:t>Secure admin credentials via IAuthService with salted hashes.</w:t>
      </w:r>
    </w:p>
    <w:p w14:paraId="6CAF3F22" w14:textId="77777777" w:rsidR="006E1364" w:rsidRDefault="006E1364"/>
    <w:p w14:paraId="1A15DC16" w14:textId="77777777" w:rsidR="006E1364" w:rsidRDefault="00000000">
      <w:pPr>
        <w:pStyle w:val="Heading1"/>
      </w:pPr>
      <w:r>
        <w:t>3. Layer Responsibilities</w:t>
      </w:r>
    </w:p>
    <w:p w14:paraId="53A8FEA6" w14:textId="77777777" w:rsidR="006E1364" w:rsidRDefault="00000000">
      <w:pPr>
        <w:pStyle w:val="ListBullet"/>
      </w:pPr>
      <w:r>
        <w:t>UI: Pure bindings; no business logic beyond input filters.</w:t>
      </w:r>
    </w:p>
    <w:p w14:paraId="153E0B29" w14:textId="77777777" w:rsidR="006E1364" w:rsidRDefault="00000000">
      <w:pPr>
        <w:pStyle w:val="ListBullet"/>
      </w:pPr>
      <w:r>
        <w:t>ViewModel: Orchestrates flows; validates inputs; toggles flags; calls services; handles IsBusy; logs errors.</w:t>
      </w:r>
    </w:p>
    <w:p w14:paraId="083EEA1B" w14:textId="77777777" w:rsidR="006E1364" w:rsidRDefault="00000000">
      <w:pPr>
        <w:pStyle w:val="ListBullet"/>
      </w:pPr>
      <w:r>
        <w:t>Application Services: CRUD operations and use cases (customer, vehicle, service items, invoices, mileage, PDF).</w:t>
      </w:r>
    </w:p>
    <w:p w14:paraId="70A7C8D9" w14:textId="77777777" w:rsidR="006E1364" w:rsidRDefault="00000000">
      <w:pPr>
        <w:pStyle w:val="ListBullet"/>
      </w:pPr>
      <w:r>
        <w:t>Infrastructure: EF Core mappings, migrations, constraints, value converters (decimal↔double for SQLite).</w:t>
      </w:r>
    </w:p>
    <w:p w14:paraId="6FD13220" w14:textId="77777777" w:rsidR="006E1364" w:rsidRDefault="006E1364"/>
    <w:p w14:paraId="477CFB39" w14:textId="77777777" w:rsidR="006E1364" w:rsidRDefault="00000000">
      <w:pPr>
        <w:pStyle w:val="Heading1"/>
      </w:pPr>
      <w:r>
        <w:t>4. Data Model &amp; Persistence Rules</w:t>
      </w:r>
    </w:p>
    <w:p w14:paraId="20BE8E74" w14:textId="77777777" w:rsidR="006E1364" w:rsidRDefault="00000000">
      <w:pPr>
        <w:pStyle w:val="ListBullet"/>
      </w:pPr>
      <w:r>
        <w:t>Entities: Customer, Vehicle, ServiceItem, Invoice, InvoiceLineItem, MileageHistory, Company, AdminCredential.</w:t>
      </w:r>
    </w:p>
    <w:p w14:paraId="496BBC53" w14:textId="77777777" w:rsidR="006E1364" w:rsidRDefault="00000000">
      <w:pPr>
        <w:pStyle w:val="ListBullet"/>
      </w:pPr>
      <w:r>
        <w:t>Audit fields: CreatedDate (UTC) and CreatedBy (string) required on inserts across entities.</w:t>
      </w:r>
    </w:p>
    <w:p w14:paraId="4524A13B" w14:textId="77777777" w:rsidR="006E1364" w:rsidRDefault="00000000">
      <w:pPr>
        <w:pStyle w:val="ListBullet"/>
      </w:pPr>
      <w:r>
        <w:lastRenderedPageBreak/>
        <w:t>Relationships: Customer 1..* Vehicles; Invoice 1..* InvoiceLineItems; Invoice → Customer/Vehicle required.</w:t>
      </w:r>
    </w:p>
    <w:p w14:paraId="294A2F8C" w14:textId="77777777" w:rsidR="006E1364" w:rsidRDefault="00000000">
      <w:pPr>
        <w:pStyle w:val="ListBullet"/>
      </w:pPr>
      <w:r>
        <w:t>Constraints: Price ≥ 0, Quantity ≥ 1, Description ≤ 200; Mileage 0..2,000,000; Vehicle LicensePlate unique (case-insensitive in SQLite); VIN length ≤ 17 (optional unique).</w:t>
      </w:r>
    </w:p>
    <w:p w14:paraId="1E0EE2E8" w14:textId="77777777" w:rsidR="006E1364" w:rsidRDefault="00000000">
      <w:pPr>
        <w:pStyle w:val="ListBullet"/>
      </w:pPr>
      <w:r>
        <w:t>Indexes: Invoice.ServiceDate; (CustomerId, VehicleId, ServiceDate).</w:t>
      </w:r>
    </w:p>
    <w:p w14:paraId="3C2397FA" w14:textId="77777777" w:rsidR="006E1364" w:rsidRDefault="00000000">
      <w:pPr>
        <w:pStyle w:val="ListBullet"/>
      </w:pPr>
      <w:r>
        <w:t>SQLite decimal handling via ValueConverter&lt;decimal,double&gt; and nullable variant.</w:t>
      </w:r>
    </w:p>
    <w:p w14:paraId="3C8A266A" w14:textId="77777777" w:rsidR="006E1364" w:rsidRDefault="006E1364"/>
    <w:p w14:paraId="1AF08D1F" w14:textId="77777777" w:rsidR="006E1364" w:rsidRDefault="00000000">
      <w:pPr>
        <w:pStyle w:val="Heading1"/>
      </w:pPr>
      <w:r>
        <w:t>5. EF Core Configuration &amp; Migrations</w:t>
      </w:r>
    </w:p>
    <w:p w14:paraId="1962A539" w14:textId="77777777" w:rsidR="006E1364" w:rsidRDefault="00000000">
      <w:pPr>
        <w:pStyle w:val="ListBullet"/>
      </w:pPr>
      <w:r>
        <w:t>Fluent config for property lengths, delete behaviors, and check constraints.</w:t>
      </w:r>
    </w:p>
    <w:p w14:paraId="78692FB4" w14:textId="77777777" w:rsidR="006E1364" w:rsidRDefault="00000000">
      <w:pPr>
        <w:pStyle w:val="ListBullet"/>
      </w:pPr>
      <w:r>
        <w:t>Maintain migrations; apply on startup or via tooling.</w:t>
      </w:r>
    </w:p>
    <w:p w14:paraId="76580ED6" w14:textId="77777777" w:rsidR="006E1364" w:rsidRDefault="00000000">
      <w:pPr>
        <w:pStyle w:val="ListBullet"/>
      </w:pPr>
      <w:r>
        <w:t>All core tables are keyed; no keyless entities for core flows.</w:t>
      </w:r>
    </w:p>
    <w:p w14:paraId="2B3E3116" w14:textId="77777777" w:rsidR="006E1364" w:rsidRDefault="006E1364"/>
    <w:p w14:paraId="0BEDF0E3" w14:textId="77777777" w:rsidR="006E1364" w:rsidRDefault="00000000">
      <w:pPr>
        <w:pStyle w:val="Heading1"/>
      </w:pPr>
      <w:r>
        <w:t>6. Services &amp; Contracts</w:t>
      </w:r>
    </w:p>
    <w:p w14:paraId="423EEA6A" w14:textId="77777777" w:rsidR="006E1364" w:rsidRDefault="00000000">
      <w:pPr>
        <w:pStyle w:val="ListBullet"/>
      </w:pPr>
      <w:r>
        <w:t>ICustomerService: GetAllAsync(), AddOrUpdateAsync(Customer), UpdateAsync(Customer) …</w:t>
      </w:r>
    </w:p>
    <w:p w14:paraId="02B3B5F5" w14:textId="77777777" w:rsidR="006E1364" w:rsidRDefault="00000000">
      <w:pPr>
        <w:pStyle w:val="ListBullet"/>
      </w:pPr>
      <w:r>
        <w:t>IVehicleService: GetByCustomerIdAsync(int), AddOrUpdateAsync(Vehicle) …</w:t>
      </w:r>
    </w:p>
    <w:p w14:paraId="43583C7D" w14:textId="77777777" w:rsidR="006E1364" w:rsidRDefault="00000000">
      <w:pPr>
        <w:pStyle w:val="ListBullet"/>
      </w:pPr>
      <w:r>
        <w:t>IServiceItemService: GetAllAsync(), SearchByNameAsync(string), AddAsync(ServiceItem).</w:t>
      </w:r>
    </w:p>
    <w:p w14:paraId="2B156201" w14:textId="77777777" w:rsidR="006E1364" w:rsidRDefault="00000000">
      <w:pPr>
        <w:pStyle w:val="ListBullet"/>
      </w:pPr>
      <w:r>
        <w:t>IInvoiceService: AddAsync(Invoice), GetByVehicleAsync(int, includeDetails=true).</w:t>
      </w:r>
    </w:p>
    <w:p w14:paraId="6E5D7BA1" w14:textId="77777777" w:rsidR="006E1364" w:rsidRDefault="00000000">
      <w:pPr>
        <w:pStyle w:val="ListBullet"/>
      </w:pPr>
      <w:r>
        <w:t>IMileageHistoryService: RecordAsync(vehicleId, mileage, when, source, notes), GetLatestForDayAsync(vehicleId, refDate), GetLatestOnOrBeforeAsync(vehicleId, refDate), GetLastRecordTimeAsync(vehicleId, refDate).</w:t>
      </w:r>
    </w:p>
    <w:p w14:paraId="135CC355" w14:textId="77777777" w:rsidR="006E1364" w:rsidRDefault="00000000">
      <w:pPr>
        <w:pStyle w:val="ListBullet"/>
      </w:pPr>
      <w:r>
        <w:t>IInvoicePdfService: GenerateAsync(Invoice, CancellationToken).</w:t>
      </w:r>
    </w:p>
    <w:p w14:paraId="68BE4076" w14:textId="77777777" w:rsidR="006E1364" w:rsidRDefault="00000000">
      <w:pPr>
        <w:pStyle w:val="ListBullet"/>
      </w:pPr>
      <w:r>
        <w:t>IAuthService: Admin password set/verify (salted hash). Services set CreatedDate/CreatedBy on inserts.</w:t>
      </w:r>
    </w:p>
    <w:p w14:paraId="65BBCBA0" w14:textId="77777777" w:rsidR="006E1364" w:rsidRDefault="006E1364"/>
    <w:p w14:paraId="707FB461" w14:textId="77777777" w:rsidR="006E1364" w:rsidRDefault="00000000">
      <w:pPr>
        <w:pStyle w:val="Heading1"/>
      </w:pPr>
      <w:r>
        <w:t>7. UI Binding &amp; Commanding</w:t>
      </w:r>
    </w:p>
    <w:p w14:paraId="6E37E5B8" w14:textId="77777777" w:rsidR="006E1364" w:rsidRDefault="00000000">
      <w:pPr>
        <w:pStyle w:val="ListBullet"/>
      </w:pPr>
      <w:r>
        <w:t>Mileage TextBox binds to MileageText (string, TwoWay, UpdateSourceTrigger=PropertyChanged); VM mirrors to Mileage (int?).</w:t>
      </w:r>
    </w:p>
    <w:p w14:paraId="7174C70A" w14:textId="77777777" w:rsidR="006E1364" w:rsidRDefault="00000000">
      <w:pPr>
        <w:pStyle w:val="ListBullet"/>
      </w:pPr>
      <w:r>
        <w:t>Programmatic prefill guarded by _suppressMileageRecording flag to avoid false records.</w:t>
      </w:r>
    </w:p>
    <w:p w14:paraId="2804CCEF" w14:textId="77777777" w:rsidR="006E1364" w:rsidRDefault="00000000">
      <w:pPr>
        <w:pStyle w:val="ListBullet"/>
      </w:pPr>
      <w:r>
        <w:t>Command gating: SaveNewCustomer only when NewCustomerMode; SaveNewVehicle only when NewVehicleMode &amp;&amp; form valid; SaveAndPrint only when NewInvoiceMode &amp;&amp; !IsBusy.</w:t>
      </w:r>
    </w:p>
    <w:p w14:paraId="5B36C1DE" w14:textId="77777777" w:rsidR="006E1364" w:rsidRDefault="00000000">
      <w:pPr>
        <w:pStyle w:val="ListBullet"/>
      </w:pPr>
      <w:r>
        <w:t>IsBusy wraps long ops in try/finally to re-enable UI.</w:t>
      </w:r>
    </w:p>
    <w:p w14:paraId="5EB841B4" w14:textId="77777777" w:rsidR="006E1364" w:rsidRDefault="006E1364"/>
    <w:p w14:paraId="5DBD9159" w14:textId="77777777" w:rsidR="006E1364" w:rsidRDefault="00000000">
      <w:pPr>
        <w:pStyle w:val="Heading1"/>
      </w:pPr>
      <w:r>
        <w:t>8. Mileage Recording – Technical Rules</w:t>
      </w:r>
    </w:p>
    <w:p w14:paraId="4C7DDFF1" w14:textId="77777777" w:rsidR="006E1364" w:rsidRDefault="00000000">
      <w:pPr>
        <w:pStyle w:val="ListBullet"/>
      </w:pPr>
      <w:r>
        <w:t>5‑hour lock: ignore/deny new record if last record &lt; 5 hours prior to new timestamp.</w:t>
      </w:r>
    </w:p>
    <w:p w14:paraId="14050DE0" w14:textId="77777777" w:rsidR="006E1364" w:rsidRDefault="00000000">
      <w:pPr>
        <w:pStyle w:val="ListBullet"/>
      </w:pPr>
      <w:r>
        <w:t>Regression guard: ignore values &lt; latest persisted.</w:t>
      </w:r>
    </w:p>
    <w:p w14:paraId="20F1FE61" w14:textId="77777777" w:rsidR="006E1364" w:rsidRDefault="00000000">
      <w:pPr>
        <w:pStyle w:val="ListBullet"/>
      </w:pPr>
      <w:r>
        <w:t>Prefill on vehicle/date change: fetch latest for day; set under suppression.</w:t>
      </w:r>
    </w:p>
    <w:p w14:paraId="7EB884F5" w14:textId="77777777" w:rsidR="006E1364" w:rsidRDefault="00000000">
      <w:pPr>
        <w:pStyle w:val="ListBullet"/>
      </w:pPr>
      <w:r>
        <w:t>Save‑time insert: add record only if last record ≥ 5 hours at ServiceMomentNow.</w:t>
      </w:r>
    </w:p>
    <w:p w14:paraId="07D1B447" w14:textId="77777777" w:rsidR="006E1364" w:rsidRDefault="006E1364"/>
    <w:p w14:paraId="12FDB248" w14:textId="77777777" w:rsidR="006E1364" w:rsidRDefault="00000000">
      <w:pPr>
        <w:pStyle w:val="Heading1"/>
      </w:pPr>
      <w:r>
        <w:t>9. Transactions &amp; Concurrency</w:t>
      </w:r>
    </w:p>
    <w:p w14:paraId="29AD2742" w14:textId="77777777" w:rsidR="006E1364" w:rsidRDefault="00000000">
      <w:pPr>
        <w:pStyle w:val="ListBullet"/>
      </w:pPr>
      <w:r>
        <w:t>Prefer transaction wrapping for Save &amp; Print (create entities, mileage, invoice) to avoid partial saves.</w:t>
      </w:r>
    </w:p>
    <w:p w14:paraId="72C7E42B" w14:textId="77777777" w:rsidR="006E1364" w:rsidRDefault="00000000">
      <w:pPr>
        <w:pStyle w:val="ListBullet"/>
      </w:pPr>
      <w:r>
        <w:t>Use async EF APIs; update UI-bound properties on UI thread.</w:t>
      </w:r>
    </w:p>
    <w:p w14:paraId="7989339D" w14:textId="77777777" w:rsidR="006E1364" w:rsidRDefault="006E1364"/>
    <w:p w14:paraId="1F8E00C1" w14:textId="77777777" w:rsidR="006E1364" w:rsidRDefault="00000000">
      <w:pPr>
        <w:pStyle w:val="Heading1"/>
      </w:pPr>
      <w:r>
        <w:t>10. Security</w:t>
      </w:r>
    </w:p>
    <w:p w14:paraId="25BFA330" w14:textId="77777777" w:rsidR="006E1364" w:rsidRDefault="00000000">
      <w:pPr>
        <w:pStyle w:val="ListBullet"/>
      </w:pPr>
      <w:r>
        <w:t>IAuthService uses salted+hashed passwords; unique username enforced.</w:t>
      </w:r>
    </w:p>
    <w:p w14:paraId="43E42F52" w14:textId="77777777" w:rsidR="006E1364" w:rsidRDefault="00000000">
      <w:pPr>
        <w:pStyle w:val="ListBullet"/>
      </w:pPr>
      <w:r>
        <w:t>No plaintext secrets in repo; externalize config.</w:t>
      </w:r>
    </w:p>
    <w:p w14:paraId="23F83030" w14:textId="77777777" w:rsidR="006E1364" w:rsidRDefault="00000000">
      <w:pPr>
        <w:pStyle w:val="ListBullet"/>
      </w:pPr>
      <w:r>
        <w:t>CreatedBy set from current authenticated user or environment.</w:t>
      </w:r>
    </w:p>
    <w:p w14:paraId="035D5B49" w14:textId="77777777" w:rsidR="006E1364" w:rsidRDefault="006E1364"/>
    <w:p w14:paraId="2F83BBB0" w14:textId="77777777" w:rsidR="006E1364" w:rsidRDefault="00000000">
      <w:pPr>
        <w:pStyle w:val="Heading1"/>
      </w:pPr>
      <w:r>
        <w:t>11. Error Handling &amp; Logging</w:t>
      </w:r>
    </w:p>
    <w:p w14:paraId="6BC4234E" w14:textId="77777777" w:rsidR="006E1364" w:rsidRDefault="00000000">
      <w:pPr>
        <w:pStyle w:val="ListBullet"/>
      </w:pPr>
      <w:r>
        <w:t>Catch at command boundaries; log to error.log; show concise user message.</w:t>
      </w:r>
    </w:p>
    <w:p w14:paraId="5E8B5567" w14:textId="77777777" w:rsidR="006E1364" w:rsidRDefault="00000000">
      <w:pPr>
        <w:pStyle w:val="ListBullet"/>
      </w:pPr>
      <w:r>
        <w:t>Logging failures must be swallowed (no crash).</w:t>
      </w:r>
    </w:p>
    <w:p w14:paraId="22584A2E" w14:textId="77777777" w:rsidR="006E1364" w:rsidRDefault="006E1364"/>
    <w:p w14:paraId="3022808F" w14:textId="77777777" w:rsidR="006E1364" w:rsidRDefault="00000000">
      <w:pPr>
        <w:pStyle w:val="Heading1"/>
      </w:pPr>
      <w:r>
        <w:t>12. Performance &amp; Reliability</w:t>
      </w:r>
    </w:p>
    <w:p w14:paraId="36AAAA1E" w14:textId="77777777" w:rsidR="006E1364" w:rsidRDefault="00000000">
      <w:pPr>
        <w:pStyle w:val="ListBullet"/>
      </w:pPr>
      <w:r>
        <w:t>Use ObservableCollection for bound lists; minimize refresh scope (e.g., reload VehiclesByCustomer only when needed).</w:t>
      </w:r>
    </w:p>
    <w:p w14:paraId="4C4D1544" w14:textId="77777777" w:rsidR="006E1364" w:rsidRDefault="00000000">
      <w:pPr>
        <w:pStyle w:val="ListBullet"/>
      </w:pPr>
      <w:r>
        <w:t>Keep PDF generation off UI thread; indicate progress via IsBusy.</w:t>
      </w:r>
    </w:p>
    <w:p w14:paraId="4435BFC6" w14:textId="77777777" w:rsidR="006E1364" w:rsidRDefault="006E1364"/>
    <w:p w14:paraId="5D0AE240" w14:textId="77777777" w:rsidR="006E1364" w:rsidRDefault="00000000">
      <w:pPr>
        <w:pStyle w:val="Heading1"/>
      </w:pPr>
      <w:r>
        <w:t>13. Testing</w:t>
      </w:r>
    </w:p>
    <w:p w14:paraId="05968A7E" w14:textId="77777777" w:rsidR="006E1364" w:rsidRDefault="00000000">
      <w:pPr>
        <w:pStyle w:val="ListBullet"/>
      </w:pPr>
      <w:r>
        <w:t>Unit tests: mileage lock/regression; command gating; mapping custom items to catalog.</w:t>
      </w:r>
    </w:p>
    <w:p w14:paraId="7B4BC40F" w14:textId="77777777" w:rsidR="006E1364" w:rsidRDefault="00000000">
      <w:pPr>
        <w:pStyle w:val="ListBullet"/>
      </w:pPr>
      <w:r>
        <w:lastRenderedPageBreak/>
        <w:t>Service tests: EF Core with SQLite in-memory to verify constraints/mappings.</w:t>
      </w:r>
    </w:p>
    <w:p w14:paraId="24AD6DCF" w14:textId="77777777" w:rsidR="006E1364" w:rsidRDefault="00000000">
      <w:pPr>
        <w:pStyle w:val="ListBullet"/>
      </w:pPr>
      <w:r>
        <w:t>Integration: Save &amp; Print atomicity and PDF call verification.</w:t>
      </w:r>
    </w:p>
    <w:p w14:paraId="2C5A6981" w14:textId="77777777" w:rsidR="006E1364" w:rsidRDefault="006E1364"/>
    <w:p w14:paraId="238E4265" w14:textId="77777777" w:rsidR="006E1364" w:rsidRDefault="00000000">
      <w:pPr>
        <w:pStyle w:val="Heading1"/>
      </w:pPr>
      <w:r>
        <w:t>14. Deployment &amp; Data Upgrade</w:t>
      </w:r>
    </w:p>
    <w:p w14:paraId="2395EFF0" w14:textId="77777777" w:rsidR="006E1364" w:rsidRDefault="00000000">
      <w:pPr>
        <w:pStyle w:val="ListBullet"/>
      </w:pPr>
      <w:r>
        <w:t>Ship initial EF migration; apply subsequent migrations at startup or via admin tool.</w:t>
      </w:r>
    </w:p>
    <w:p w14:paraId="4A229C75" w14:textId="77777777" w:rsidR="006E1364" w:rsidRDefault="00000000">
      <w:pPr>
        <w:pStyle w:val="ListBullet"/>
      </w:pPr>
      <w:r>
        <w:t>Backup before breaking schema changes.</w:t>
      </w:r>
    </w:p>
    <w:p w14:paraId="2CD91F47" w14:textId="77777777" w:rsidR="006E1364" w:rsidRDefault="006E1364"/>
    <w:p w14:paraId="2091BA6A" w14:textId="77777777" w:rsidR="006E1364" w:rsidRDefault="00000000">
      <w:pPr>
        <w:pStyle w:val="Heading1"/>
      </w:pPr>
      <w:r>
        <w:t>15. Configuration</w:t>
      </w:r>
    </w:p>
    <w:p w14:paraId="11A94343" w14:textId="77777777" w:rsidR="006E1364" w:rsidRDefault="00000000">
      <w:pPr>
        <w:pStyle w:val="ListBullet"/>
      </w:pPr>
      <w:r>
        <w:t>Externalize PDF path, logo assets, company settings (Company table or config).</w:t>
      </w:r>
    </w:p>
    <w:p w14:paraId="25861125" w14:textId="77777777" w:rsidR="006E1364" w:rsidRDefault="00000000">
      <w:pPr>
        <w:pStyle w:val="ListBullet"/>
      </w:pPr>
      <w:r>
        <w:t>Support currency/decimal formatting via company settings where applicable.</w:t>
      </w:r>
    </w:p>
    <w:p w14:paraId="234C8DF0" w14:textId="77777777" w:rsidR="006E1364" w:rsidRDefault="006E1364"/>
    <w:p w14:paraId="4AEDED54" w14:textId="77777777" w:rsidR="006E1364" w:rsidRDefault="00000000">
      <w:r>
        <w:t>Note: In Word, press F9 or use References → Update Table to refresh the Index (TOC).</w:t>
      </w:r>
    </w:p>
    <w:sectPr w:rsidR="006E1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278662">
    <w:abstractNumId w:val="8"/>
  </w:num>
  <w:num w:numId="2" w16cid:durableId="831796420">
    <w:abstractNumId w:val="6"/>
  </w:num>
  <w:num w:numId="3" w16cid:durableId="2021664695">
    <w:abstractNumId w:val="5"/>
  </w:num>
  <w:num w:numId="4" w16cid:durableId="1401445217">
    <w:abstractNumId w:val="4"/>
  </w:num>
  <w:num w:numId="5" w16cid:durableId="2000033135">
    <w:abstractNumId w:val="7"/>
  </w:num>
  <w:num w:numId="6" w16cid:durableId="1112238586">
    <w:abstractNumId w:val="3"/>
  </w:num>
  <w:num w:numId="7" w16cid:durableId="465242583">
    <w:abstractNumId w:val="2"/>
  </w:num>
  <w:num w:numId="8" w16cid:durableId="397747538">
    <w:abstractNumId w:val="1"/>
  </w:num>
  <w:num w:numId="9" w16cid:durableId="9433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364"/>
    <w:rsid w:val="00945E4B"/>
    <w:rsid w:val="00AA1D8D"/>
    <w:rsid w:val="00B47730"/>
    <w:rsid w:val="00C335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711917"/>
  <w14:defaultImageDpi w14:val="300"/>
  <w15:docId w15:val="{52AA7C66-4178-4D72-A9B3-0C6657D4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cea30d-c300-477f-8f98-55ef62db704e}" enabled="1" method="Standard" siteId="{c728d047-df07-4e1d-99f0-956f82d86d1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Axomate – Technical Requirements (v1.0)</dc:title>
  <dc:subject>Technical requirements for Axomate (WPF MVVM, services, data, mileage, invoice)</dc:subject>
  <dc:creator>Axomate Team</dc:creator>
  <cp:keywords/>
  <dc:description>generated by python-docx</dc:description>
  <cp:lastModifiedBy>Preet Chahal</cp:lastModifiedBy>
  <cp:revision>3</cp:revision>
  <dcterms:created xsi:type="dcterms:W3CDTF">2025-08-22T22:02:00Z</dcterms:created>
  <dcterms:modified xsi:type="dcterms:W3CDTF">2025-08-22T22:12:00Z</dcterms:modified>
  <cp:category>Requirements</cp:category>
</cp:coreProperties>
</file>