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6770" w14:textId="77777777" w:rsidR="00F54EFB" w:rsidRPr="00F54EFB" w:rsidRDefault="00F54EFB" w:rsidP="00BD2922">
      <w:pPr>
        <w:rPr>
          <w:rFonts w:ascii="黑体" w:eastAsia="黑体" w:hAnsi="黑体"/>
        </w:rPr>
      </w:pPr>
      <w:r w:rsidRPr="00F54EFB">
        <w:rPr>
          <w:rFonts w:ascii="黑体" w:eastAsia="黑体" w:hAnsi="黑体" w:cs="Times New Roman"/>
          <w:bCs/>
        </w:rPr>
        <w:t>解析：选C　根据动能定理，小物块运动到</w:t>
      </w:r>
      <w:r w:rsidRPr="00F54EFB">
        <w:rPr>
          <w:rFonts w:ascii="黑体" w:eastAsia="黑体" w:hAnsi="黑体" w:cs="Times New Roman"/>
          <w:bCs/>
          <w:i/>
        </w:rPr>
        <w:t>x</w:t>
      </w:r>
      <w:r w:rsidRPr="00F54EFB">
        <w:rPr>
          <w:rFonts w:ascii="黑体" w:eastAsia="黑体" w:hAnsi="黑体" w:cs="Times New Roman"/>
          <w:bCs/>
          <w:vertAlign w:val="subscript"/>
        </w:rPr>
        <w:t>0</w:t>
      </w:r>
      <w:r w:rsidRPr="00F54EFB">
        <w:rPr>
          <w:rFonts w:ascii="黑体" w:eastAsia="黑体" w:hAnsi="黑体" w:cs="Times New Roman"/>
          <w:bCs/>
        </w:rPr>
        <w:t>处时的动能为这段时间内力</w:t>
      </w:r>
      <w:r w:rsidRPr="00F54EFB">
        <w:rPr>
          <w:rFonts w:ascii="黑体" w:eastAsia="黑体" w:hAnsi="黑体" w:cs="Times New Roman"/>
          <w:bCs/>
          <w:i/>
        </w:rPr>
        <w:t>F</w:t>
      </w:r>
      <w:r w:rsidRPr="00F54EFB">
        <w:rPr>
          <w:rFonts w:ascii="黑体" w:eastAsia="黑体" w:hAnsi="黑体" w:cs="Times New Roman"/>
          <w:bCs/>
        </w:rPr>
        <w:t>所做的功，物块在变力作用下，不能直接用功的公式来计算，但此题可用求“面积”的方法来解决，力</w:t>
      </w:r>
      <w:r w:rsidRPr="00F54EFB">
        <w:rPr>
          <w:rFonts w:ascii="黑体" w:eastAsia="黑体" w:hAnsi="黑体" w:cs="Times New Roman"/>
          <w:bCs/>
          <w:i/>
        </w:rPr>
        <w:t>F</w:t>
      </w:r>
      <w:r w:rsidRPr="00F54EFB">
        <w:rPr>
          <w:rFonts w:ascii="黑体" w:eastAsia="黑体" w:hAnsi="黑体" w:cs="Times New Roman"/>
          <w:bCs/>
        </w:rPr>
        <w:t>所做的功的大小等于半圆的“面积”大小。根据计算可知，C项正确。</w:t>
      </w:r>
    </w:p>
    <w:p w14:paraId="6A3D3412" w14:textId="77777777" w:rsidR="00F54EFB" w:rsidRPr="00F54EFB" w:rsidRDefault="00F54EFB" w:rsidP="00AF0396">
      <w:pPr>
        <w:rPr>
          <w:rFonts w:ascii="黑体" w:eastAsia="黑体" w:hAnsi="黑体"/>
        </w:rPr>
      </w:pPr>
      <w:r w:rsidRPr="00F54EFB">
        <w:rPr>
          <w:rFonts w:ascii="黑体" w:eastAsia="黑体" w:hAnsi="黑体" w:cs="Times New Roman"/>
          <w:bCs/>
        </w:rPr>
        <w:t>解析：选ABD　摆球下落过程中，重力做功为</w:t>
      </w:r>
      <w:r w:rsidRPr="00F54EFB">
        <w:rPr>
          <w:rFonts w:ascii="黑体" w:eastAsia="黑体" w:hAnsi="黑体" w:cs="Times New Roman"/>
          <w:bCs/>
          <w:i/>
        </w:rPr>
        <w:t>mgL</w:t>
      </w:r>
      <w:r w:rsidRPr="00F54EFB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F54EFB">
        <w:rPr>
          <w:rFonts w:ascii="黑体" w:eastAsia="黑体" w:hAnsi="黑体" w:cs="Times New Roman"/>
          <w:bCs/>
          <w:i/>
        </w:rPr>
        <w:t>F</w:t>
      </w:r>
      <w:r w:rsidRPr="00F54EFB">
        <w:rPr>
          <w:rFonts w:ascii="黑体" w:eastAsia="黑体" w:hAnsi="黑体" w:cs="Times New Roman"/>
          <w:bCs/>
          <w:vertAlign w:val="subscript"/>
        </w:rPr>
        <w:t>阻</w:t>
      </w:r>
      <w:r w:rsidRPr="00F54EFB">
        <w:rPr>
          <w:rFonts w:ascii="黑体" w:eastAsia="黑体" w:hAnsi="黑体" w:cs="Times New Roman"/>
          <w:bCs/>
        </w:rPr>
        <w:t>大小不变，方向始终与速度方向相反，故空气阻力</w:t>
      </w:r>
      <w:r w:rsidRPr="00F54EFB">
        <w:rPr>
          <w:rFonts w:ascii="黑体" w:eastAsia="黑体" w:hAnsi="黑体" w:cs="Times New Roman"/>
          <w:bCs/>
          <w:i/>
        </w:rPr>
        <w:t>F</w:t>
      </w:r>
      <w:r w:rsidRPr="00F54EFB">
        <w:rPr>
          <w:rFonts w:ascii="黑体" w:eastAsia="黑体" w:hAnsi="黑体" w:cs="Times New Roman"/>
          <w:bCs/>
          <w:vertAlign w:val="subscript"/>
        </w:rPr>
        <w:t>阻</w:t>
      </w:r>
      <w:r w:rsidRPr="00F54EFB">
        <w:rPr>
          <w:rFonts w:ascii="黑体" w:eastAsia="黑体" w:hAnsi="黑体" w:cs="Times New Roman"/>
          <w:bCs/>
        </w:rPr>
        <w:t>做功为－</w:t>
      </w:r>
      <w:r w:rsidRPr="00F54EFB">
        <w:rPr>
          <w:rFonts w:ascii="黑体" w:eastAsia="黑体" w:hAnsi="黑体" w:cs="Times New Roman"/>
          <w:bCs/>
          <w:i/>
        </w:rPr>
        <w:t>F</w:t>
      </w:r>
      <w:r w:rsidRPr="00F54EFB">
        <w:rPr>
          <w:rFonts w:ascii="黑体" w:eastAsia="黑体" w:hAnsi="黑体" w:cs="Times New Roman"/>
          <w:bCs/>
          <w:vertAlign w:val="subscript"/>
        </w:rPr>
        <w:t>阻</w:t>
      </w:r>
      <w:r w:rsidRPr="00F54EFB">
        <w:rPr>
          <w:rFonts w:ascii="黑体" w:eastAsia="黑体" w:hAnsi="黑体" w:cs="Times New Roman"/>
          <w:bCs/>
        </w:rPr>
        <w:t>·</w:t>
      </w:r>
      <w:r w:rsidRPr="00F54EFB">
        <w:rPr>
          <w:rFonts w:ascii="黑体" w:eastAsia="黑体" w:hAnsi="黑体" w:cs="宋体-方正超大字符集"/>
          <w:bCs/>
        </w:rPr>
        <w:fldChar w:fldCharType="begin"/>
      </w:r>
      <w:r w:rsidRPr="00F54EFB">
        <w:rPr>
          <w:rFonts w:ascii="黑体" w:eastAsia="黑体" w:hAnsi="黑体" w:cs="宋体-方正超大字符集" w:hint="eastAsia"/>
          <w:bCs/>
        </w:rPr>
        <w:instrText>eq \</w:instrText>
      </w:r>
      <w:r w:rsidRPr="00F54EFB">
        <w:rPr>
          <w:rFonts w:ascii="黑体" w:eastAsia="黑体" w:hAnsi="黑体" w:cs="Times New Roman"/>
          <w:bCs/>
        </w:rPr>
        <w:instrText>f(1</w:instrText>
      </w:r>
      <w:r w:rsidRPr="00F54EFB">
        <w:rPr>
          <w:rFonts w:ascii="黑体" w:eastAsia="黑体" w:hAnsi="黑体" w:cs="Times New Roman"/>
          <w:bCs/>
          <w:i/>
        </w:rPr>
        <w:instrText>,</w:instrText>
      </w:r>
      <w:r w:rsidRPr="00F54EFB">
        <w:rPr>
          <w:rFonts w:ascii="黑体" w:eastAsia="黑体" w:hAnsi="黑体" w:cs="Times New Roman"/>
          <w:bCs/>
        </w:rPr>
        <w:instrText>2)</w:instrText>
      </w:r>
      <w:r w:rsidRPr="00F54EFB">
        <w:rPr>
          <w:rFonts w:ascii="黑体" w:eastAsia="黑体" w:hAnsi="黑体" w:cs="宋体-方正超大字符集"/>
          <w:bCs/>
        </w:rPr>
        <w:fldChar w:fldCharType="end"/>
      </w:r>
      <w:r w:rsidRPr="00F54EFB">
        <w:rPr>
          <w:rFonts w:ascii="黑体" w:eastAsia="黑体" w:hAnsi="黑体" w:cs="Times New Roman"/>
          <w:bCs/>
        </w:rPr>
        <w:t>π</w:t>
      </w:r>
      <w:r w:rsidRPr="00F54EFB">
        <w:rPr>
          <w:rFonts w:ascii="黑体" w:eastAsia="黑体" w:hAnsi="黑体" w:cs="Times New Roman"/>
          <w:bCs/>
          <w:i/>
        </w:rPr>
        <w:t>L</w:t>
      </w:r>
      <w:r w:rsidRPr="00F54EFB">
        <w:rPr>
          <w:rFonts w:ascii="黑体" w:eastAsia="黑体" w:hAnsi="黑体" w:cs="Times New Roman"/>
          <w:bCs/>
        </w:rPr>
        <w:t>，C错误，D正确。</w:t>
      </w:r>
    </w:p>
    <w:p w14:paraId="305EB7C5" w14:textId="77777777" w:rsidR="00F54EFB" w:rsidRPr="00F54EFB" w:rsidRDefault="00F54EFB">
      <w:pPr>
        <w:rPr>
          <w:rFonts w:ascii="黑体" w:eastAsia="黑体" w:hAnsi="黑体"/>
        </w:rPr>
      </w:pPr>
      <w:r w:rsidRPr="00F54EFB">
        <w:rPr>
          <w:rFonts w:ascii="黑体" w:eastAsia="黑体" w:hAnsi="黑体" w:cs="Times New Roman"/>
          <w:bCs/>
        </w:rPr>
        <w:t>解析：选A　由于大圆环是光滑的，因此小环下滑的过程中，大圆环对小环的作用力方向始终与速度方向垂直，因此作用力不做功，A项正确，B项错误；小环刚下滑时，大圆环对小环的作用力背离大圆环的圆心，滑到大圆环圆心以下的位置时，大圆环对小环的作用力指向大圆环的圆心，C、D项错误。</w:t>
      </w:r>
    </w:p>
    <w:p w14:paraId="3CBCDC47" w14:textId="77777777" w:rsidR="002C7CAC" w:rsidRPr="00F54EFB" w:rsidRDefault="002C7CAC">
      <w:pPr>
        <w:rPr>
          <w:rFonts w:ascii="黑体" w:eastAsia="黑体" w:hAnsi="黑体"/>
        </w:rPr>
      </w:pPr>
    </w:p>
    <w:sectPr w:rsidR="002C7CAC" w:rsidRPr="00F5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FB"/>
    <w:rsid w:val="002C7CAC"/>
    <w:rsid w:val="00F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A043"/>
  <w15:chartTrackingRefBased/>
  <w15:docId w15:val="{6DBBC06E-5AC7-4266-A75B-C9FF0F8C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2020-11-05T16:16:00Z</dcterms:created>
  <dcterms:modified xsi:type="dcterms:W3CDTF">2020-11-05T16:16:00Z</dcterms:modified>
</cp:coreProperties>
</file>