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3.4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</w:p>
    <w:p>
      <w:pPr>
        <w:pStyle w:val="FirstParagraph"/>
      </w:pPr>
      <w:r>
        <w:t xml:space="preserve">We’ll begin by loading some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Heading3"/>
      </w:pPr>
      <w:bookmarkStart w:id="20" w:name="interaction-terms-in-regression"/>
      <w:r>
        <w:t xml:space="preserve">Interaction terms in regression</w:t>
      </w:r>
      <w:bookmarkEnd w:id="20"/>
    </w:p>
    <w:p>
      <w:pPr>
        <w:pStyle w:val="SourceCode"/>
      </w:pPr>
      <w:r>
        <w:rPr>
          <w:rStyle w:val="CommentTok"/>
        </w:rPr>
        <w:t xml:space="preserve"># Building up the familiar birthwt data...</w:t>
      </w:r>
      <w:r>
        <w:br w:type="textWrapping"/>
      </w:r>
      <w:r>
        <w:br w:type="textWrapping"/>
      </w:r>
      <w:r>
        <w:rPr>
          <w:rStyle w:val="CommentTok"/>
        </w:rPr>
        <w:t xml:space="preserve"># Rename the columns to have more descriptive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(birthwt)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Transform variables to factors with descriptive levels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(race,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mother.smokes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(mother.smokes,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(hypertension,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uterine.irr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(uterine.irr,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Run a linear regression to better understand how birthweight varies with the mother’s age and smoking status (do not include interaction terms).</w:t>
      </w:r>
    </w:p>
    <w:p>
      <w:pPr>
        <w:pStyle w:val="SourceCode"/>
      </w:pPr>
      <w:r>
        <w:rPr>
          <w:rStyle w:val="CommentTok"/>
        </w:rPr>
        <w:t xml:space="preserve"># Run regression model</w:t>
      </w:r>
      <w:r>
        <w:br w:type="textWrapping"/>
      </w:r>
      <w:r>
        <w:rPr>
          <w:rStyle w:val="NormalTok"/>
        </w:rPr>
        <w:t xml:space="preserve">birthwt.lm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mother.smokes,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br w:type="textWrapping"/>
      </w:r>
      <w:r>
        <w:rPr>
          <w:rStyle w:val="CommentTok"/>
        </w:rPr>
        <w:t xml:space="preserve"># Output coefficients table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(birthwt.lm)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mother.age + mother.smokes,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-2119.98  -442.66    52.92   532.38  1690.74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2791.224    240.950  11.584   &lt;2e-16 ***</w:t>
      </w:r>
      <w:r>
        <w:br w:type="textWrapping"/>
      </w:r>
      <w:r>
        <w:rPr>
          <w:rStyle w:val="VerbatimChar"/>
        </w:rPr>
        <w:t xml:space="preserve">## mother.age         11.290      9.881   1.143    0.255    </w:t>
      </w:r>
      <w:r>
        <w:br w:type="textWrapping"/>
      </w:r>
      <w:r>
        <w:rPr>
          <w:rStyle w:val="VerbatimChar"/>
        </w:rPr>
        <w:t xml:space="preserve">## mother.smokesyes -278.356    106.987  -2.602    0.010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717.2 on 186 degrees of freedom</w:t>
      </w:r>
      <w:r>
        <w:br w:type="textWrapping"/>
      </w:r>
      <w:r>
        <w:rPr>
          <w:rStyle w:val="VerbatimChar"/>
        </w:rPr>
        <w:t xml:space="preserve">## Multiple R-squared:  0.04299,    Adjusted R-squared:  0.0327 </w:t>
      </w:r>
      <w:r>
        <w:br w:type="textWrapping"/>
      </w:r>
      <w:r>
        <w:rPr>
          <w:rStyle w:val="VerbatimChar"/>
        </w:rPr>
        <w:t xml:space="preserve">## F-statistic: 4.177 on 2 and 186 DF,  p-value: 0.0168</w:t>
      </w:r>
    </w:p>
    <w:p>
      <w:pPr>
        <w:pStyle w:val="Heading2"/>
      </w:pPr>
      <w:bookmarkStart w:id="21" w:name="check-assumption"/>
      <w:r>
        <w:t xml:space="preserve">Check Assumption</w:t>
      </w:r>
      <w:bookmarkEnd w:id="2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(birthwt.lm)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4_sol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4_solutio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4_solutio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4_solution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prediction"/>
      <w:r>
        <w:t xml:space="preserve">Prediction</w:t>
      </w:r>
      <w:bookmarkEnd w:id="26"/>
    </w:p>
    <w:p>
      <w:pPr>
        <w:pStyle w:val="SourceCode"/>
      </w:pPr>
      <w:r>
        <w:rPr>
          <w:rStyle w:val="NormalTok"/>
        </w:rPr>
        <w:t xml:space="preserve">pred.w.plim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(birthwt.lm,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'mother.age'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'mother.smokes'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pred.w.clim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(birthwt.lm, 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'mother.age'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'mother.smokes'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(pred.w.plim)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2908.004 1464.344 4351.665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(pred.w.clim)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 w:type="textWrapping"/>
      </w:r>
      <w:r>
        <w:rPr>
          <w:rStyle w:val="VerbatimChar"/>
        </w:rPr>
        <w:t xml:space="preserve">## 1 2908.004 2621.179 3194.83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"Predict 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(birthwt.lm,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birthwt[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     105 </w:t>
      </w:r>
      <w:r>
        <w:br w:type="textWrapping"/>
      </w:r>
      <w:r>
        <w:rPr>
          <w:rStyle w:val="VerbatimChar"/>
        </w:rPr>
        <w:t xml:space="preserve">## 2828.977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"Actual  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(birthwt[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'birthwt.grams'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2821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What is the coefficient of mother.age in your regression? How do you interpret this coefficient?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mother.age </w:t>
      </w:r>
      <w:r>
        <w:br w:type="textWrapping"/>
      </w:r>
      <w:r>
        <w:rPr>
          <w:rStyle w:val="VerbatimChar"/>
        </w:rPr>
        <w:t xml:space="preserve">##   11.28961</w:t>
      </w:r>
    </w:p>
    <w:p>
      <w:pPr>
        <w:pStyle w:val="SourceCode"/>
      </w:pPr>
      <w:r>
        <w:rPr>
          <w:rStyle w:val="NormalTok"/>
        </w:rPr>
        <w:t xml:space="preserve">age.coef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Note: This solution uses inline code chunks.</w:t>
      </w:r>
      <w:r>
        <w:t xml:space="preserve"> </w:t>
      </w:r>
      <w:r>
        <w:t xml:space="preserve">The coefficient is 11.3. This means that among mothers with the same smoking status, each additional year of age is on average associated with a 11.3g increase in birthweight.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How many coefficients are estimated for the mother’s smoking status variable? How do you interpret these coefficients?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"mother.smokesyes"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mother.smokesyes </w:t>
      </w:r>
      <w:r>
        <w:br w:type="textWrapping"/>
      </w:r>
      <w:r>
        <w:rPr>
          <w:rStyle w:val="VerbatimChar"/>
        </w:rPr>
        <w:t xml:space="preserve">##        -278.3561</w:t>
      </w:r>
    </w:p>
    <w:p>
      <w:pPr>
        <w:pStyle w:val="SourceCode"/>
      </w:pPr>
      <w:r>
        <w:rPr>
          <w:rStyle w:val="NormalTok"/>
        </w:rPr>
        <w:t xml:space="preserve">smoke.coef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(birthwt.lm)[</w:t>
      </w:r>
      <w:r>
        <w:rPr>
          <w:rStyle w:val="StringTok"/>
        </w:rPr>
        <w:t xml:space="preserve">"mother.smokesyes"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Note: This solution uses inline code chunks.</w:t>
      </w:r>
      <w:r>
        <w:t xml:space="preserve"> </w:t>
      </w:r>
      <w:r>
        <w:t xml:space="preserve">There is just one coefficient estimated. This coefficient gives us the average difference in birthweight between mothers that smoke and mother’s that don’t, in a model that adjusts for the effect of mother’s age. That is, after we adjust for the effect of age, smoking leads to an average 278.4 decrease in birthweight.</w:t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Using ggplot, construct a scatterplot with birthweight on the y-axis and mother’s age on the x-axis. Color the points by mother’s smoking status, and add smoking status-specific linear regression lines using the</w:t>
      </w:r>
      <w:r>
        <w:t xml:space="preserve"> </w:t>
      </w:r>
      <w:r>
        <w:rPr>
          <w:rStyle w:val="VerbatimChar"/>
        </w:rPr>
        <w:t xml:space="preserve">stat_smooth</w:t>
      </w:r>
      <w:r>
        <w:t xml:space="preserve"> </w:t>
      </w:r>
      <w:r>
        <w:t xml:space="preserve">layer.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Note fullrange = TRUE is used here to extend the 'mother.smokes = yes' line beyond the maximum age (35) in this group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mother.age,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birthwt.grams,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mother.smokes)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3.4_sol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3.4 Solutions</dc:title>
  <dc:creator>Veerasak</dc:creator>
  <cp:keywords/>
  <dcterms:created xsi:type="dcterms:W3CDTF">2020-01-15T13:26:59Z</dcterms:created>
  <dcterms:modified xsi:type="dcterms:W3CDTF">2020-01-15T13:26:59Z</dcterms:modified>
</cp:coreProperties>
</file>