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8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FirstParagraph"/>
      </w:pPr>
      <w:r>
        <w:t xml:space="preserve">We’ll begin by loading all the packages we might need.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  </w:t>
      </w:r>
      <w:r>
        <w:rPr>
          <w:rStyle w:val="CommentTok"/>
        </w:rPr>
        <w:t xml:space="preserve"># You may need to install this one first!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(moonBook)</w:t>
      </w:r>
    </w:p>
    <w:p>
      <w:pPr>
        <w:pStyle w:val="SourceCode"/>
      </w:pPr>
      <w:r>
        <w:rPr>
          <w:rStyle w:val="VerbatimChar"/>
        </w:rPr>
        <w:t xml:space="preserve">## Loading required package: moonBook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(webr)</w:t>
      </w:r>
    </w:p>
    <w:p>
      <w:pPr>
        <w:pStyle w:val="SourceCode"/>
      </w:pPr>
      <w:r>
        <w:rPr>
          <w:rStyle w:val="VerbatimChar"/>
        </w:rPr>
        <w:t xml:space="preserve">## Loading required package: webr</w:t>
      </w:r>
    </w:p>
    <w:p>
      <w:pPr>
        <w:pStyle w:val="Heading3"/>
      </w:pPr>
      <w:bookmarkStart w:id="20" w:name="check-means-of-each-group"/>
      <w:r>
        <w:t xml:space="preserve">Check Means of each group</w:t>
      </w:r>
      <w:bookmarkEnd w:id="20"/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Cars93,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 )</w:t>
      </w:r>
    </w:p>
    <w:p>
      <w:pPr>
        <w:pStyle w:val="SourceCode"/>
      </w:pPr>
      <w:r>
        <w:rPr>
          <w:rStyle w:val="VerbatimChar"/>
        </w:rPr>
        <w:t xml:space="preserve">##    Origin MPG.highway.mean MPG.highway.sd</w:t>
      </w:r>
      <w:r>
        <w:br w:type="textWrapping"/>
      </w:r>
      <w:r>
        <w:rPr>
          <w:rStyle w:val="VerbatimChar"/>
        </w:rPr>
        <w:t xml:space="preserve">## 1     USA        28.145833       4.151337</w:t>
      </w:r>
      <w:r>
        <w:br w:type="textWrapping"/>
      </w:r>
      <w:r>
        <w:rPr>
          <w:rStyle w:val="VerbatimChar"/>
        </w:rPr>
        <w:t xml:space="preserve">## 2 non-USA        30.088889       6.247990</w:t>
      </w:r>
    </w:p>
    <w:p>
      <w:pPr>
        <w:pStyle w:val="Heading3"/>
      </w:pPr>
      <w:bookmarkStart w:id="21" w:name="check-box-plot"/>
      <w:r>
        <w:t xml:space="preserve">Check Box Plot</w:t>
      </w:r>
      <w:bookmarkEnd w:id="21"/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 on Highway"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is-the-data-normal"/>
      <w:r>
        <w:t xml:space="preserve">Is the data normal?</w:t>
      </w:r>
      <w:bookmarkEnd w:id="23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Construct histograms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histograms don’t really look normally distributed, so we might be better off using the non-parametric test.</w:t>
      </w:r>
    </w:p>
    <w:p>
      <w:pPr>
        <w:pStyle w:val="BodyText"/>
      </w:pPr>
      <w:r>
        <w:rPr>
          <w:b/>
        </w:rPr>
        <w:t xml:space="preserve">(c)</w:t>
      </w:r>
      <w:r>
        <w:t xml:space="preserve"> </w:t>
      </w:r>
      <w:r>
        <w:t xml:space="preserve">Construct qqplots of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, one plot for each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category. Overlay a line on each plot using with</w:t>
      </w:r>
      <w:r>
        <w:t xml:space="preserve"> </w:t>
      </w:r>
      <w:r>
        <w:rPr>
          <w:rStyle w:val="VerbatimChar"/>
        </w:rPr>
        <w:t xml:space="preserve">qqline()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USA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Foreign cars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(MPG.highway,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(d)</w:t>
      </w:r>
      <w:r>
        <w:t xml:space="preserve"> </w:t>
      </w:r>
      <w:r>
        <w:t xml:space="preserve">Does the data look to be normally distributed?</w:t>
      </w:r>
    </w:p>
    <w:p>
      <w:pPr>
        <w:pStyle w:val="BodyText"/>
      </w:pPr>
      <w:r>
        <w:t xml:space="preserve">The non-USA MPG.highway data looks very far from normally distributed.</w:t>
      </w:r>
    </w:p>
    <w:p>
      <w:pPr>
        <w:pStyle w:val="Heading3"/>
      </w:pPr>
      <w:bookmarkStart w:id="26" w:name="testing-means-between-two-groups"/>
      <w:r>
        <w:t xml:space="preserve">Testing means between two groups</w:t>
      </w:r>
      <w:bookmarkEnd w:id="26"/>
    </w:p>
    <w:p>
      <w:pPr>
        <w:pStyle w:val="FirstParagraph"/>
      </w:pPr>
      <w:r>
        <w:rPr>
          <w:b/>
        </w:rPr>
        <w:t xml:space="preserve">(a)</w:t>
      </w:r>
      <w:r>
        <w:t xml:space="preserve"> </w:t>
      </w:r>
      <w:r>
        <w:t xml:space="preserve">Using the Cars93 data and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function, run a t-test to see if average</w:t>
      </w:r>
      <w:r>
        <w:t xml:space="preserve"> </w:t>
      </w:r>
      <w:r>
        <w:rPr>
          <w:rStyle w:val="VerbatimChar"/>
        </w:rPr>
        <w:t xml:space="preserve">MPG.highway</w:t>
      </w:r>
      <w:r>
        <w:t xml:space="preserve"> </w:t>
      </w:r>
      <w:r>
        <w:t xml:space="preserve">is different between US and non-US vehicles.</w:t>
      </w:r>
    </w:p>
    <w:p>
      <w:pPr>
        <w:pStyle w:val="BodyText"/>
      </w:pPr>
      <w:r>
        <w:t xml:space="preserve">Try doing this both using the formula style input and the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style input.</w:t>
      </w:r>
    </w:p>
    <w:p>
      <w:pPr>
        <w:pStyle w:val="SourceCode"/>
      </w:pPr>
      <w:r>
        <w:rPr>
          <w:rStyle w:val="CommentTok"/>
        </w:rPr>
        <w:t xml:space="preserve"># Formula version</w:t>
      </w:r>
      <w:r>
        <w:br w:type="textWrapping"/>
      </w:r>
      <w:r>
        <w:rPr>
          <w:rStyle w:val="NormalTok"/>
        </w:rPr>
        <w:t xml:space="preserve">mpg.t.test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Cars93)</w:t>
      </w:r>
      <w:r>
        <w:br w:type="textWrapping"/>
      </w:r>
      <w:r>
        <w:rPr>
          <w:rStyle w:val="NormalTok"/>
        </w:rPr>
        <w:t xml:space="preserve">mpg.t.test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t = -1.7545, df = 75.802, p-value = 0.08339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-4.1489029  0.2627918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in group USA mean in group non-USA </w:t>
      </w:r>
      <w:r>
        <w:br w:type="textWrapping"/>
      </w:r>
      <w:r>
        <w:rPr>
          <w:rStyle w:val="VerbatimChar"/>
        </w:rPr>
        <w:t xml:space="preserve">##              28.14583              30.08889</w:t>
      </w:r>
    </w:p>
    <w:p>
      <w:pPr>
        <w:pStyle w:val="Heading1"/>
      </w:pPr>
      <w:bookmarkStart w:id="27" w:name="x-y-version"/>
      <w:r>
        <w:t xml:space="preserve">x, y version</w:t>
      </w:r>
      <w:bookmarkEnd w:id="27"/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(Cars93,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MPG.highway[Origin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"non-USA"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MPG.highway[Origin == "USA"] and MPG.highway[Origin == "non-USA"]</w:t>
      </w:r>
      <w:r>
        <w:br w:type="textWrapping"/>
      </w:r>
      <w:r>
        <w:rPr>
          <w:rStyle w:val="VerbatimChar"/>
        </w:rPr>
        <w:t xml:space="preserve">## t = -1.7545, df = 75.802, p-value = 0.9583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-3.787251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28.14583  30.08889</w:t>
      </w:r>
    </w:p>
    <w:p>
      <w:pPr>
        <w:pStyle w:val="Heading2"/>
      </w:pPr>
      <w:bookmarkStart w:id="28" w:name="plot-normal-distribution"/>
      <w:r>
        <w:t xml:space="preserve">Plot Normal Distribution</w:t>
      </w:r>
      <w:bookmarkEnd w:id="28"/>
    </w:p>
    <w:p>
      <w:pPr>
        <w:pStyle w:val="SourceCode"/>
      </w:pPr>
      <w:r>
        <w:rPr>
          <w:rStyle w:val="CommentTok"/>
        </w:rPr>
        <w:t xml:space="preserve">#install.packages("devtools")</w:t>
      </w:r>
      <w:r>
        <w:br w:type="textWrapping"/>
      </w:r>
      <w:r>
        <w:rPr>
          <w:rStyle w:val="CommentTok"/>
        </w:rPr>
        <w:t xml:space="preserve">#devtools::install_github("cardiomoon/webr")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(mpg.t.test)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8_sol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(b)</w:t>
      </w:r>
      <w:r>
        <w:t xml:space="preserve"> </w:t>
      </w:r>
      <w:r>
        <w:t xml:space="preserve">What is the confidence interval for the difference?</w:t>
      </w:r>
    </w:p>
    <w:p>
      <w:pPr>
        <w:pStyle w:val="SourceCode"/>
      </w:pPr>
      <w:r>
        <w:rPr>
          <w:rStyle w:val="NormalTok"/>
        </w:rPr>
        <w:t xml:space="preserve">mpg.t.test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-4.1489029  0.2627918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3"/>
      </w:pPr>
      <w:bookmarkStart w:id="30" w:name="if-it-is-not-normal-distribution-we-can-use-wilcox-test"/>
      <w:r>
        <w:t xml:space="preserve">If it is not normal distribution, we can use Wilcox Test</w:t>
      </w:r>
      <w:bookmarkEnd w:id="30"/>
    </w:p>
    <w:p>
      <w:pPr>
        <w:pStyle w:val="SourceCode"/>
      </w:pPr>
      <w:r>
        <w:rPr>
          <w:rStyle w:val="NormalTok"/>
        </w:rPr>
        <w:t xml:space="preserve">wilcox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(MPG.highway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Cars93)</w:t>
      </w:r>
      <w:r>
        <w:br w:type="textWrapping"/>
      </w:r>
      <w:r>
        <w:rPr>
          <w:rStyle w:val="NormalTok"/>
        </w:rPr>
        <w:t xml:space="preserve">wilcox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MPG.highway by Origin</w:t>
      </w:r>
      <w:r>
        <w:br w:type="textWrapping"/>
      </w:r>
      <w:r>
        <w:rPr>
          <w:rStyle w:val="VerbatimChar"/>
        </w:rPr>
        <w:t xml:space="preserve">## W = 910, p-value = 0.1912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8 Solutions</dc:title>
  <dc:creator>Veerasak Kritsanapraphan</dc:creator>
  <cp:keywords/>
  <dcterms:created xsi:type="dcterms:W3CDTF">2019-11-12T06:37:41Z</dcterms:created>
  <dcterms:modified xsi:type="dcterms:W3CDTF">2019-11-12T06:37:41Z</dcterms:modified>
</cp:coreProperties>
</file>