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/>
          <w:color w:val="4D4D4D"/>
          <w:spacing w:val="0"/>
        </w:rPr>
      </w:pPr>
      <w:r>
        <w:rPr>
          <w:rFonts w:ascii="Source Sans Pro;Arial;sans-serif" w:hAnsi="Source Sans Pro;Arial;sans-serif"/>
          <w:b/>
          <w:i w:val="false"/>
          <w:caps/>
          <w:color w:val="4D4D4D"/>
          <w:spacing w:val="0"/>
          <w:sz w:val="60"/>
        </w:rPr>
        <w:t>ODOO</w:t>
      </w:r>
      <w:r>
        <w:rPr>
          <w:rFonts w:eastAsia="Source Sans Pro;Arial;sans-serif"/>
          <w:b/>
          <w:i w:val="false"/>
          <w:caps/>
          <w:color w:val="4D4D4D"/>
          <w:spacing w:val="0"/>
          <w:sz w:val="60"/>
        </w:rPr>
        <w:t>模块升级常用脚本及其解释</w:t>
      </w:r>
    </w:p>
    <w:p>
      <w:pPr>
        <w:pStyle w:val="Normal"/>
        <w:widowControl/>
        <w:ind w:left="0" w:right="0" w:hanging="0"/>
        <w:jc w:val="center"/>
        <w:rPr>
          <w:rFonts w:eastAsia="Source Sans Pro;Arial;sans-serif"/>
          <w:b/>
          <w:b/>
          <w:i w:val="false"/>
          <w:i w:val="false"/>
          <w:sz w:val="60"/>
        </w:rPr>
      </w:pPr>
      <w:r>
        <w:rPr>
          <w:rFonts w:eastAsia="Source Sans Pro;Arial;sans-serif"/>
          <w:b/>
          <w:i w:val="false"/>
          <w:sz w:val="60"/>
        </w:rPr>
      </w:r>
    </w:p>
    <w:p>
      <w:pPr>
        <w:pStyle w:val="TextBody"/>
        <w:widowControl/>
        <w:numPr>
          <w:ilvl w:val="0"/>
          <w:numId w:val="0"/>
        </w:numPr>
        <w:ind w:left="720" w:hanging="0"/>
        <w:jc w:val="left"/>
        <w:rPr/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本文介绍了一些</w:t>
      </w:r>
      <w:r>
        <w:rPr>
          <w:rFonts w:eastAsia="Source Sans Pro;Arial;sans-serif" w:ascii="Source Sans Pro;Arial;sans-serif" w:hAnsi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Odoo</w:t>
      </w: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模块版本升级的常用技巧和脚本。这些脚本能大大的提高模块升级的效率。 原文请参见：</w:t>
      </w:r>
      <w:hyperlink r:id="rId2">
        <w:r>
          <w:rPr>
            <w:rStyle w:val="InternetLink"/>
            <w:rFonts w:eastAsia="Source Sans Pro;Arial;sans-serif" w:ascii="Source Sans Pro;Arial;sans-serif" w:hAnsi="Source Sans Pro;Arial;sans-serif"/>
            <w:b w:val="false"/>
            <w:i w:val="false"/>
            <w:caps w:val="false"/>
            <w:smallCaps w:val="false"/>
            <w:strike w:val="false"/>
            <w:dstrike w:val="false"/>
            <w:color w:val="52D3AA"/>
            <w:spacing w:val="0"/>
            <w:sz w:val="24"/>
            <w:u w:val="none"/>
            <w:effect w:val="none"/>
          </w:rPr>
          <w:t>Module Migration</w:t>
        </w:r>
      </w:hyperlink>
    </w:p>
    <w:p>
      <w:pPr>
        <w:pStyle w:val="Heading2"/>
        <w:widowControl/>
        <w:numPr>
          <w:ilvl w:val="1"/>
          <w:numId w:val="1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0" w:name="_代码回顾"/>
      <w:bookmarkEnd w:id="0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代码回顾</w:t>
      </w:r>
    </w:p>
    <w:p>
      <w:pPr>
        <w:pStyle w:val="TextBody"/>
        <w:widowControl/>
        <w:spacing w:before="0" w:after="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下列的命令用来评估模块版本迁移大致的工作量，执行命令后可以一次显示所涉模块的所有源码。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查看所有源码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"*.py"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"*.xml"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"*.csv"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"*.yml"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"*.js"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"*.rst"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"*.md"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tail -n +1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less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查看所有不包含文档的源码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"*.py"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"*.xml"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"*.csv"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"*.yml"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-or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"*.js"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tail -n +1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less</w:t>
      </w:r>
    </w:p>
    <w:p>
      <w:pPr>
        <w:pStyle w:val="Heading2"/>
        <w:widowControl/>
        <w:numPr>
          <w:ilvl w:val="1"/>
          <w:numId w:val="1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1" w:name="_关闭不迁移的模块"/>
      <w:bookmarkEnd w:id="1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关闭不迁移的模块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从上游版本库中创建一个新的分支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将所有模块设置成不可安装（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non-installable)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's/"installable": True/"installable": False/'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"s/'installable': True/'installable': False/"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检查没有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``installable``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标签的模块描述文件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 -or -name __manifest__.py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grep -L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"installable.: 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如果发现了这些文件则手动编辑使其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installable=False)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准备提交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>git add .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检查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diff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>git diff --cached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git commit -m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"[PORT] mark unported modules as non-installable"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推送到上游版本库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"git push"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并在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github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上请求合并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)</w:t>
      </w:r>
    </w:p>
    <w:p>
      <w:pPr>
        <w:pStyle w:val="Heading2"/>
        <w:widowControl/>
        <w:numPr>
          <w:ilvl w:val="1"/>
          <w:numId w:val="1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2" w:name="_代码迁移到新的api"/>
      <w:bookmarkEnd w:id="2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代码迁移到新的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API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3" w:name="_自动替换"/>
      <w:bookmarkEnd w:id="3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自动替换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所有的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Import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替换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osv, orm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openerp.osv import orm$/from odoo import 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openerp.models.orm import Model$/from odoo.models import Model/g'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's/osv.osv_memory/models.TransientModel/g'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's/osv.osv/models.Model/g'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's/osv.except_osv/UserError/g'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's/osv\./models./g'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's/\&lt;orm\./models./g'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.*\), osv/\1, 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.*\)osv, /\1models, 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.*\)osv/\1models/g'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.*\), orm/\1/g'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's/\(import .*\)orm, /\1/g'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's/^.*import orm$//g'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's/openerp.osv/openerp/g'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http import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openerp.addons.web import http/from odoo import 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's/openerp.addons.web.http/odoo.http/g'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's/openerp.http/odoo.http/g'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odoo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导入路径替换。否则会有下面的错误：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AttributeError: 'module' object has no attribute 'session_dir'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's/openerp.tools.config/odoo.tools.config/g'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全局替换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openerp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odoo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openerp/from odoo/g'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更新字段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(multiline: http://stackoverflow.com/questions/1251999/how-can-i-replace-a-newline-n-using-sed/7697604#7697604 )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删除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`_columns`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属性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_columns = {(.*?)\n    }/$1\n/gs'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计算字段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's/fields.function(\(.*\) \(["\x27][^,]*\)/fields.function(\1 string=\2/g'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's/fields.function(\(.*\) multi=[^,)]*/fields.function(\1/g'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's/fields.function(\([^,]*\)\(.*\)type=.\([2a-z]*\)["\x27]/fields.\3(compute="\1"\2/g'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's/fields.many2one(\(.*\)obj=\([^,]*\)/fields.many2one(\2, 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's/,[ ]*,/,/g'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替换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fields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_columns = {(.*?)    }/$1/gs'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's/fields\.\(.\)/fields.\u\1/g'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   [\x27"]\(.*\)[\x27"].*:.*\(fields.*\),$/\1 = \2/g'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更名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attributes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's/select=/index=/g'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's/digits_compute=/digits=/g'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4" w:name="_半自动替换"/>
      <w:bookmarkEnd w:id="4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半自动替换</w:t>
      </w:r>
    </w:p>
    <w:p>
      <w:pPr>
        <w:pStyle w:val="TextBody"/>
        <w:widowControl/>
        <w:spacing w:before="0" w:after="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  <w:bdr w:val="single" w:sz="2" w:space="1" w:color="DDDDDD"/>
        </w:rPr>
      </w:pPr>
      <w:r>
        <w:rPr>
          <w:rFonts w:eastAsia="Source Sans Pro;Arial;sans-serif"/>
          <w:b w:val="false"/>
          <w:i w:val="false"/>
          <w:caps w:val="false"/>
          <w:smallCaps w:val="false"/>
          <w:color w:val="4D4D4D"/>
          <w:spacing w:val="0"/>
          <w:sz w:val="24"/>
          <w:bdr w:val="single" w:sz="2" w:space="1" w:color="DDDDDD"/>
        </w:rPr>
        <w:t>我们推荐在提交了上述修改之后，使用下面的命令来检查并手工做更新。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pool -&gt; env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's/self.pool/self.env/g'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去除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cr, uid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's/(cr, [^,]*, /(/g'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's/(self, cr, [^,]*, ids/(self/g'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's/(self, cr, uid, /(self, 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's/, context=[^,)]*//g'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's/self.env.get(\([^)]*\))/self.env[\1]/g'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res_config.py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'res_config.py'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's/\(def get_default_.*\)(self)/\1(self, fields)/g'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5" w:name="_10_0_更新"/>
      <w:bookmarkEnd w:id="5"/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 xml:space="preserve">10.0+ </w:t>
      </w:r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更新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将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``__openerp__.py``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更名为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``__manifest__.py``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__openerp__.py -exec rename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's/__openerp__.py/__manifest__.py/'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'{}'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AE81FF"/>
          <w:spacing w:val="0"/>
          <w:sz w:val="24"/>
        </w:rPr>
        <w:t>\;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6" w:name="_11_0_更新"/>
      <w:bookmarkEnd w:id="6"/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 xml:space="preserve">11.0+ </w:t>
      </w:r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更新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ir.config_parameter --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``get_param``/``set_param``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前添加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``sudo()``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perl -i -p0e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's/(?&lt;!sudo\(\)\.)(get_param|set_param)/sudo().$1/g'</w:t>
      </w:r>
    </w:p>
    <w:p>
      <w:pPr>
        <w:pStyle w:val="Heading2"/>
        <w:widowControl/>
        <w:numPr>
          <w:ilvl w:val="1"/>
          <w:numId w:val="1"/>
        </w:numPr>
        <w:spacing w:lineRule="auto" w:line="336" w:before="0" w:after="450"/>
        <w:ind w:left="0" w:right="0" w:hanging="0"/>
        <w:rPr>
          <w:rFonts w:eastAsia="Source Sans Pro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</w:pPr>
      <w:bookmarkStart w:id="7" w:name="_引用名的迁移"/>
      <w:bookmarkEnd w:id="7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引用名的迁移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/>
      </w:pPr>
      <w:bookmarkStart w:id="8" w:name="__code_9_0_code_code_10_0_code"/>
      <w:bookmarkEnd w:id="8"/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9.0-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 →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10.0+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menu_hr_configuration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's/menu_hr_configuration/menu_human_resources_configuration/g'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base.group_hr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's/base.group_hr/hr.group_hr/g'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website.salesteam_website_sales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's/website.salesteam_website_sales/sales_team.salesteam_website_sales/g'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base.group_sale_salesman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'*.csv'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's/base.group_sale_salesman/sales_team.group_sale_salesman/g'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product.prod_config_main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's/product.prod_config_main/sale.prod_config_main/g'</w:t>
      </w:r>
    </w:p>
    <w:p>
      <w:pPr>
        <w:pStyle w:val="Heading3"/>
        <w:widowControl/>
        <w:numPr>
          <w:ilvl w:val="2"/>
          <w:numId w:val="1"/>
        </w:numPr>
        <w:spacing w:lineRule="auto" w:line="336" w:before="0" w:after="450"/>
        <w:ind w:left="0" w:right="0" w:hanging="0"/>
        <w:rPr/>
      </w:pPr>
      <w:bookmarkStart w:id="9" w:name="__code_10_0_code_code_11_0_code"/>
      <w:bookmarkEnd w:id="9"/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10.0-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 →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bdr w:val="single" w:sz="2" w:space="1" w:color="DDDDDD"/>
        </w:rPr>
        <w:t>11.0+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mixins in js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'*.js'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's/core\.mixins/require("web.mixins")/g'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11.0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没有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website.config.settings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-o -iname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's/website\.config\.settings/res.config.settings/g'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/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 xml:space="preserve"># page="True"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不再使用了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'*.xml'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 page="True"//g'</w:t>
      </w:r>
    </w:p>
    <w:p>
      <w:pPr>
        <w:pStyle w:val="Heading2"/>
        <w:widowControl/>
        <w:numPr>
          <w:ilvl w:val="1"/>
          <w:numId w:val="1"/>
        </w:numPr>
        <w:spacing w:lineRule="auto" w:line="336" w:before="0" w:after="450"/>
        <w:ind w:left="0" w:right="0" w:hanging="0"/>
        <w:rPr>
          <w:caps w:val="false"/>
          <w:smallCaps w:val="false"/>
          <w:color w:val="000000"/>
          <w:spacing w:val="0"/>
          <w:bdr w:val="single" w:sz="2" w:space="1" w:color="DDDDDD"/>
        </w:rPr>
      </w:pPr>
      <w:bookmarkStart w:id="10" w:name="_迁移到python3"/>
      <w:bookmarkEnd w:id="10"/>
      <w:r>
        <w:rPr>
          <w:rFonts w:eastAsia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迁移到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000000"/>
          <w:spacing w:val="0"/>
          <w:sz w:val="24"/>
          <w:bdr w:val="single" w:sz="2" w:space="1" w:color="DDDDDD"/>
        </w:rPr>
        <w:t>python3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75715E"/>
          <w:spacing w:val="0"/>
          <w:sz w:val="24"/>
        </w:rPr>
        <w:t># urlparse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's/import urlparse/import urllib.parse as urlparse/g'</w:t>
      </w:r>
    </w:p>
    <w:p>
      <w:pPr>
        <w:pStyle w:val="PreformattedText"/>
        <w:widowControl/>
        <w:pBdr>
          <w:top w:val="single" w:sz="12" w:space="1" w:color="DDDDDD"/>
          <w:left w:val="single" w:sz="12" w:space="1" w:color="DDDDDD"/>
          <w:bottom w:val="single" w:sz="12" w:space="1" w:color="DDDDDD"/>
          <w:right w:val="single" w:sz="12" w:space="1" w:color="DDDDDD"/>
        </w:pBdr>
        <w:shd w:val="clear" w:fill="333333"/>
        <w:spacing w:lineRule="auto" w:line="384" w:before="0" w:after="15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find . -type f -name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'*.py'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8F8F2"/>
          <w:spacing w:val="0"/>
          <w:sz w:val="24"/>
        </w:rPr>
        <w:t>|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xargs sed -i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6DB74"/>
          <w:spacing w:val="0"/>
          <w:sz w:val="24"/>
        </w:rPr>
        <w:t>'s/from urlparse/from urllib.parse/g'</w:t>
      </w:r>
    </w:p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t-projects.info/page/module-migr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LibreOffice_project/30$Build-2</Application>
  <Pages>7</Pages>
  <Words>1215</Words>
  <Characters>5372</Characters>
  <CharactersWithSpaces>6182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2018-08-04T14:38:40Z</dcterms:created>
  <dc:creator/>
  <dc:description/>
  <dc:language>zh-CN</dc:language>
  <cp:lastModifiedBy/>
  <dcterms:modified xsi:type="dcterms:W3CDTF">2018-08-04T14:47:05Z</dcterms:modified>
  <cp:revision>2</cp:revision>
  <dc:subject/>
  <dc:title/>
</cp:coreProperties>
</file>