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4310E263" w:rsidR="00DE4BF1" w:rsidRPr="00DE4BF1" w:rsidRDefault="00DE4BF1" w:rsidP="00DE4BF1">
      <w:pPr>
        <w:rPr>
          <w:lang w:val="en-US"/>
        </w:rPr>
      </w:pPr>
      <w:r>
        <w:rPr>
          <w:lang w:val="en-US"/>
        </w:rPr>
        <w:t xml:space="preserve">Jour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 w:rsidR="002B1432">
        <w:rPr>
          <w:lang w:val="en-US"/>
        </w:rPr>
        <w:t>Intégration</w:t>
      </w:r>
      <w:proofErr w:type="spellEnd"/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19619769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r w:rsidR="004C750F">
        <w:rPr>
          <w:rFonts w:eastAsia="Calibri" w:cs="Times New Roman"/>
          <w:sz w:val="30"/>
          <w:szCs w:val="30"/>
          <w:lang w:val="en-US"/>
        </w:rPr>
        <w:t xml:space="preserve"> </w:t>
      </w:r>
      <w:r w:rsidR="004C750F">
        <w:rPr>
          <w:rFonts w:eastAsia="Calibri" w:cs="Times New Roman"/>
          <w:sz w:val="30"/>
          <w:szCs w:val="30"/>
          <w:lang w:val="en-US"/>
        </w:rPr>
        <w:t>Web Development</w:t>
      </w:r>
      <w:bookmarkStart w:id="0" w:name="_GoBack"/>
      <w:bookmarkEnd w:id="0"/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2CD2D593" w:rsidR="005433EB" w:rsidRDefault="002B1432" w:rsidP="00FF769D">
      <w:pPr>
        <w:pStyle w:val="Titre1"/>
        <w:rPr>
          <w:lang w:val="fr-FR"/>
        </w:rPr>
      </w:pPr>
      <w:bookmarkStart w:id="1" w:name="_Toc60882173"/>
      <w:bookmarkStart w:id="2" w:name="_Toc60887859"/>
      <w:r>
        <w:rPr>
          <w:lang w:val="fr-FR"/>
        </w:rPr>
        <w:lastRenderedPageBreak/>
        <w:t>Intégration page web</w:t>
      </w:r>
    </w:p>
    <w:p w14:paraId="2F582F96" w14:textId="56026601" w:rsidR="002B1432" w:rsidRPr="002B1432" w:rsidRDefault="002B1432" w:rsidP="002B1432">
      <w:pPr>
        <w:rPr>
          <w:lang w:val="fr-FR"/>
        </w:rPr>
      </w:pPr>
      <w:proofErr w:type="spellStart"/>
      <w:r>
        <w:rPr>
          <w:lang w:val="fr-FR"/>
        </w:rPr>
        <w:t>Tasty</w:t>
      </w:r>
      <w:proofErr w:type="spellEnd"/>
      <w:r>
        <w:rPr>
          <w:lang w:val="fr-FR"/>
        </w:rPr>
        <w:t xml:space="preserve"> Good est un jeune restaurant de cuisine moderne. Il vous est demandé de réaliser leur site internet.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1"/>
      <w:bookmarkEnd w:id="2"/>
      <w:r w:rsidR="00526240">
        <w:rPr>
          <w:lang w:val="fr-FR"/>
        </w:rPr>
        <w:t xml:space="preserve"> à effectuer</w:t>
      </w:r>
    </w:p>
    <w:p w14:paraId="5BE9E0C7" w14:textId="77777777" w:rsidR="00E471FC" w:rsidRPr="002E129C" w:rsidRDefault="00E471FC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3601348A" w14:textId="480FD627" w:rsidR="0004705C" w:rsidRDefault="00DC13BE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Intégration du site sur base des</w:t>
      </w:r>
      <w:r w:rsidR="002B1432">
        <w:rPr>
          <w:rFonts w:eastAsia="Calibri" w:cs="Times New Roman"/>
          <w:color w:val="323E4F" w:themeColor="text2" w:themeShade="BF"/>
          <w:lang w:val="fr-FR"/>
        </w:rPr>
        <w:t xml:space="preserve"> </w:t>
      </w:r>
      <w:proofErr w:type="spellStart"/>
      <w:r w:rsidR="002B1432">
        <w:rPr>
          <w:rFonts w:eastAsia="Calibri" w:cs="Times New Roman"/>
          <w:color w:val="323E4F" w:themeColor="text2" w:themeShade="BF"/>
          <w:lang w:val="fr-FR"/>
        </w:rPr>
        <w:t>template</w:t>
      </w:r>
      <w:r>
        <w:rPr>
          <w:rFonts w:eastAsia="Calibri" w:cs="Times New Roman"/>
          <w:color w:val="323E4F" w:themeColor="text2" w:themeShade="BF"/>
          <w:lang w:val="fr-FR"/>
        </w:rPr>
        <w:t>s</w:t>
      </w:r>
      <w:proofErr w:type="spellEnd"/>
      <w:r w:rsidR="002B1432">
        <w:rPr>
          <w:rFonts w:eastAsia="Calibri" w:cs="Times New Roman"/>
          <w:color w:val="323E4F" w:themeColor="text2" w:themeShade="BF"/>
          <w:lang w:val="fr-FR"/>
        </w:rPr>
        <w:t>, des typ</w:t>
      </w:r>
      <w:r>
        <w:rPr>
          <w:rFonts w:eastAsia="Calibri" w:cs="Times New Roman"/>
          <w:color w:val="323E4F" w:themeColor="text2" w:themeShade="BF"/>
          <w:lang w:val="fr-FR"/>
        </w:rPr>
        <w:t xml:space="preserve">os, des </w:t>
      </w:r>
      <w:proofErr w:type="spellStart"/>
      <w:r>
        <w:rPr>
          <w:rFonts w:eastAsia="Calibri" w:cs="Times New Roman"/>
          <w:color w:val="323E4F" w:themeColor="text2" w:themeShade="BF"/>
          <w:lang w:val="fr-FR"/>
        </w:rPr>
        <w:t>assets</w:t>
      </w:r>
      <w:proofErr w:type="spellEnd"/>
      <w:r>
        <w:rPr>
          <w:rFonts w:eastAsia="Calibri" w:cs="Times New Roman"/>
          <w:color w:val="323E4F" w:themeColor="text2" w:themeShade="BF"/>
          <w:lang w:val="fr-FR"/>
        </w:rPr>
        <w:t xml:space="preserve"> et des vidéos fo</w:t>
      </w:r>
      <w:r w:rsidR="002B1432">
        <w:rPr>
          <w:rFonts w:eastAsia="Calibri" w:cs="Times New Roman"/>
          <w:color w:val="323E4F" w:themeColor="text2" w:themeShade="BF"/>
          <w:lang w:val="fr-FR"/>
        </w:rPr>
        <w:t xml:space="preserve">nctionnelles fournies. Le site Web doit être responsive avec un </w:t>
      </w:r>
      <w:proofErr w:type="spellStart"/>
      <w:r w:rsidR="002B1432">
        <w:rPr>
          <w:rFonts w:eastAsia="Calibri" w:cs="Times New Roman"/>
          <w:color w:val="323E4F" w:themeColor="text2" w:themeShade="BF"/>
          <w:lang w:val="fr-FR"/>
        </w:rPr>
        <w:t>breakpoint</w:t>
      </w:r>
      <w:proofErr w:type="spellEnd"/>
      <w:r w:rsidR="002B1432">
        <w:rPr>
          <w:rFonts w:eastAsia="Calibri" w:cs="Times New Roman"/>
          <w:color w:val="323E4F" w:themeColor="text2" w:themeShade="BF"/>
          <w:lang w:val="fr-FR"/>
        </w:rPr>
        <w:t xml:space="preserve"> à 768px. </w:t>
      </w:r>
    </w:p>
    <w:p w14:paraId="78CAF50A" w14:textId="4CBFBF73" w:rsidR="002B1432" w:rsidRDefault="0019181A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Durée : 3</w:t>
      </w:r>
      <w:r w:rsidR="005F5885">
        <w:rPr>
          <w:rFonts w:eastAsia="Calibri" w:cs="Times New Roman"/>
          <w:color w:val="323E4F" w:themeColor="text2" w:themeShade="BF"/>
          <w:lang w:val="fr-FR"/>
        </w:rPr>
        <w:t xml:space="preserve"> heures.</w:t>
      </w:r>
    </w:p>
    <w:p w14:paraId="4D9C72F1" w14:textId="3223DF51" w:rsidR="007E236F" w:rsidRDefault="007E236F" w:rsidP="007E236F">
      <w:pPr>
        <w:pStyle w:val="Titre2"/>
        <w:rPr>
          <w:lang w:val="fr-FR"/>
        </w:rPr>
      </w:pPr>
      <w:r>
        <w:rPr>
          <w:lang w:val="fr-FR"/>
        </w:rPr>
        <w:t>HTML &amp; CSS</w:t>
      </w:r>
    </w:p>
    <w:p w14:paraId="3ED277C4" w14:textId="3223633F" w:rsidR="002B1432" w:rsidRDefault="002B143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 xml:space="preserve">Toutes les données concernant les plats doivent être présentes et </w:t>
      </w:r>
      <w:r w:rsidR="00DC13BE">
        <w:rPr>
          <w:rFonts w:eastAsia="Calibri" w:cs="Times New Roman"/>
          <w:lang w:val="fr-FR"/>
        </w:rPr>
        <w:t>classées</w:t>
      </w:r>
      <w:r>
        <w:rPr>
          <w:rFonts w:eastAsia="Calibri" w:cs="Times New Roman"/>
          <w:lang w:val="fr-FR"/>
        </w:rPr>
        <w:t>.</w:t>
      </w:r>
    </w:p>
    <w:p w14:paraId="2B495CE4" w14:textId="0871765E" w:rsidR="002B1432" w:rsidRDefault="002B143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Intégration en HTML/CSS/JS de la page Web selon les données fournies en annex</w:t>
      </w:r>
      <w:r w:rsidR="00DC13BE">
        <w:rPr>
          <w:rFonts w:eastAsia="Calibri" w:cs="Times New Roman"/>
          <w:lang w:val="fr-FR"/>
        </w:rPr>
        <w:t xml:space="preserve">e (captures d’écran </w:t>
      </w:r>
      <w:r>
        <w:rPr>
          <w:rFonts w:eastAsia="Calibri" w:cs="Times New Roman"/>
          <w:lang w:val="fr-FR"/>
        </w:rPr>
        <w:t>et vidéos).</w:t>
      </w:r>
    </w:p>
    <w:p w14:paraId="03D69B7D" w14:textId="08719029" w:rsidR="00DC13BE" w:rsidRDefault="00DC13BE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 xml:space="preserve">Guidelines : </w:t>
      </w:r>
    </w:p>
    <w:p w14:paraId="07B42813" w14:textId="1F33E673" w:rsidR="00DC13BE" w:rsidRDefault="00DC13BE" w:rsidP="00DC13BE">
      <w:pPr>
        <w:pStyle w:val="Paragraphedeliste"/>
        <w:numPr>
          <w:ilvl w:val="1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Typos : les titres sont en Rock Salt et tous les textes en PT Sans.</w:t>
      </w:r>
    </w:p>
    <w:p w14:paraId="251C8187" w14:textId="513554A6" w:rsidR="00DC13BE" w:rsidRDefault="00DC13BE" w:rsidP="00DC13BE">
      <w:pPr>
        <w:pStyle w:val="Paragraphedeliste"/>
        <w:numPr>
          <w:ilvl w:val="1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Code couleurs : noir (</w:t>
      </w:r>
      <w:r w:rsidRPr="00DC13BE">
        <w:rPr>
          <w:rFonts w:eastAsia="Calibri" w:cs="Times New Roman"/>
          <w:lang w:val="fr-FR"/>
        </w:rPr>
        <w:t>#202020</w:t>
      </w:r>
      <w:r>
        <w:rPr>
          <w:rFonts w:eastAsia="Calibri" w:cs="Times New Roman"/>
          <w:lang w:val="fr-FR"/>
        </w:rPr>
        <w:t>) et rouge (</w:t>
      </w:r>
      <w:r w:rsidRPr="00DC13BE">
        <w:rPr>
          <w:rFonts w:eastAsia="Calibri" w:cs="Times New Roman"/>
          <w:lang w:val="fr-FR"/>
        </w:rPr>
        <w:t>#FF7660</w:t>
      </w:r>
      <w:r>
        <w:rPr>
          <w:rFonts w:eastAsia="Calibri" w:cs="Times New Roman"/>
          <w:lang w:val="fr-FR"/>
        </w:rPr>
        <w:t>)</w:t>
      </w:r>
    </w:p>
    <w:p w14:paraId="387D6F18" w14:textId="578D4D58" w:rsidR="002B1432" w:rsidRPr="001D151E" w:rsidRDefault="002B1432" w:rsidP="002B1432">
      <w:pPr>
        <w:pStyle w:val="Paragraphedeliste"/>
        <w:numPr>
          <w:ilvl w:val="0"/>
          <w:numId w:val="23"/>
        </w:numPr>
        <w:rPr>
          <w:rFonts w:eastAsia="Calibri" w:cs="Times New Roman"/>
          <w:lang w:val="fr-FR"/>
        </w:rPr>
      </w:pPr>
      <w:r w:rsidRPr="001D151E">
        <w:rPr>
          <w:rFonts w:eastAsia="Calibri" w:cs="Times New Roman"/>
          <w:lang w:val="fr-FR"/>
        </w:rPr>
        <w:t xml:space="preserve">Votre document doit être correctement structuré avec un balisage sémantique et conforme aux normes HTML5 du W3C (validation). Il doit également être optimisé pour le </w:t>
      </w:r>
      <w:proofErr w:type="gramStart"/>
      <w:r w:rsidRPr="001D151E">
        <w:rPr>
          <w:rFonts w:eastAsia="Calibri" w:cs="Times New Roman"/>
          <w:lang w:val="fr-FR"/>
        </w:rPr>
        <w:t>référencement</w:t>
      </w:r>
      <w:r>
        <w:rPr>
          <w:rFonts w:eastAsia="Calibri" w:cs="Times New Roman"/>
          <w:lang w:val="fr-FR"/>
        </w:rPr>
        <w:t>.</w:t>
      </w:r>
      <w:r w:rsidRPr="001D151E">
        <w:rPr>
          <w:rFonts w:eastAsia="Calibri" w:cs="Times New Roman"/>
          <w:lang w:val="fr-FR"/>
        </w:rPr>
        <w:t>.</w:t>
      </w:r>
      <w:proofErr w:type="gramEnd"/>
    </w:p>
    <w:p w14:paraId="3F1BC482" w14:textId="77777777" w:rsidR="002B1432" w:rsidRDefault="002B143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 w:rsidRPr="001D151E">
        <w:rPr>
          <w:rFonts w:eastAsia="Calibri" w:cs="Times New Roman"/>
          <w:lang w:val="fr-FR"/>
        </w:rPr>
        <w:t>Vous devez créer les styles nécessaires à la présentation. Votre document sera correctement structuré et conforme aux normes CSS3 du W3C.</w:t>
      </w:r>
    </w:p>
    <w:p w14:paraId="274E926F" w14:textId="01BFE1E6" w:rsidR="002B1432" w:rsidRDefault="002B143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L’utilisateur peut envoyer un</w:t>
      </w:r>
      <w:r w:rsidR="00C71643">
        <w:rPr>
          <w:rFonts w:eastAsia="Calibri" w:cs="Times New Roman"/>
          <w:lang w:val="fr-FR"/>
        </w:rPr>
        <w:t>e</w:t>
      </w:r>
      <w:r>
        <w:rPr>
          <w:rFonts w:eastAsia="Calibri" w:cs="Times New Roman"/>
          <w:lang w:val="fr-FR"/>
        </w:rPr>
        <w:t xml:space="preserve"> </w:t>
      </w:r>
      <w:r w:rsidR="00C71643">
        <w:rPr>
          <w:rFonts w:eastAsia="Calibri" w:cs="Times New Roman"/>
          <w:lang w:val="fr-FR"/>
        </w:rPr>
        <w:t>réservation</w:t>
      </w:r>
      <w:r>
        <w:rPr>
          <w:rFonts w:eastAsia="Calibri" w:cs="Times New Roman"/>
          <w:lang w:val="fr-FR"/>
        </w:rPr>
        <w:t xml:space="preserve"> via le formulaire </w:t>
      </w:r>
      <w:r w:rsidR="00C71643">
        <w:rPr>
          <w:rFonts w:eastAsia="Calibri" w:cs="Times New Roman"/>
          <w:lang w:val="fr-FR"/>
        </w:rPr>
        <w:t>ad hoc</w:t>
      </w:r>
      <w:r>
        <w:rPr>
          <w:rFonts w:eastAsia="Calibri" w:cs="Times New Roman"/>
          <w:lang w:val="fr-FR"/>
        </w:rPr>
        <w:t xml:space="preserve"> à l’url mentionnée</w:t>
      </w:r>
      <w:r w:rsidR="0000014C">
        <w:rPr>
          <w:rFonts w:eastAsia="Calibri" w:cs="Times New Roman"/>
          <w:lang w:val="fr-FR"/>
        </w:rPr>
        <w:t xml:space="preserve"> en méthode POST</w:t>
      </w:r>
      <w:r>
        <w:rPr>
          <w:rFonts w:eastAsia="Calibri" w:cs="Times New Roman"/>
          <w:lang w:val="fr-FR"/>
        </w:rPr>
        <w:t xml:space="preserve"> dans le dossier technique. </w:t>
      </w:r>
      <w:r w:rsidR="00963CF2">
        <w:rPr>
          <w:rFonts w:eastAsia="Calibri" w:cs="Times New Roman"/>
          <w:lang w:val="fr-FR"/>
        </w:rPr>
        <w:t xml:space="preserve">Un point </w:t>
      </w:r>
      <w:r w:rsidR="0000014C">
        <w:rPr>
          <w:rFonts w:eastAsia="Calibri" w:cs="Times New Roman"/>
          <w:lang w:val="fr-FR"/>
        </w:rPr>
        <w:t xml:space="preserve">en plus </w:t>
      </w:r>
      <w:r w:rsidR="00963CF2">
        <w:rPr>
          <w:rFonts w:eastAsia="Calibri" w:cs="Times New Roman"/>
          <w:lang w:val="fr-FR"/>
        </w:rPr>
        <w:t xml:space="preserve">est octroyé en plus si envoyé en </w:t>
      </w:r>
      <w:r w:rsidR="00C71643">
        <w:rPr>
          <w:rFonts w:eastAsia="Calibri" w:cs="Times New Roman"/>
          <w:lang w:val="fr-FR"/>
        </w:rPr>
        <w:t>A</w:t>
      </w:r>
      <w:r w:rsidR="00963CF2">
        <w:rPr>
          <w:rFonts w:eastAsia="Calibri" w:cs="Times New Roman"/>
          <w:lang w:val="fr-FR"/>
        </w:rPr>
        <w:t>jax en méthode P</w:t>
      </w:r>
      <w:r w:rsidR="005119D7">
        <w:rPr>
          <w:rFonts w:eastAsia="Calibri" w:cs="Times New Roman"/>
          <w:lang w:val="fr-FR"/>
        </w:rPr>
        <w:t>U</w:t>
      </w:r>
      <w:r w:rsidR="00963CF2">
        <w:rPr>
          <w:rFonts w:eastAsia="Calibri" w:cs="Times New Roman"/>
          <w:lang w:val="fr-FR"/>
        </w:rPr>
        <w:t>T</w:t>
      </w:r>
      <w:r>
        <w:rPr>
          <w:rFonts w:eastAsia="Calibri" w:cs="Times New Roman"/>
          <w:lang w:val="fr-FR"/>
        </w:rPr>
        <w:t>.</w:t>
      </w:r>
    </w:p>
    <w:p w14:paraId="5D418ACE" w14:textId="1947A1F8" w:rsidR="00963CF2" w:rsidRDefault="00963CF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 xml:space="preserve">Il vous est demandé de réaliser une galerie photos. Des points </w:t>
      </w:r>
      <w:r w:rsidR="005119D7">
        <w:rPr>
          <w:rFonts w:eastAsia="Calibri" w:cs="Times New Roman"/>
          <w:lang w:val="fr-FR"/>
        </w:rPr>
        <w:t>supplémentaires sont octroyés pour</w:t>
      </w:r>
      <w:r>
        <w:rPr>
          <w:rFonts w:eastAsia="Calibri" w:cs="Times New Roman"/>
          <w:lang w:val="fr-FR"/>
        </w:rPr>
        <w:t xml:space="preserve"> votre personnalisation et son intégration dans le design du site.</w:t>
      </w:r>
    </w:p>
    <w:p w14:paraId="5F7BCD01" w14:textId="467A5218" w:rsidR="00963CF2" w:rsidRDefault="00963CF2" w:rsidP="002B1432">
      <w:pPr>
        <w:pStyle w:val="Paragraphedeliste"/>
        <w:numPr>
          <w:ilvl w:val="0"/>
          <w:numId w:val="23"/>
        </w:numPr>
        <w:spacing w:after="0" w:line="240" w:lineRule="auto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L’usage d’un prépr</w:t>
      </w:r>
      <w:r w:rsidR="00C71643">
        <w:rPr>
          <w:rFonts w:eastAsia="Calibri" w:cs="Times New Roman"/>
          <w:lang w:val="fr-FR"/>
        </w:rPr>
        <w:t>o</w:t>
      </w:r>
      <w:r>
        <w:rPr>
          <w:rFonts w:eastAsia="Calibri" w:cs="Times New Roman"/>
          <w:lang w:val="fr-FR"/>
        </w:rPr>
        <w:t xml:space="preserve">cesseur est recommandé (avec au minimum usage de variables et </w:t>
      </w:r>
      <w:proofErr w:type="spellStart"/>
      <w:r>
        <w:rPr>
          <w:rFonts w:eastAsia="Calibri" w:cs="Times New Roman"/>
          <w:lang w:val="fr-FR"/>
        </w:rPr>
        <w:t>mixins</w:t>
      </w:r>
      <w:proofErr w:type="spellEnd"/>
      <w:r>
        <w:rPr>
          <w:rFonts w:eastAsia="Calibri" w:cs="Times New Roman"/>
          <w:lang w:val="fr-FR"/>
        </w:rPr>
        <w:t>). Des points sont aussi donnés pour votre organisation, commentaires, etc.</w:t>
      </w: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0759B057" w14:textId="0F743208" w:rsidR="00CD605B" w:rsidRDefault="00CD605B" w:rsidP="0019181A">
      <w:pPr>
        <w:rPr>
          <w:lang w:val="fr-FR"/>
        </w:rPr>
      </w:pPr>
      <w:r>
        <w:rPr>
          <w:lang w:val="fr-FR"/>
        </w:rPr>
        <w:t>A fournir </w:t>
      </w:r>
      <w:r w:rsidR="00963CF2">
        <w:rPr>
          <w:lang w:val="fr-FR"/>
        </w:rPr>
        <w:t xml:space="preserve">le site web déposé à la racine de votre dossier personnel sur le serveur selon les accès communiqués dans le fichier technique. Les fichiers SCSS, SASS, </w:t>
      </w:r>
      <w:proofErr w:type="spellStart"/>
      <w:r w:rsidR="00963CF2">
        <w:rPr>
          <w:lang w:val="fr-FR"/>
        </w:rPr>
        <w:t>Less</w:t>
      </w:r>
      <w:proofErr w:type="spellEnd"/>
      <w:r w:rsidR="00963CF2">
        <w:rPr>
          <w:lang w:val="fr-FR"/>
        </w:rPr>
        <w:t xml:space="preserve"> non </w:t>
      </w:r>
      <w:proofErr w:type="spellStart"/>
      <w:r w:rsidR="00963CF2">
        <w:rPr>
          <w:lang w:val="fr-FR"/>
        </w:rPr>
        <w:t>minifiés</w:t>
      </w:r>
      <w:proofErr w:type="spellEnd"/>
      <w:r w:rsidR="00963CF2">
        <w:rPr>
          <w:lang w:val="fr-FR"/>
        </w:rPr>
        <w:t xml:space="preserve"> seront placés dans un dossier « </w:t>
      </w:r>
      <w:proofErr w:type="spellStart"/>
      <w:r w:rsidR="00963CF2">
        <w:rPr>
          <w:lang w:val="fr-FR"/>
        </w:rPr>
        <w:t>src</w:t>
      </w:r>
      <w:proofErr w:type="spellEnd"/>
      <w:r w:rsidR="00963CF2">
        <w:rPr>
          <w:lang w:val="fr-FR"/>
        </w:rPr>
        <w:t> »</w:t>
      </w:r>
      <w:r w:rsidR="00D54E8E">
        <w:rPr>
          <w:lang w:val="fr-FR"/>
        </w:rPr>
        <w:t xml:space="preserve"> à</w:t>
      </w:r>
      <w:r w:rsidR="00963CF2">
        <w:rPr>
          <w:lang w:val="fr-FR"/>
        </w:rPr>
        <w:t xml:space="preserve"> la racine du site.</w:t>
      </w:r>
    </w:p>
    <w:p w14:paraId="11265810" w14:textId="77777777" w:rsidR="00CD605B" w:rsidRDefault="00CD605B" w:rsidP="0019181A">
      <w:pPr>
        <w:rPr>
          <w:lang w:val="fr-FR"/>
        </w:rPr>
      </w:pPr>
      <w:r>
        <w:rPr>
          <w:lang w:val="fr-FR"/>
        </w:rPr>
        <w:t>Tout doit être prêt au moment du TOP final. Il ne sera pas donné de temps supplémentaire pour organiser les fichiers après le top final.</w:t>
      </w:r>
    </w:p>
    <w:p w14:paraId="7D2A2F25" w14:textId="77777777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19181A">
      <w:pPr>
        <w:rPr>
          <w:lang w:val="fr-FR"/>
        </w:rPr>
      </w:pPr>
      <w:r>
        <w:rPr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C81A64B" w14:textId="45D6B343" w:rsidR="00E471FC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procedure de notation</w:t>
      </w:r>
    </w:p>
    <w:p w14:paraId="771231EB" w14:textId="77777777" w:rsidR="005B3A68" w:rsidRPr="00C80BD0" w:rsidRDefault="005B3A68" w:rsidP="005B3A68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14:paraId="026EFAE9" w14:textId="77777777" w:rsidTr="001B47B4">
        <w:tc>
          <w:tcPr>
            <w:tcW w:w="4814" w:type="dxa"/>
          </w:tcPr>
          <w:p w14:paraId="1011F9C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créatif et ergonomiques (UX/UI)</w:t>
            </w:r>
          </w:p>
        </w:tc>
        <w:tc>
          <w:tcPr>
            <w:tcW w:w="4814" w:type="dxa"/>
          </w:tcPr>
          <w:p w14:paraId="1CA85FC6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4</w:t>
            </w:r>
          </w:p>
        </w:tc>
      </w:tr>
      <w:tr w:rsidR="005B3A68" w14:paraId="356B7104" w14:textId="77777777" w:rsidTr="001B47B4">
        <w:tc>
          <w:tcPr>
            <w:tcW w:w="4814" w:type="dxa"/>
          </w:tcPr>
          <w:p w14:paraId="769C7729" w14:textId="77777777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Aspect lié au code (sémantique, organisation,  normes)</w:t>
            </w:r>
          </w:p>
        </w:tc>
        <w:tc>
          <w:tcPr>
            <w:tcW w:w="4814" w:type="dxa"/>
          </w:tcPr>
          <w:p w14:paraId="6B945AC7" w14:textId="48632977" w:rsidR="005B3A68" w:rsidRDefault="000B5265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4</w:t>
            </w:r>
          </w:p>
        </w:tc>
      </w:tr>
      <w:tr w:rsidR="005B3A68" w14:paraId="1E3BFF67" w14:textId="77777777" w:rsidTr="001B47B4">
        <w:tc>
          <w:tcPr>
            <w:tcW w:w="4814" w:type="dxa"/>
          </w:tcPr>
          <w:p w14:paraId="75DB6F81" w14:textId="451C009D" w:rsidR="005B3A68" w:rsidRDefault="005B3A68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 xml:space="preserve">Aspect </w:t>
            </w:r>
            <w:r w:rsidR="000B5265">
              <w:rPr>
                <w:rFonts w:ascii="Calibri" w:eastAsia="Calibri" w:hAnsi="Calibri" w:cs="Times New Roman"/>
                <w:sz w:val="22"/>
              </w:rPr>
              <w:t>technique liés au code</w:t>
            </w:r>
          </w:p>
        </w:tc>
        <w:tc>
          <w:tcPr>
            <w:tcW w:w="4814" w:type="dxa"/>
          </w:tcPr>
          <w:p w14:paraId="7E51ABE2" w14:textId="02C8662B" w:rsidR="005B3A68" w:rsidRDefault="000B5265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11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0B7F5CE1" w:rsidR="00E471FC" w:rsidRPr="001D2A2B" w:rsidRDefault="0019181A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r>
        <w:rPr>
          <w:lang w:val="fr-BE"/>
        </w:rPr>
        <w:t>Document technique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21E2F" w14:textId="77777777" w:rsidR="00907512" w:rsidRDefault="00907512" w:rsidP="00313492">
      <w:r>
        <w:separator/>
      </w:r>
    </w:p>
    <w:p w14:paraId="22BCD3D5" w14:textId="77777777" w:rsidR="00907512" w:rsidRDefault="00907512" w:rsidP="00313492"/>
    <w:p w14:paraId="4117554A" w14:textId="77777777" w:rsidR="00907512" w:rsidRDefault="00907512"/>
  </w:endnote>
  <w:endnote w:type="continuationSeparator" w:id="0">
    <w:p w14:paraId="41BB4A4D" w14:textId="77777777" w:rsidR="00907512" w:rsidRDefault="00907512" w:rsidP="00313492">
      <w:r>
        <w:continuationSeparator/>
      </w:r>
    </w:p>
    <w:p w14:paraId="491E3AA6" w14:textId="77777777" w:rsidR="00907512" w:rsidRDefault="00907512" w:rsidP="00313492"/>
    <w:p w14:paraId="27BCC181" w14:textId="77777777" w:rsidR="00907512" w:rsidRDefault="00907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79089141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4C750F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4C750F">
            <w:rPr>
              <w:noProof/>
            </w:rPr>
            <w:t>3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5E8F3" w14:textId="77777777" w:rsidR="00907512" w:rsidRDefault="00907512">
      <w:r>
        <w:separator/>
      </w:r>
    </w:p>
  </w:footnote>
  <w:footnote w:type="continuationSeparator" w:id="0">
    <w:p w14:paraId="463ACA0E" w14:textId="77777777" w:rsidR="00907512" w:rsidRDefault="00907512" w:rsidP="00313492">
      <w:r>
        <w:continuationSeparator/>
      </w:r>
    </w:p>
    <w:p w14:paraId="5866675B" w14:textId="77777777" w:rsidR="00907512" w:rsidRDefault="00907512" w:rsidP="00313492"/>
    <w:p w14:paraId="6B97F9F4" w14:textId="77777777" w:rsidR="00907512" w:rsidRDefault="009075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6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21"/>
  </w:num>
  <w:num w:numId="19">
    <w:abstractNumId w:val="13"/>
  </w:num>
  <w:num w:numId="20">
    <w:abstractNumId w:val="18"/>
  </w:num>
  <w:num w:numId="21">
    <w:abstractNumId w:val="20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66641"/>
    <w:rsid w:val="000B2683"/>
    <w:rsid w:val="000B5265"/>
    <w:rsid w:val="000E219D"/>
    <w:rsid w:val="000F4A5C"/>
    <w:rsid w:val="001172EF"/>
    <w:rsid w:val="0012553C"/>
    <w:rsid w:val="00134547"/>
    <w:rsid w:val="00157228"/>
    <w:rsid w:val="0016612D"/>
    <w:rsid w:val="00170A42"/>
    <w:rsid w:val="00191346"/>
    <w:rsid w:val="0019181A"/>
    <w:rsid w:val="00191E5F"/>
    <w:rsid w:val="00192D2B"/>
    <w:rsid w:val="001A554B"/>
    <w:rsid w:val="001C2B30"/>
    <w:rsid w:val="001C5F88"/>
    <w:rsid w:val="001D2A2B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133A3"/>
    <w:rsid w:val="00313492"/>
    <w:rsid w:val="003147E8"/>
    <w:rsid w:val="003157E1"/>
    <w:rsid w:val="0032135D"/>
    <w:rsid w:val="00336548"/>
    <w:rsid w:val="00363918"/>
    <w:rsid w:val="00366A2E"/>
    <w:rsid w:val="0038099A"/>
    <w:rsid w:val="003860B2"/>
    <w:rsid w:val="003A3137"/>
    <w:rsid w:val="003F39F8"/>
    <w:rsid w:val="003F4CD7"/>
    <w:rsid w:val="00413188"/>
    <w:rsid w:val="004471C6"/>
    <w:rsid w:val="004605D7"/>
    <w:rsid w:val="00460D12"/>
    <w:rsid w:val="00462CB3"/>
    <w:rsid w:val="004B6102"/>
    <w:rsid w:val="004B6219"/>
    <w:rsid w:val="004C750F"/>
    <w:rsid w:val="004C77A7"/>
    <w:rsid w:val="004D3337"/>
    <w:rsid w:val="005119D7"/>
    <w:rsid w:val="005172C9"/>
    <w:rsid w:val="0051761D"/>
    <w:rsid w:val="00526240"/>
    <w:rsid w:val="005433EB"/>
    <w:rsid w:val="005569E2"/>
    <w:rsid w:val="005B3A68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8739B"/>
    <w:rsid w:val="00692D20"/>
    <w:rsid w:val="006E26EF"/>
    <w:rsid w:val="006E6918"/>
    <w:rsid w:val="00796CC5"/>
    <w:rsid w:val="007A4C1D"/>
    <w:rsid w:val="007C4741"/>
    <w:rsid w:val="007C4BB2"/>
    <w:rsid w:val="007E236F"/>
    <w:rsid w:val="007F212B"/>
    <w:rsid w:val="00830E41"/>
    <w:rsid w:val="008362E2"/>
    <w:rsid w:val="00837431"/>
    <w:rsid w:val="008429C5"/>
    <w:rsid w:val="0087692A"/>
    <w:rsid w:val="008827AA"/>
    <w:rsid w:val="00887D98"/>
    <w:rsid w:val="008A3942"/>
    <w:rsid w:val="008B3BFB"/>
    <w:rsid w:val="008D0279"/>
    <w:rsid w:val="008D244F"/>
    <w:rsid w:val="008F5CF8"/>
    <w:rsid w:val="00907512"/>
    <w:rsid w:val="0092112F"/>
    <w:rsid w:val="00951146"/>
    <w:rsid w:val="00963CF2"/>
    <w:rsid w:val="00971763"/>
    <w:rsid w:val="0098297B"/>
    <w:rsid w:val="00987A9F"/>
    <w:rsid w:val="009A0E83"/>
    <w:rsid w:val="00A25D73"/>
    <w:rsid w:val="00A77E62"/>
    <w:rsid w:val="00A87D63"/>
    <w:rsid w:val="00A9224B"/>
    <w:rsid w:val="00A96AFC"/>
    <w:rsid w:val="00AE4A5B"/>
    <w:rsid w:val="00B019EC"/>
    <w:rsid w:val="00B11358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D04318"/>
    <w:rsid w:val="00D04BE0"/>
    <w:rsid w:val="00D04E52"/>
    <w:rsid w:val="00D22F0A"/>
    <w:rsid w:val="00D333DE"/>
    <w:rsid w:val="00D54E8E"/>
    <w:rsid w:val="00DA3F51"/>
    <w:rsid w:val="00DA68E9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D49D4"/>
    <w:rsid w:val="00EF6E85"/>
    <w:rsid w:val="00F0109D"/>
    <w:rsid w:val="00F4251E"/>
    <w:rsid w:val="00F70023"/>
    <w:rsid w:val="00F729AF"/>
    <w:rsid w:val="00FA0688"/>
    <w:rsid w:val="00FB38B1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6A87-1AFC-4C0A-9681-09FAB77A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31</TotalTime>
  <Pages>3</Pages>
  <Words>417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14</cp:revision>
  <cp:lastPrinted>2015-07-28T06:16:00Z</cp:lastPrinted>
  <dcterms:created xsi:type="dcterms:W3CDTF">2022-10-24T11:47:00Z</dcterms:created>
  <dcterms:modified xsi:type="dcterms:W3CDTF">2022-11-08T14:43:00Z</dcterms:modified>
</cp:coreProperties>
</file>