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04CFE" w14:textId="77777777" w:rsidR="006E26EF" w:rsidRPr="008D244F" w:rsidRDefault="001C2B30" w:rsidP="00313492">
      <w:pPr>
        <w:pStyle w:val="Titre"/>
        <w:rPr>
          <w:lang w:val="en-US"/>
        </w:rPr>
      </w:pPr>
      <w:r w:rsidRPr="008D244F">
        <w:rPr>
          <w:lang w:val="en-US"/>
        </w:rPr>
        <w:t xml:space="preserve">Test Project </w:t>
      </w:r>
    </w:p>
    <w:p w14:paraId="5856A236" w14:textId="4712A1C6" w:rsidR="00A77E62" w:rsidRDefault="00ED49D4" w:rsidP="00313492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Startech’s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</w:t>
      </w:r>
      <w:r w:rsidR="001D2A2B" w:rsidRPr="008D244F">
        <w:rPr>
          <w:sz w:val="40"/>
          <w:szCs w:val="40"/>
          <w:lang w:val="en-US"/>
        </w:rPr>
        <w:t>2</w:t>
      </w:r>
      <w:r w:rsidR="008D244F">
        <w:rPr>
          <w:sz w:val="40"/>
          <w:szCs w:val="40"/>
          <w:lang w:val="en-US"/>
        </w:rPr>
        <w:t>2</w:t>
      </w:r>
    </w:p>
    <w:p w14:paraId="30D4FA61" w14:textId="4D64948E" w:rsidR="00DE4BF1" w:rsidRPr="00DE4BF1" w:rsidRDefault="00AD06D3" w:rsidP="00DE4BF1">
      <w:pPr>
        <w:rPr>
          <w:lang w:val="en-US"/>
        </w:rPr>
      </w:pPr>
      <w:r>
        <w:rPr>
          <w:lang w:val="en-US"/>
        </w:rPr>
        <w:t xml:space="preserve">Jour </w:t>
      </w:r>
      <w:proofErr w:type="gramStart"/>
      <w:r>
        <w:rPr>
          <w:lang w:val="en-US"/>
        </w:rPr>
        <w:t>3</w:t>
      </w:r>
      <w:r w:rsidR="00DE4BF1">
        <w:rPr>
          <w:lang w:val="en-US"/>
        </w:rPr>
        <w:t xml:space="preserve"> :</w:t>
      </w:r>
      <w:proofErr w:type="gramEnd"/>
      <w:r w:rsidR="00DE4BF1">
        <w:rPr>
          <w:lang w:val="en-US"/>
        </w:rPr>
        <w:t xml:space="preserve"> </w:t>
      </w:r>
      <w:r w:rsidR="00F72C9B" w:rsidRPr="00F72C9B">
        <w:rPr>
          <w:lang w:val="en-US"/>
        </w:rPr>
        <w:t>Flick Color</w:t>
      </w:r>
      <w:r w:rsidR="001428D1">
        <w:rPr>
          <w:lang w:val="en-US"/>
        </w:rPr>
        <w:t>s</w:t>
      </w:r>
    </w:p>
    <w:p w14:paraId="0E99C7B7" w14:textId="77777777" w:rsidR="008827AA" w:rsidRPr="008D244F" w:rsidRDefault="008827AA" w:rsidP="001C2B30">
      <w:pPr>
        <w:rPr>
          <w:lang w:val="en-US"/>
        </w:rPr>
      </w:pPr>
    </w:p>
    <w:p w14:paraId="3C8F5FA4" w14:textId="77777777" w:rsidR="008827AA" w:rsidRPr="008D244F" w:rsidRDefault="008827AA" w:rsidP="001C2B30">
      <w:pPr>
        <w:rPr>
          <w:lang w:val="en-US"/>
        </w:rPr>
      </w:pPr>
    </w:p>
    <w:p w14:paraId="6354FE34" w14:textId="77777777" w:rsidR="008827AA" w:rsidRPr="008D244F" w:rsidRDefault="008827AA" w:rsidP="001C2B30">
      <w:pPr>
        <w:rPr>
          <w:lang w:val="en-US"/>
        </w:rPr>
      </w:pPr>
    </w:p>
    <w:p w14:paraId="4EA8F2BF" w14:textId="77777777" w:rsidR="005433EB" w:rsidRPr="008D244F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en-US"/>
        </w:rPr>
      </w:pPr>
      <w:proofErr w:type="gramStart"/>
      <w:r w:rsidRPr="008D244F">
        <w:rPr>
          <w:rFonts w:eastAsia="Calibri" w:cs="Times New Roman"/>
          <w:sz w:val="30"/>
          <w:szCs w:val="30"/>
          <w:lang w:val="en-US"/>
        </w:rPr>
        <w:t>Métier :</w:t>
      </w:r>
      <w:proofErr w:type="gramEnd"/>
    </w:p>
    <w:p w14:paraId="42756BC5" w14:textId="4736DEE1" w:rsidR="00ED49D4" w:rsidRPr="00172FB3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Epreuve r</w:t>
      </w:r>
      <w:r w:rsidR="00ED49D4" w:rsidRPr="00172FB3">
        <w:rPr>
          <w:rFonts w:eastAsia="Calibri" w:cs="Times New Roman"/>
          <w:sz w:val="30"/>
          <w:szCs w:val="30"/>
          <w:lang w:val="fr-FR"/>
        </w:rPr>
        <w:t>éalisé</w:t>
      </w:r>
      <w:r>
        <w:rPr>
          <w:rFonts w:eastAsia="Calibri" w:cs="Times New Roman"/>
          <w:sz w:val="30"/>
          <w:szCs w:val="30"/>
          <w:lang w:val="fr-FR"/>
        </w:rPr>
        <w:t>e</w:t>
      </w:r>
      <w:r w:rsidR="00ED49D4" w:rsidRPr="00172FB3">
        <w:rPr>
          <w:rFonts w:eastAsia="Calibri" w:cs="Times New Roman"/>
          <w:sz w:val="30"/>
          <w:szCs w:val="30"/>
          <w:lang w:val="fr-FR"/>
        </w:rPr>
        <w:t xml:space="preserve"> par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Pierre Charlier</w:t>
      </w:r>
    </w:p>
    <w:p w14:paraId="2DB42B00" w14:textId="5CD6F289" w:rsidR="005172C9" w:rsidRDefault="005172C9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Employeur</w:t>
      </w:r>
      <w:r w:rsidR="00ED49D4" w:rsidRPr="00172FB3">
        <w:rPr>
          <w:rFonts w:eastAsia="Calibri" w:cs="Times New Roman"/>
          <w:sz w:val="30"/>
          <w:szCs w:val="30"/>
          <w:lang w:val="fr-FR"/>
        </w:rPr>
        <w:t>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Forem</w:t>
      </w:r>
      <w:proofErr w:type="spellEnd"/>
      <w:r w:rsidR="00D04E52">
        <w:rPr>
          <w:rFonts w:eastAsia="Calibri" w:cs="Times New Roman"/>
          <w:sz w:val="30"/>
          <w:szCs w:val="30"/>
          <w:lang w:val="fr-FR"/>
        </w:rPr>
        <w:t xml:space="preserve"> -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Cepegra</w:t>
      </w:r>
      <w:proofErr w:type="spellEnd"/>
    </w:p>
    <w:p w14:paraId="73E26EF2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172FB3">
        <w:rPr>
          <w:rFonts w:eastAsia="Calibri" w:cs="Times New Roman"/>
          <w:sz w:val="30"/>
          <w:szCs w:val="30"/>
          <w:lang w:val="fr-FR"/>
        </w:rPr>
        <w:t xml:space="preserve"> </w:t>
      </w:r>
    </w:p>
    <w:p w14:paraId="50C732D9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</w:p>
    <w:p w14:paraId="04F68F45" w14:textId="77777777"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14:paraId="01E2F4C8" w14:textId="77777777" w:rsidR="00336548" w:rsidRPr="001D2A2B" w:rsidRDefault="00336548" w:rsidP="001C2B30">
      <w:pPr>
        <w:rPr>
          <w:lang w:val="fr-BE"/>
        </w:rPr>
      </w:pPr>
    </w:p>
    <w:p w14:paraId="7AD53E4C" w14:textId="77777777" w:rsidR="00336548" w:rsidRPr="001D2A2B" w:rsidRDefault="00336548" w:rsidP="001C2B30">
      <w:pPr>
        <w:rPr>
          <w:lang w:val="fr-BE"/>
        </w:rPr>
      </w:pPr>
    </w:p>
    <w:p w14:paraId="61C3D8CE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316136A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97B242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2794F7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D8A6746" w14:textId="77777777" w:rsidR="00336548" w:rsidRPr="001D2A2B" w:rsidRDefault="00336548" w:rsidP="00336548">
      <w:pPr>
        <w:rPr>
          <w:lang w:val="fr-BE"/>
        </w:rPr>
      </w:pPr>
    </w:p>
    <w:p w14:paraId="41A8D454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E66393" w14:textId="77777777"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14:paraId="5FEDAE43" w14:textId="7ED78481" w:rsidR="005433EB" w:rsidRDefault="006C0132" w:rsidP="00FF769D">
      <w:pPr>
        <w:pStyle w:val="Titre1"/>
        <w:rPr>
          <w:lang w:val="fr-FR"/>
        </w:rPr>
      </w:pPr>
      <w:bookmarkStart w:id="0" w:name="_Toc60882173"/>
      <w:bookmarkStart w:id="1" w:name="_Toc60887859"/>
      <w:r>
        <w:rPr>
          <w:lang w:val="fr-FR"/>
        </w:rPr>
        <w:lastRenderedPageBreak/>
        <w:t>Application</w:t>
      </w:r>
      <w:r w:rsidR="0005511B">
        <w:rPr>
          <w:lang w:val="fr-FR"/>
        </w:rPr>
        <w:t xml:space="preserve"> Development</w:t>
      </w:r>
    </w:p>
    <w:p w14:paraId="2D0353C8" w14:textId="575FAC0F" w:rsidR="00AD06D3" w:rsidRPr="00AD06D3" w:rsidRDefault="00F72C9B" w:rsidP="00AD06D3">
      <w:pPr>
        <w:rPr>
          <w:lang w:val="fr-FR"/>
        </w:rPr>
      </w:pPr>
      <w:r>
        <w:rPr>
          <w:lang w:val="fr-FR"/>
        </w:rPr>
        <w:t xml:space="preserve">Célèbre jeu en Flash. </w:t>
      </w:r>
      <w:r w:rsidR="00AD06D3" w:rsidRPr="00AD06D3">
        <w:rPr>
          <w:lang w:val="fr-FR"/>
        </w:rPr>
        <w:t>Le but de ce jeu est de changer la couleur des carrés afin de finir avec tous les carrés de la même couleur</w:t>
      </w:r>
      <w:r w:rsidR="00AD06D3">
        <w:rPr>
          <w:lang w:val="fr-FR"/>
        </w:rPr>
        <w:t xml:space="preserve"> en moins de 10 clicks</w:t>
      </w:r>
      <w:r w:rsidR="00AD06D3" w:rsidRPr="00AD06D3">
        <w:rPr>
          <w:lang w:val="fr-FR"/>
        </w:rPr>
        <w:t>.</w:t>
      </w:r>
      <w:r w:rsidR="00AD06D3">
        <w:rPr>
          <w:lang w:val="fr-FR"/>
        </w:rPr>
        <w:t xml:space="preserve"> Quand on clique sur une case, la première case en haut à gauche et toutes les cases adjacentes ayant la même couleur prennent la couleur de la case cliquée.</w:t>
      </w:r>
    </w:p>
    <w:p w14:paraId="460DAE04" w14:textId="4D94D5C8" w:rsidR="00E6483A" w:rsidRPr="002E129C" w:rsidRDefault="005172C9" w:rsidP="005433EB">
      <w:pPr>
        <w:pStyle w:val="Titre2"/>
        <w:rPr>
          <w:lang w:val="fr-FR"/>
        </w:rPr>
      </w:pPr>
      <w:r>
        <w:rPr>
          <w:lang w:val="fr-FR"/>
        </w:rPr>
        <w:t>Descriptif du projet et de</w:t>
      </w:r>
      <w:r w:rsidR="00E6483A" w:rsidRPr="002E129C">
        <w:rPr>
          <w:lang w:val="fr-FR"/>
        </w:rPr>
        <w:t>s taches</w:t>
      </w:r>
      <w:bookmarkEnd w:id="0"/>
      <w:bookmarkEnd w:id="1"/>
      <w:r w:rsidR="00526240">
        <w:rPr>
          <w:lang w:val="fr-FR"/>
        </w:rPr>
        <w:t xml:space="preserve"> à effectuer</w:t>
      </w:r>
    </w:p>
    <w:p w14:paraId="5BE9E0C7" w14:textId="640E16E3" w:rsidR="00E471FC" w:rsidRDefault="00AD06D3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>Afficher un formu</w:t>
      </w:r>
      <w:r w:rsidR="006C0132">
        <w:rPr>
          <w:rFonts w:eastAsia="Calibri" w:cs="Times New Roman"/>
          <w:color w:val="002060"/>
          <w:szCs w:val="20"/>
          <w:lang w:val="fr-FR"/>
        </w:rPr>
        <w:t>l</w:t>
      </w:r>
      <w:r>
        <w:rPr>
          <w:rFonts w:eastAsia="Calibri" w:cs="Times New Roman"/>
          <w:color w:val="002060"/>
          <w:szCs w:val="20"/>
          <w:lang w:val="fr-FR"/>
        </w:rPr>
        <w:t>a</w:t>
      </w:r>
      <w:r w:rsidR="006C0132">
        <w:rPr>
          <w:rFonts w:eastAsia="Calibri" w:cs="Times New Roman"/>
          <w:color w:val="002060"/>
          <w:szCs w:val="20"/>
          <w:lang w:val="fr-FR"/>
        </w:rPr>
        <w:t xml:space="preserve">ire </w:t>
      </w:r>
      <w:r>
        <w:rPr>
          <w:rFonts w:eastAsia="Calibri" w:cs="Times New Roman"/>
          <w:color w:val="002060"/>
          <w:szCs w:val="20"/>
          <w:lang w:val="fr-FR"/>
        </w:rPr>
        <w:t>proposant de choisir le nombre de cases (6x6 à 8x8) et le nombre de couleurs (4 à 8).</w:t>
      </w:r>
    </w:p>
    <w:p w14:paraId="75D44BD8" w14:textId="674CC21B" w:rsidR="006C0132" w:rsidRDefault="006C0132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06BF6F89" w14:textId="2AB2476B" w:rsidR="00AD06D3" w:rsidRDefault="00AD06D3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>Afficher la grille selon les choix fournis par l’utilisateur.</w:t>
      </w:r>
    </w:p>
    <w:p w14:paraId="146AA0AD" w14:textId="79DC66D9" w:rsidR="00AD06D3" w:rsidRDefault="00AD06D3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176297D5" w14:textId="1C641C83" w:rsidR="00AD06D3" w:rsidRDefault="00AD06D3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>Afficher le nombre de clicks sur 10 (0/10 au début).</w:t>
      </w:r>
    </w:p>
    <w:p w14:paraId="47A6A04F" w14:textId="36FC81B7" w:rsidR="00AD06D3" w:rsidRDefault="00AD06D3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10092486" w14:textId="0476F533" w:rsidR="00AD06D3" w:rsidRDefault="00AD06D3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>Quand on clique sur une couleur, attribuer cette couleur à la case en haut à gauche et à toutes les cases adjacentes de même couleur. Incrémenter le compteur de clicks.</w:t>
      </w:r>
    </w:p>
    <w:p w14:paraId="62A95C60" w14:textId="1B68DEFC" w:rsidR="00AD06D3" w:rsidRDefault="00AD06D3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356C1283" w14:textId="24778C3D" w:rsidR="00AD06D3" w:rsidRDefault="00AD06D3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>Le jeu s’arrête quand toutes les cases sont de couleur identique et/ou quand le compteur de clicks est égal à 10.</w:t>
      </w:r>
    </w:p>
    <w:p w14:paraId="194BC2C6" w14:textId="274AD7E6" w:rsidR="0031397E" w:rsidRDefault="0031397E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66A0BBDD" wp14:editId="55370BA9">
            <wp:extent cx="2095500" cy="795760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082" cy="8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29FA2BE2" wp14:editId="5F25D915">
            <wp:extent cx="1950822" cy="14954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il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386" cy="150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1D305B5D" wp14:editId="60155858">
            <wp:extent cx="1962150" cy="146856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ck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705" cy="148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6CC4" w14:textId="0CECDADD" w:rsidR="0031397E" w:rsidRDefault="0031397E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7A0B9E05" wp14:editId="02DE20E4">
            <wp:extent cx="2004598" cy="1524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ck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596" cy="153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52DB9918" wp14:editId="4D8CFE31">
            <wp:extent cx="2038350" cy="154323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rvo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663" cy="15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50FF049A" wp14:editId="1A2ACF58">
            <wp:extent cx="2047875" cy="150896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ck-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867" cy="15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503C" w14:textId="338C34CA" w:rsidR="0031397E" w:rsidRDefault="0031397E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246F0131" wp14:editId="50ECD6CA">
            <wp:extent cx="1967011" cy="14954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rvol-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407" cy="15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1D4C9D7B" wp14:editId="2F351CDC">
            <wp:extent cx="2084070" cy="15695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ick-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005" cy="15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0E2C32E8" wp14:editId="67480676">
            <wp:extent cx="2048628" cy="1552575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434" cy="15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F0CB" w14:textId="74918D3E" w:rsidR="0031397E" w:rsidRDefault="0031397E" w:rsidP="0031397E">
      <w:pPr>
        <w:spacing w:after="0" w:line="240" w:lineRule="auto"/>
        <w:jc w:val="center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noProof/>
          <w:color w:val="002060"/>
          <w:szCs w:val="20"/>
          <w:lang w:val="fr-BE" w:eastAsia="fr-BE"/>
        </w:rPr>
        <w:lastRenderedPageBreak/>
        <w:drawing>
          <wp:inline distT="0" distB="0" distL="0" distR="0" wp14:anchorId="7EDC465B" wp14:editId="16037D95">
            <wp:extent cx="2362200" cy="175877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s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009" cy="17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color w:val="002060"/>
          <w:szCs w:val="20"/>
          <w:lang w:val="fr-BE" w:eastAsia="fr-BE"/>
        </w:rPr>
        <w:drawing>
          <wp:inline distT="0" distB="0" distL="0" distR="0" wp14:anchorId="0EE47891" wp14:editId="41CA8DFC">
            <wp:extent cx="2324099" cy="1757600"/>
            <wp:effectExtent l="0" t="0" r="63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nn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956" cy="17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7497197" w14:textId="69394A29" w:rsidR="00E471FC" w:rsidRPr="004E29EF" w:rsidRDefault="00E471FC" w:rsidP="00E471FC">
      <w:pPr>
        <w:pStyle w:val="Titre2"/>
        <w:rPr>
          <w:rFonts w:eastAsia="Calibri" w:cs="Times New Roman"/>
          <w:b w:val="0"/>
          <w:sz w:val="28"/>
          <w:szCs w:val="28"/>
          <w:u w:val="single"/>
          <w:lang w:val="fr-FR"/>
        </w:rPr>
      </w:pPr>
      <w:r w:rsidRPr="001D2A2B">
        <w:rPr>
          <w:lang w:val="fr-BE"/>
        </w:rPr>
        <w:t xml:space="preserve">Instructions pour les </w:t>
      </w:r>
      <w:r w:rsidR="00A25D73" w:rsidRPr="001D2A2B">
        <w:rPr>
          <w:lang w:val="fr-BE"/>
        </w:rPr>
        <w:t>COMPETITEURS</w:t>
      </w:r>
    </w:p>
    <w:p w14:paraId="0797976F" w14:textId="77777777" w:rsidR="00837431" w:rsidRDefault="00837431" w:rsidP="00E471FC">
      <w:pPr>
        <w:spacing w:after="0" w:line="240" w:lineRule="auto"/>
        <w:jc w:val="both"/>
        <w:rPr>
          <w:rFonts w:eastAsia="Calibri" w:cs="Times New Roman"/>
          <w:i/>
          <w:color w:val="2E74B5" w:themeColor="accent1" w:themeShade="BF"/>
          <w:szCs w:val="20"/>
          <w:lang w:val="fr-FR"/>
        </w:rPr>
      </w:pPr>
    </w:p>
    <w:p w14:paraId="664A4D1C" w14:textId="77777777" w:rsidR="001D5778" w:rsidRDefault="001D5778" w:rsidP="001D5778">
      <w:pPr>
        <w:rPr>
          <w:lang w:val="fr-FR"/>
        </w:rPr>
      </w:pPr>
      <w:r>
        <w:rPr>
          <w:lang w:val="fr-FR"/>
        </w:rPr>
        <w:t>Vous avez le choix entre :</w:t>
      </w:r>
    </w:p>
    <w:p w14:paraId="781402FD" w14:textId="77777777" w:rsidR="001D5778" w:rsidRPr="001D5778" w:rsidRDefault="001D5778" w:rsidP="001D5778">
      <w:pPr>
        <w:pStyle w:val="Paragraphedeliste"/>
        <w:numPr>
          <w:ilvl w:val="0"/>
          <w:numId w:val="24"/>
        </w:numPr>
        <w:rPr>
          <w:rFonts w:eastAsia="Calibri" w:cs="Times New Roman"/>
          <w:color w:val="323E4F" w:themeColor="text2" w:themeShade="BF"/>
          <w:lang w:val="fr-FR"/>
        </w:rPr>
      </w:pPr>
      <w:r>
        <w:rPr>
          <w:lang w:val="fr-FR"/>
        </w:rPr>
        <w:t xml:space="preserve">Développement en </w:t>
      </w:r>
      <w:proofErr w:type="spellStart"/>
      <w:r>
        <w:rPr>
          <w:lang w:val="fr-FR"/>
        </w:rPr>
        <w:t>Vanilla</w:t>
      </w:r>
      <w:proofErr w:type="spellEnd"/>
      <w:r>
        <w:rPr>
          <w:lang w:val="fr-FR"/>
        </w:rPr>
        <w:t xml:space="preserve"> ou à l’aide d’un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(Vue, </w:t>
      </w:r>
      <w:proofErr w:type="spellStart"/>
      <w:r>
        <w:rPr>
          <w:lang w:val="fr-FR"/>
        </w:rPr>
        <w:t>React</w:t>
      </w:r>
      <w:proofErr w:type="spellEnd"/>
      <w:r>
        <w:rPr>
          <w:lang w:val="fr-FR"/>
        </w:rPr>
        <w:t xml:space="preserve"> ou </w:t>
      </w:r>
      <w:proofErr w:type="spellStart"/>
      <w:r>
        <w:rPr>
          <w:lang w:val="fr-FR"/>
        </w:rPr>
        <w:t>Angular</w:t>
      </w:r>
      <w:proofErr w:type="spellEnd"/>
      <w:r>
        <w:rPr>
          <w:lang w:val="fr-FR"/>
        </w:rPr>
        <w:t>).</w:t>
      </w:r>
      <w:r>
        <w:rPr>
          <w:lang w:val="fr-FR"/>
        </w:rPr>
        <w:br/>
      </w:r>
    </w:p>
    <w:p w14:paraId="02ADD624" w14:textId="705434C2" w:rsidR="001D5778" w:rsidRDefault="001D5778" w:rsidP="001D5778">
      <w:pPr>
        <w:rPr>
          <w:rFonts w:eastAsia="Calibri" w:cs="Times New Roman"/>
          <w:color w:val="323E4F" w:themeColor="text2" w:themeShade="BF"/>
          <w:lang w:val="fr-FR"/>
        </w:rPr>
      </w:pPr>
      <w:r w:rsidRPr="001D5778">
        <w:rPr>
          <w:rFonts w:eastAsia="Calibri" w:cs="Times New Roman"/>
          <w:color w:val="323E4F" w:themeColor="text2" w:themeShade="BF"/>
          <w:lang w:val="fr-FR"/>
        </w:rPr>
        <w:t>Durée : 3</w:t>
      </w:r>
      <w:r>
        <w:rPr>
          <w:rFonts w:eastAsia="Calibri" w:cs="Times New Roman"/>
          <w:color w:val="323E4F" w:themeColor="text2" w:themeShade="BF"/>
          <w:lang w:val="fr-FR"/>
        </w:rPr>
        <w:t>,5</w:t>
      </w:r>
      <w:r w:rsidRPr="001D5778">
        <w:rPr>
          <w:rFonts w:eastAsia="Calibri" w:cs="Times New Roman"/>
          <w:color w:val="323E4F" w:themeColor="text2" w:themeShade="BF"/>
          <w:lang w:val="fr-FR"/>
        </w:rPr>
        <w:t xml:space="preserve"> heures.</w:t>
      </w:r>
    </w:p>
    <w:p w14:paraId="6978F075" w14:textId="535679E0" w:rsidR="001D5778" w:rsidRDefault="001D5778" w:rsidP="001D5778">
      <w:pPr>
        <w:rPr>
          <w:rFonts w:eastAsia="Calibri" w:cs="Times New Roman"/>
          <w:color w:val="323E4F" w:themeColor="text2" w:themeShade="BF"/>
          <w:lang w:val="fr-FR"/>
        </w:rPr>
      </w:pPr>
    </w:p>
    <w:p w14:paraId="7D2A2F25" w14:textId="2E2F6893" w:rsidR="00E471FC" w:rsidRPr="001D2A2B" w:rsidRDefault="00E471FC" w:rsidP="00E471FC">
      <w:pPr>
        <w:pStyle w:val="Titre2"/>
        <w:rPr>
          <w:lang w:val="fr-BE"/>
        </w:rPr>
      </w:pPr>
      <w:r w:rsidRPr="001D2A2B">
        <w:rPr>
          <w:lang w:val="fr-BE"/>
        </w:rPr>
        <w:t>materiel a emporter par le</w:t>
      </w:r>
      <w:r w:rsidR="00A25D73" w:rsidRPr="001D2A2B">
        <w:rPr>
          <w:lang w:val="fr-BE"/>
        </w:rPr>
        <w:t>S</w:t>
      </w:r>
      <w:r w:rsidRPr="001D2A2B">
        <w:rPr>
          <w:lang w:val="fr-BE"/>
        </w:rPr>
        <w:t xml:space="preserve"> c</w:t>
      </w:r>
      <w:r w:rsidR="00A25D73" w:rsidRPr="001D2A2B">
        <w:rPr>
          <w:lang w:val="fr-BE"/>
        </w:rPr>
        <w:t>OMPETITEURS</w:t>
      </w:r>
    </w:p>
    <w:p w14:paraId="565F8910" w14:textId="07E5686F" w:rsidR="00E471FC" w:rsidRDefault="00FF769D" w:rsidP="00E471FC">
      <w:pPr>
        <w:rPr>
          <w:rFonts w:eastAsia="Calibri" w:cs="Times New Roman"/>
          <w:color w:val="002060"/>
          <w:lang w:val="fr-FR"/>
        </w:rPr>
      </w:pPr>
      <w:r>
        <w:rPr>
          <w:rFonts w:eastAsia="Calibri" w:cs="Times New Roman"/>
          <w:color w:val="002060"/>
          <w:lang w:val="fr-FR"/>
        </w:rPr>
        <w:t>Clavier ou souris personnels autorisés.</w:t>
      </w:r>
    </w:p>
    <w:p w14:paraId="70676C50" w14:textId="77777777" w:rsidR="00E471FC" w:rsidRPr="00EF702B" w:rsidRDefault="00E471FC" w:rsidP="00E471FC">
      <w:pPr>
        <w:pStyle w:val="Titre2"/>
        <w:rPr>
          <w:lang w:val="fr-FR"/>
        </w:rPr>
      </w:pPr>
      <w:r w:rsidRPr="00EF702B">
        <w:rPr>
          <w:lang w:val="fr-FR"/>
        </w:rPr>
        <w:t xml:space="preserve">MATERIEL </w:t>
      </w:r>
      <w:r w:rsidRPr="00CD4BA0">
        <w:rPr>
          <w:lang w:val="fr-FR"/>
        </w:rPr>
        <w:t>INTERDIT LORS DE LA COMPETITION</w:t>
      </w:r>
    </w:p>
    <w:p w14:paraId="591E9212" w14:textId="77777777" w:rsidR="00E471FC" w:rsidRPr="00CD4BA0" w:rsidRDefault="00E471FC" w:rsidP="00E471FC">
      <w:pPr>
        <w:keepNext/>
        <w:keepLines/>
        <w:spacing w:after="360" w:line="240" w:lineRule="auto"/>
        <w:jc w:val="both"/>
        <w:outlineLvl w:val="0"/>
        <w:rPr>
          <w:rFonts w:eastAsia="Times New Roman" w:cs="Times New Roman"/>
          <w:bCs/>
          <w:lang w:val="fr-FR"/>
        </w:rPr>
      </w:pPr>
      <w:r w:rsidRPr="00CD4BA0">
        <w:rPr>
          <w:rFonts w:eastAsia="Times New Roman" w:cs="Times New Roman"/>
          <w:bCs/>
          <w:lang w:val="fr-FR"/>
        </w:rPr>
        <w:t>Il est interdit d’utiliser tout ce qui peut troubler votre travail :</w:t>
      </w:r>
      <w:r w:rsidRPr="001D2A2B">
        <w:rPr>
          <w:lang w:val="fr-BE"/>
        </w:rPr>
        <w:t xml:space="preserve"> </w:t>
      </w:r>
      <w:r w:rsidRPr="00CD4BA0">
        <w:rPr>
          <w:rFonts w:eastAsia="Times New Roman" w:cs="Times New Roman"/>
          <w:bCs/>
          <w:lang w:val="fr-FR"/>
        </w:rPr>
        <w:t xml:space="preserve">GSM, Radio, MP3. </w:t>
      </w:r>
    </w:p>
    <w:p w14:paraId="3AAF523E" w14:textId="47623DAE" w:rsidR="00E471FC" w:rsidRPr="00EF702B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 solution de stockage numérique</w:t>
      </w:r>
    </w:p>
    <w:p w14:paraId="39EFF6AE" w14:textId="77777777" w:rsidR="00DB2AB8" w:rsidRDefault="00DB2AB8">
      <w:pPr>
        <w:spacing w:after="160"/>
        <w:rPr>
          <w:rFonts w:eastAsiaTheme="majorEastAsia" w:cstheme="majorBidi"/>
          <w:b/>
          <w:caps/>
          <w:color w:val="000000" w:themeColor="text1"/>
          <w:sz w:val="32"/>
          <w:szCs w:val="26"/>
          <w:lang w:val="fr-FR"/>
        </w:rPr>
      </w:pPr>
      <w:r>
        <w:rPr>
          <w:lang w:val="fr-FR"/>
        </w:rPr>
        <w:br w:type="page"/>
      </w:r>
    </w:p>
    <w:p w14:paraId="3C81A64B" w14:textId="01D3EB21" w:rsidR="00E471FC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lastRenderedPageBreak/>
        <w:t>procedure de notation</w:t>
      </w:r>
    </w:p>
    <w:p w14:paraId="771231EB" w14:textId="77777777" w:rsidR="005B3A68" w:rsidRPr="00C80BD0" w:rsidRDefault="005B3A68" w:rsidP="005B3A68">
      <w:pPr>
        <w:pStyle w:val="Ennonc"/>
        <w:spacing w:line="240" w:lineRule="auto"/>
        <w:rPr>
          <w:rFonts w:ascii="Calibri" w:hAnsi="Calibri"/>
          <w:b/>
          <w:sz w:val="22"/>
        </w:rPr>
      </w:pPr>
      <w:r w:rsidRPr="00C80BD0">
        <w:rPr>
          <w:rFonts w:ascii="Calibri" w:hAnsi="Calibri"/>
          <w:b/>
          <w:sz w:val="22"/>
        </w:rPr>
        <w:t>Répartition des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A68" w14:paraId="026EFAE9" w14:textId="77777777" w:rsidTr="001B47B4">
        <w:tc>
          <w:tcPr>
            <w:tcW w:w="4814" w:type="dxa"/>
          </w:tcPr>
          <w:p w14:paraId="1011F9C9" w14:textId="67F2F27E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 w:rsidRPr="001477CB">
              <w:rPr>
                <w:rFonts w:ascii="Calibri" w:eastAsia="Calibri" w:hAnsi="Calibri" w:cs="Times New Roman"/>
                <w:sz w:val="22"/>
              </w:rPr>
              <w:t>Organisation du travail et autogestion</w:t>
            </w:r>
          </w:p>
        </w:tc>
        <w:tc>
          <w:tcPr>
            <w:tcW w:w="4814" w:type="dxa"/>
          </w:tcPr>
          <w:p w14:paraId="1CA85FC6" w14:textId="313B7603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5B3A68" w14:paraId="356B7104" w14:textId="77777777" w:rsidTr="001B47B4">
        <w:tc>
          <w:tcPr>
            <w:tcW w:w="4814" w:type="dxa"/>
          </w:tcPr>
          <w:p w14:paraId="769C7729" w14:textId="77777777" w:rsidR="005B3A68" w:rsidRDefault="005B3A68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Aspect lié au code (sémantique, organisation,  normes)</w:t>
            </w:r>
          </w:p>
        </w:tc>
        <w:tc>
          <w:tcPr>
            <w:tcW w:w="4814" w:type="dxa"/>
          </w:tcPr>
          <w:p w14:paraId="6B945AC7" w14:textId="0E739908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5B3A68" w14:paraId="1E3BFF67" w14:textId="77777777" w:rsidTr="001B47B4">
        <w:tc>
          <w:tcPr>
            <w:tcW w:w="4814" w:type="dxa"/>
          </w:tcPr>
          <w:p w14:paraId="75DB6F81" w14:textId="15B0F709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Test sur routes, méthodes, structures et types</w:t>
            </w:r>
          </w:p>
        </w:tc>
        <w:tc>
          <w:tcPr>
            <w:tcW w:w="4814" w:type="dxa"/>
          </w:tcPr>
          <w:p w14:paraId="7E51ABE2" w14:textId="48B1046C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15</w:t>
            </w:r>
          </w:p>
        </w:tc>
      </w:tr>
    </w:tbl>
    <w:p w14:paraId="58A7E688" w14:textId="77777777" w:rsidR="005B3A68" w:rsidRPr="005B3A68" w:rsidRDefault="005B3A68" w:rsidP="005B3A68">
      <w:pPr>
        <w:rPr>
          <w:lang w:val="fr-FR"/>
        </w:rPr>
      </w:pPr>
    </w:p>
    <w:p w14:paraId="0AD4DB98" w14:textId="77777777" w:rsidR="00E471FC" w:rsidRPr="00EF702B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t>CONSIGNES DE SECURITE</w:t>
      </w:r>
    </w:p>
    <w:p w14:paraId="22F907F9" w14:textId="77777777" w:rsidR="00E471FC" w:rsidRPr="00EF702B" w:rsidRDefault="00E471FC" w:rsidP="00E471FC">
      <w:pPr>
        <w:spacing w:after="0" w:line="240" w:lineRule="auto"/>
        <w:jc w:val="both"/>
        <w:rPr>
          <w:rFonts w:eastAsia="Calibri" w:cs="Times New Roman"/>
          <w:b/>
          <w:sz w:val="24"/>
          <w:szCs w:val="24"/>
          <w:u w:val="single"/>
          <w:lang w:val="fr-FR"/>
        </w:rPr>
      </w:pPr>
    </w:p>
    <w:p w14:paraId="68D783D0" w14:textId="59DEFBC1" w:rsidR="00E471FC" w:rsidRPr="0030638F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</w:t>
      </w:r>
    </w:p>
    <w:p w14:paraId="4563A97A" w14:textId="77777777" w:rsidR="00E471FC" w:rsidRDefault="00E471FC" w:rsidP="0004705C">
      <w:pPr>
        <w:pStyle w:val="Titre2"/>
        <w:rPr>
          <w:lang w:val="fr-FR"/>
        </w:rPr>
      </w:pPr>
      <w:r w:rsidRPr="006332F3">
        <w:rPr>
          <w:lang w:val="fr-FR"/>
        </w:rPr>
        <w:t xml:space="preserve">ANNEXES : </w:t>
      </w:r>
    </w:p>
    <w:p w14:paraId="17FD7429" w14:textId="5F3D6E29" w:rsidR="00E471FC" w:rsidRPr="001D2A2B" w:rsidRDefault="00E24DF3" w:rsidP="00E471FC">
      <w:pPr>
        <w:pStyle w:val="Paragraphedeliste"/>
        <w:numPr>
          <w:ilvl w:val="0"/>
          <w:numId w:val="21"/>
        </w:numPr>
        <w:tabs>
          <w:tab w:val="left" w:pos="6360"/>
        </w:tabs>
        <w:spacing w:after="200" w:line="276" w:lineRule="auto"/>
        <w:jc w:val="both"/>
        <w:rPr>
          <w:lang w:val="fr-BE"/>
        </w:rPr>
      </w:pPr>
      <w:proofErr w:type="spellStart"/>
      <w:r w:rsidRPr="001D2A2B">
        <w:rPr>
          <w:lang w:val="fr-BE"/>
        </w:rPr>
        <w:t>Startech's</w:t>
      </w:r>
      <w:proofErr w:type="spellEnd"/>
      <w:r w:rsidRPr="001D2A2B">
        <w:rPr>
          <w:lang w:val="fr-BE"/>
        </w:rPr>
        <w:t xml:space="preserve"> 20</w:t>
      </w:r>
      <w:r w:rsidR="008D244F">
        <w:rPr>
          <w:lang w:val="fr-BE"/>
        </w:rPr>
        <w:t>22</w:t>
      </w:r>
      <w:r w:rsidRPr="001D2A2B">
        <w:rPr>
          <w:lang w:val="fr-BE"/>
        </w:rPr>
        <w:t>_</w:t>
      </w:r>
      <w:r w:rsidR="00FF769D">
        <w:rPr>
          <w:lang w:val="fr-BE"/>
        </w:rPr>
        <w:t>Web</w:t>
      </w:r>
      <w:r w:rsidR="00963CF2">
        <w:rPr>
          <w:lang w:val="fr-BE"/>
        </w:rPr>
        <w:t xml:space="preserve">_ </w:t>
      </w:r>
      <w:proofErr w:type="spellStart"/>
      <w:r w:rsidR="00963CF2">
        <w:rPr>
          <w:lang w:val="fr-BE"/>
        </w:rPr>
        <w:t>Finale_Annexe</w:t>
      </w:r>
      <w:proofErr w:type="spellEnd"/>
      <w:r w:rsidR="00963CF2">
        <w:rPr>
          <w:lang w:val="fr-BE"/>
        </w:rPr>
        <w:t xml:space="preserve"> 2</w:t>
      </w:r>
    </w:p>
    <w:p w14:paraId="5BFF0D3D" w14:textId="77777777" w:rsidR="00E471FC" w:rsidRDefault="00E471FC" w:rsidP="00E24DF3">
      <w:pPr>
        <w:tabs>
          <w:tab w:val="left" w:pos="6360"/>
        </w:tabs>
        <w:jc w:val="both"/>
      </w:pPr>
    </w:p>
    <w:p w14:paraId="62ABC89B" w14:textId="53E28CED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>Est-ce que ce document</w:t>
      </w:r>
      <w:r w:rsidR="00FE2367" w:rsidRPr="001D2A2B">
        <w:rPr>
          <w:color w:val="FF0000"/>
          <w:sz w:val="20"/>
          <w:szCs w:val="20"/>
          <w:lang w:val="fr-BE"/>
        </w:rPr>
        <w:t xml:space="preserve">, annexes y compris, </w:t>
      </w:r>
      <w:r w:rsidRPr="001D2A2B">
        <w:rPr>
          <w:color w:val="FF0000"/>
          <w:sz w:val="20"/>
          <w:szCs w:val="20"/>
          <w:lang w:val="fr-BE"/>
        </w:rPr>
        <w:t>peuvent</w:t>
      </w:r>
      <w:r w:rsidR="00FE2367" w:rsidRPr="001D2A2B">
        <w:rPr>
          <w:color w:val="FF0000"/>
          <w:sz w:val="20"/>
          <w:szCs w:val="20"/>
          <w:lang w:val="fr-BE"/>
        </w:rPr>
        <w:t>-ILS ÊTRE</w:t>
      </w:r>
      <w:r w:rsidRPr="001D2A2B">
        <w:rPr>
          <w:color w:val="FF0000"/>
          <w:sz w:val="20"/>
          <w:szCs w:val="20"/>
          <w:lang w:val="fr-BE"/>
        </w:rPr>
        <w:t xml:space="preserve"> envoyés aux c</w:t>
      </w:r>
      <w:r w:rsidR="008D244F">
        <w:rPr>
          <w:color w:val="FF0000"/>
          <w:sz w:val="20"/>
          <w:szCs w:val="20"/>
          <w:lang w:val="fr-BE"/>
        </w:rPr>
        <w:t>ompétiteurs</w:t>
      </w:r>
      <w:r w:rsidRPr="001D2A2B">
        <w:rPr>
          <w:color w:val="FF0000"/>
          <w:sz w:val="20"/>
          <w:szCs w:val="20"/>
          <w:lang w:val="fr-BE"/>
        </w:rPr>
        <w:t xml:space="preserve"> avant l’épreuve? </w:t>
      </w:r>
    </w:p>
    <w:p w14:paraId="733BCE47" w14:textId="23161A4E" w:rsidR="000B2683" w:rsidRPr="001D2A2B" w:rsidRDefault="00D04E52" w:rsidP="000B2683">
      <w:pPr>
        <w:pStyle w:val="Titre2"/>
        <w:rPr>
          <w:color w:val="FF0000"/>
          <w:sz w:val="20"/>
          <w:szCs w:val="20"/>
          <w:lang w:val="fr-BE"/>
        </w:rPr>
      </w:pPr>
      <w:r>
        <w:rPr>
          <w:color w:val="FF0000"/>
          <w:sz w:val="20"/>
          <w:szCs w:val="20"/>
          <w:lang w:val="fr-BE"/>
        </w:rPr>
        <w:t>NON</w:t>
      </w:r>
    </w:p>
    <w:p w14:paraId="5865702E" w14:textId="77777777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 xml:space="preserve"> </w:t>
      </w:r>
    </w:p>
    <w:sectPr w:rsidR="000B2683" w:rsidRPr="001D2A2B" w:rsidSect="00300343">
      <w:headerReference w:type="default" r:id="rId25"/>
      <w:footerReference w:type="first" r:id="rId26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E7B16" w14:textId="77777777" w:rsidR="0082789A" w:rsidRDefault="0082789A" w:rsidP="00313492">
      <w:r>
        <w:separator/>
      </w:r>
    </w:p>
    <w:p w14:paraId="3E14EF48" w14:textId="77777777" w:rsidR="0082789A" w:rsidRDefault="0082789A" w:rsidP="00313492"/>
    <w:p w14:paraId="442C7366" w14:textId="77777777" w:rsidR="0082789A" w:rsidRDefault="0082789A"/>
  </w:endnote>
  <w:endnote w:type="continuationSeparator" w:id="0">
    <w:p w14:paraId="46A56356" w14:textId="77777777" w:rsidR="0082789A" w:rsidRDefault="0082789A" w:rsidP="00313492">
      <w:r>
        <w:continuationSeparator/>
      </w:r>
    </w:p>
    <w:p w14:paraId="51E0BCEC" w14:textId="77777777" w:rsidR="0082789A" w:rsidRDefault="0082789A" w:rsidP="00313492"/>
    <w:p w14:paraId="35BC8C0B" w14:textId="77777777" w:rsidR="0082789A" w:rsidRDefault="008278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00000001" w:usb1="5000204A" w:usb2="00000000" w:usb3="00000000" w:csb0="0000009B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A0835" w14:textId="77777777" w:rsidR="00D04E52" w:rsidRDefault="00D04E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14:paraId="2E8EC641" w14:textId="77777777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14:paraId="2B283A9E" w14:textId="54A6616F" w:rsidR="00300343" w:rsidRPr="0067036F" w:rsidRDefault="00E24DF3" w:rsidP="00B74F2D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Startech’s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>20</w:t>
          </w:r>
          <w:r w:rsidR="001D2A2B" w:rsidRPr="0067036F">
            <w:rPr>
              <w:lang w:val="de-DE"/>
            </w:rPr>
            <w:t>2</w:t>
          </w:r>
          <w:r w:rsidR="0067036F" w:rsidRPr="0067036F">
            <w:rPr>
              <w:lang w:val="de-DE"/>
            </w:rPr>
            <w:t>1</w:t>
          </w:r>
          <w:r w:rsidR="00D04E52">
            <w:rPr>
              <w:lang w:val="de-DE"/>
            </w:rPr>
            <w:t>_TP_WEB_DEV</w:t>
          </w:r>
          <w:r w:rsidRPr="0067036F">
            <w:rPr>
              <w:lang w:val="de-DE"/>
            </w:rPr>
            <w:t>_ Finale</w:t>
          </w:r>
          <w:r w:rsidR="0067036F" w:rsidRPr="0067036F">
            <w:rPr>
              <w:lang w:val="de-DE"/>
            </w:rPr>
            <w:t xml:space="preserve"> </w:t>
          </w:r>
          <w:proofErr w:type="spellStart"/>
          <w:r w:rsidR="0067036F" w:rsidRPr="0067036F">
            <w:rPr>
              <w:lang w:val="de-DE"/>
            </w:rPr>
            <w:t>Startech’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14:paraId="415D9AE3" w14:textId="77777777" w:rsidR="00300343" w:rsidRPr="00893901" w:rsidRDefault="00300343" w:rsidP="00300343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14:paraId="3F0BC7FD" w14:textId="77777777" w:rsidR="00300343" w:rsidRPr="00893901" w:rsidRDefault="008827AA" w:rsidP="00B74F2D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14:paraId="4204005D" w14:textId="2E997DE0" w:rsidR="00300343" w:rsidRPr="00893901" w:rsidRDefault="00300343" w:rsidP="00300343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31397E">
            <w:rPr>
              <w:noProof/>
            </w:rPr>
            <w:t>4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31397E">
            <w:rPr>
              <w:noProof/>
            </w:rPr>
            <w:t>4</w:t>
          </w:r>
          <w:r w:rsidR="0087692A">
            <w:rPr>
              <w:noProof/>
            </w:rPr>
            <w:fldChar w:fldCharType="end"/>
          </w:r>
        </w:p>
      </w:tc>
    </w:tr>
  </w:tbl>
  <w:p w14:paraId="3658769E" w14:textId="77777777" w:rsidR="00300343" w:rsidRDefault="00300343" w:rsidP="0030034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73B36" w14:textId="17275805" w:rsidR="005433EB" w:rsidRPr="0067036F" w:rsidRDefault="00796CC5" w:rsidP="00F729AF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5C4ECF" wp14:editId="6A4824A0">
              <wp:simplePos x="0" y="0"/>
              <wp:positionH relativeFrom="column">
                <wp:posOffset>2494230</wp:posOffset>
              </wp:positionH>
              <wp:positionV relativeFrom="paragraph">
                <wp:posOffset>-3995725</wp:posOffset>
              </wp:positionV>
              <wp:extent cx="4564380" cy="4608195"/>
              <wp:effectExtent l="0" t="0" r="7620" b="190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A292BFE" id="Rectangle 3" o:spid="_x0000_s1026" style="position:absolute;margin-left:196.4pt;margin-top:-314.6pt;width:359.4pt;height:36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9264" behindDoc="1" locked="0" layoutInCell="1" allowOverlap="1" wp14:anchorId="6CB20EA0" wp14:editId="05E7FDAD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38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Startech’s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>20</w:t>
    </w:r>
    <w:r w:rsidR="001D2A2B" w:rsidRPr="0067036F">
      <w:rPr>
        <w:sz w:val="16"/>
        <w:szCs w:val="16"/>
        <w:lang w:val="de-DE"/>
      </w:rPr>
      <w:t>2</w:t>
    </w:r>
    <w:r w:rsidR="008D244F">
      <w:rPr>
        <w:sz w:val="16"/>
        <w:szCs w:val="16"/>
        <w:lang w:val="de-DE"/>
      </w:rPr>
      <w:t>2</w:t>
    </w:r>
    <w:r w:rsidR="00630EB3" w:rsidRPr="0067036F">
      <w:rPr>
        <w:sz w:val="16"/>
        <w:szCs w:val="16"/>
        <w:lang w:val="de-DE"/>
      </w:rPr>
      <w:t>_TP</w:t>
    </w:r>
    <w:r w:rsidR="00D04E52">
      <w:rPr>
        <w:sz w:val="16"/>
        <w:szCs w:val="16"/>
        <w:lang w:val="de-DE"/>
      </w:rPr>
      <w:t>_WEB_DEV</w:t>
    </w:r>
    <w:r w:rsidR="005433EB" w:rsidRPr="0067036F">
      <w:rPr>
        <w:sz w:val="16"/>
        <w:szCs w:val="16"/>
        <w:lang w:val="de-DE"/>
      </w:rPr>
      <w:t xml:space="preserve">_ </w:t>
    </w:r>
    <w:proofErr w:type="spellStart"/>
    <w:r w:rsidR="0067036F" w:rsidRPr="0067036F">
      <w:rPr>
        <w:sz w:val="16"/>
        <w:szCs w:val="16"/>
        <w:lang w:val="de-DE"/>
      </w:rPr>
      <w:t>Startech’s</w:t>
    </w:r>
    <w:proofErr w:type="spellEnd"/>
    <w:r w:rsidR="0067036F" w:rsidRPr="0067036F">
      <w:rPr>
        <w:sz w:val="16"/>
        <w:szCs w:val="16"/>
        <w:lang w:val="de-DE"/>
      </w:rPr>
      <w:t xml:space="preserve"> Da</w:t>
    </w:r>
    <w:r w:rsidR="0067036F">
      <w:rPr>
        <w:sz w:val="16"/>
        <w:szCs w:val="16"/>
        <w:lang w:val="de-DE"/>
      </w:rPr>
      <w:t>ys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9B9CC" w14:textId="77777777"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7CF715" w14:textId="77777777" w:rsidR="0082789A" w:rsidRDefault="0082789A">
      <w:r>
        <w:separator/>
      </w:r>
    </w:p>
  </w:footnote>
  <w:footnote w:type="continuationSeparator" w:id="0">
    <w:p w14:paraId="10792D62" w14:textId="77777777" w:rsidR="0082789A" w:rsidRDefault="0082789A" w:rsidP="00313492">
      <w:r>
        <w:continuationSeparator/>
      </w:r>
    </w:p>
    <w:p w14:paraId="13CEB749" w14:textId="77777777" w:rsidR="0082789A" w:rsidRDefault="0082789A" w:rsidP="00313492"/>
    <w:p w14:paraId="7C5A2536" w14:textId="77777777" w:rsidR="0082789A" w:rsidRDefault="008278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F0464" w14:textId="77777777" w:rsidR="00D04E52" w:rsidRDefault="00D04E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58818" w14:textId="77777777" w:rsidR="006E26EF" w:rsidRDefault="006E26EF" w:rsidP="00313492">
    <w:pPr>
      <w:pStyle w:val="En-tte"/>
    </w:pPr>
    <w:r w:rsidRPr="00A77E62">
      <w:rPr>
        <w:noProof/>
        <w:lang w:val="fr-BE" w:eastAsia="fr-BE"/>
      </w:rPr>
      <w:drawing>
        <wp:anchor distT="0" distB="0" distL="114300" distR="114300" simplePos="0" relativeHeight="251655168" behindDoc="0" locked="0" layoutInCell="1" allowOverlap="1" wp14:anchorId="24F2CA9C" wp14:editId="115381F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 wp14:anchorId="4BAE8D0B" wp14:editId="0265B97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3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21299" w14:textId="77777777" w:rsidR="006E26EF" w:rsidRDefault="00460D12" w:rsidP="00313492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1387BA62" wp14:editId="5905FA06">
          <wp:extent cx="866790" cy="895350"/>
          <wp:effectExtent l="0" t="0" r="9525" b="0"/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054" cy="902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6CC5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555A067" wp14:editId="50F782A8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8255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35DCE" w14:textId="77777777"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55A067" id="Rectangle 2" o:spid="_x0000_s1026" style="position:absolute;margin-left:-74.55pt;margin-top:-28.35pt;width:620.35pt;height:860.5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14:paraId="50135DCE" w14:textId="77777777"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FC1EF" w14:textId="77777777" w:rsidR="006E26EF" w:rsidRDefault="00460D12" w:rsidP="00313492">
    <w:pPr>
      <w:pStyle w:val="En-tte"/>
    </w:pPr>
    <w:r>
      <w:t xml:space="preserve">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2FFB788A" wp14:editId="5D4C23CB">
          <wp:extent cx="783799" cy="809625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134" cy="82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6192" behindDoc="1" locked="0" layoutInCell="1" allowOverlap="1" wp14:anchorId="4D05FE88" wp14:editId="7A0294CC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DE0187"/>
    <w:multiLevelType w:val="hybridMultilevel"/>
    <w:tmpl w:val="9FCAB0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2DD92A34"/>
    <w:multiLevelType w:val="hybridMultilevel"/>
    <w:tmpl w:val="B4AEE840"/>
    <w:lvl w:ilvl="0" w:tplc="D4F07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F65A8"/>
    <w:multiLevelType w:val="hybridMultilevel"/>
    <w:tmpl w:val="DA4667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B3904D7"/>
    <w:multiLevelType w:val="hybridMultilevel"/>
    <w:tmpl w:val="2D92ADAE"/>
    <w:lvl w:ilvl="0" w:tplc="D4F07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1"/>
  </w:num>
  <w:num w:numId="13">
    <w:abstractNumId w:val="18"/>
  </w:num>
  <w:num w:numId="14">
    <w:abstractNumId w:val="11"/>
    <w:lvlOverride w:ilvl="0">
      <w:startOverride w:val="1"/>
    </w:lvlOverride>
  </w:num>
  <w:num w:numId="15">
    <w:abstractNumId w:val="15"/>
  </w:num>
  <w:num w:numId="16">
    <w:abstractNumId w:val="13"/>
  </w:num>
  <w:num w:numId="17">
    <w:abstractNumId w:val="10"/>
  </w:num>
  <w:num w:numId="18">
    <w:abstractNumId w:val="23"/>
  </w:num>
  <w:num w:numId="19">
    <w:abstractNumId w:val="14"/>
  </w:num>
  <w:num w:numId="20">
    <w:abstractNumId w:val="20"/>
  </w:num>
  <w:num w:numId="21">
    <w:abstractNumId w:val="22"/>
  </w:num>
  <w:num w:numId="22">
    <w:abstractNumId w:val="17"/>
  </w:num>
  <w:num w:numId="23">
    <w:abstractNumId w:val="21"/>
  </w:num>
  <w:num w:numId="24">
    <w:abstractNumId w:val="24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014C"/>
    <w:rsid w:val="00017C04"/>
    <w:rsid w:val="0003526B"/>
    <w:rsid w:val="0004705C"/>
    <w:rsid w:val="00050DCE"/>
    <w:rsid w:val="00052F6D"/>
    <w:rsid w:val="0005511B"/>
    <w:rsid w:val="0005763F"/>
    <w:rsid w:val="00066641"/>
    <w:rsid w:val="000B2683"/>
    <w:rsid w:val="000B5265"/>
    <w:rsid w:val="000E219D"/>
    <w:rsid w:val="000F4A5C"/>
    <w:rsid w:val="001172EF"/>
    <w:rsid w:val="0012553C"/>
    <w:rsid w:val="00134547"/>
    <w:rsid w:val="001428D1"/>
    <w:rsid w:val="001477CB"/>
    <w:rsid w:val="00157228"/>
    <w:rsid w:val="0016612D"/>
    <w:rsid w:val="00170A42"/>
    <w:rsid w:val="00191346"/>
    <w:rsid w:val="00191E5F"/>
    <w:rsid w:val="00192D2B"/>
    <w:rsid w:val="001A554B"/>
    <w:rsid w:val="001C2B30"/>
    <w:rsid w:val="001C5F88"/>
    <w:rsid w:val="001D2A2B"/>
    <w:rsid w:val="001D5778"/>
    <w:rsid w:val="001E1757"/>
    <w:rsid w:val="001E4FDC"/>
    <w:rsid w:val="001E5A60"/>
    <w:rsid w:val="001F1CB3"/>
    <w:rsid w:val="00206F4D"/>
    <w:rsid w:val="00210EF3"/>
    <w:rsid w:val="00264847"/>
    <w:rsid w:val="0028291C"/>
    <w:rsid w:val="002B1320"/>
    <w:rsid w:val="002B1432"/>
    <w:rsid w:val="002D2E0E"/>
    <w:rsid w:val="002D40D7"/>
    <w:rsid w:val="00300343"/>
    <w:rsid w:val="00300C65"/>
    <w:rsid w:val="003133A3"/>
    <w:rsid w:val="00313492"/>
    <w:rsid w:val="0031397E"/>
    <w:rsid w:val="003147E8"/>
    <w:rsid w:val="003157E1"/>
    <w:rsid w:val="0032135D"/>
    <w:rsid w:val="00336548"/>
    <w:rsid w:val="00363918"/>
    <w:rsid w:val="0036517B"/>
    <w:rsid w:val="00366A2E"/>
    <w:rsid w:val="0038099A"/>
    <w:rsid w:val="003860B2"/>
    <w:rsid w:val="003A3137"/>
    <w:rsid w:val="003F39F8"/>
    <w:rsid w:val="003F4CD7"/>
    <w:rsid w:val="003F70DC"/>
    <w:rsid w:val="00413188"/>
    <w:rsid w:val="004471C6"/>
    <w:rsid w:val="004605D7"/>
    <w:rsid w:val="00460D12"/>
    <w:rsid w:val="00462CB3"/>
    <w:rsid w:val="00477CE2"/>
    <w:rsid w:val="004B6102"/>
    <w:rsid w:val="004B6219"/>
    <w:rsid w:val="004C77A7"/>
    <w:rsid w:val="004D3337"/>
    <w:rsid w:val="005119D7"/>
    <w:rsid w:val="005172C9"/>
    <w:rsid w:val="0051761D"/>
    <w:rsid w:val="00526240"/>
    <w:rsid w:val="005433EB"/>
    <w:rsid w:val="005508C9"/>
    <w:rsid w:val="005569E2"/>
    <w:rsid w:val="00587F97"/>
    <w:rsid w:val="005B3A68"/>
    <w:rsid w:val="005C1F3D"/>
    <w:rsid w:val="005F01CC"/>
    <w:rsid w:val="005F3266"/>
    <w:rsid w:val="005F5885"/>
    <w:rsid w:val="006023B5"/>
    <w:rsid w:val="00630EB3"/>
    <w:rsid w:val="0063676C"/>
    <w:rsid w:val="0067036F"/>
    <w:rsid w:val="00673AA4"/>
    <w:rsid w:val="006742B4"/>
    <w:rsid w:val="006829F2"/>
    <w:rsid w:val="0068739B"/>
    <w:rsid w:val="00692D20"/>
    <w:rsid w:val="006C0132"/>
    <w:rsid w:val="006E26EF"/>
    <w:rsid w:val="006E6918"/>
    <w:rsid w:val="0070322C"/>
    <w:rsid w:val="00796CC5"/>
    <w:rsid w:val="007A4C1D"/>
    <w:rsid w:val="007C4741"/>
    <w:rsid w:val="007C4BB2"/>
    <w:rsid w:val="007E236F"/>
    <w:rsid w:val="007F212B"/>
    <w:rsid w:val="0082789A"/>
    <w:rsid w:val="008362E2"/>
    <w:rsid w:val="00837431"/>
    <w:rsid w:val="008429C5"/>
    <w:rsid w:val="00870D19"/>
    <w:rsid w:val="0087692A"/>
    <w:rsid w:val="008827AA"/>
    <w:rsid w:val="00887D98"/>
    <w:rsid w:val="008A3942"/>
    <w:rsid w:val="008B3BFB"/>
    <w:rsid w:val="008D0279"/>
    <w:rsid w:val="008D244F"/>
    <w:rsid w:val="008F5CF8"/>
    <w:rsid w:val="0092112F"/>
    <w:rsid w:val="00951146"/>
    <w:rsid w:val="00963CF2"/>
    <w:rsid w:val="00971763"/>
    <w:rsid w:val="0098297B"/>
    <w:rsid w:val="00987A9F"/>
    <w:rsid w:val="009A0E83"/>
    <w:rsid w:val="00A14619"/>
    <w:rsid w:val="00A25D73"/>
    <w:rsid w:val="00A77E62"/>
    <w:rsid w:val="00A87D63"/>
    <w:rsid w:val="00A9224B"/>
    <w:rsid w:val="00A96AFC"/>
    <w:rsid w:val="00AD06D3"/>
    <w:rsid w:val="00AE4A5B"/>
    <w:rsid w:val="00B019EC"/>
    <w:rsid w:val="00B11358"/>
    <w:rsid w:val="00B1181D"/>
    <w:rsid w:val="00B40AE0"/>
    <w:rsid w:val="00B4527A"/>
    <w:rsid w:val="00B74F2D"/>
    <w:rsid w:val="00BB25F6"/>
    <w:rsid w:val="00BD124E"/>
    <w:rsid w:val="00BD6302"/>
    <w:rsid w:val="00BE3BAD"/>
    <w:rsid w:val="00BE57EF"/>
    <w:rsid w:val="00C47C3D"/>
    <w:rsid w:val="00C71643"/>
    <w:rsid w:val="00C77D08"/>
    <w:rsid w:val="00CD3200"/>
    <w:rsid w:val="00CD605B"/>
    <w:rsid w:val="00CE2C7C"/>
    <w:rsid w:val="00D04318"/>
    <w:rsid w:val="00D04BE0"/>
    <w:rsid w:val="00D04E52"/>
    <w:rsid w:val="00D22F0A"/>
    <w:rsid w:val="00D333DE"/>
    <w:rsid w:val="00D54E8E"/>
    <w:rsid w:val="00DA3F51"/>
    <w:rsid w:val="00DA68E9"/>
    <w:rsid w:val="00DB2AB8"/>
    <w:rsid w:val="00DC0ACF"/>
    <w:rsid w:val="00DC13BE"/>
    <w:rsid w:val="00DE0020"/>
    <w:rsid w:val="00DE4BF1"/>
    <w:rsid w:val="00DF25B9"/>
    <w:rsid w:val="00E24DF3"/>
    <w:rsid w:val="00E355A4"/>
    <w:rsid w:val="00E471FC"/>
    <w:rsid w:val="00E6483A"/>
    <w:rsid w:val="00E92205"/>
    <w:rsid w:val="00EB6883"/>
    <w:rsid w:val="00ED49D4"/>
    <w:rsid w:val="00EF6E85"/>
    <w:rsid w:val="00F0109D"/>
    <w:rsid w:val="00F07BAF"/>
    <w:rsid w:val="00F4251E"/>
    <w:rsid w:val="00F70023"/>
    <w:rsid w:val="00F71C0A"/>
    <w:rsid w:val="00F729AF"/>
    <w:rsid w:val="00F72C9B"/>
    <w:rsid w:val="00FA0688"/>
    <w:rsid w:val="00FB38B1"/>
    <w:rsid w:val="00FC010B"/>
    <w:rsid w:val="00FD1499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8671D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883"/>
    <w:pPr>
      <w:spacing w:after="8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rsid w:val="003133A3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00343"/>
    <w:rPr>
      <w:rFonts w:ascii="Frutiger LT Com 45 Light" w:hAnsi="Frutiger LT Com 45 Light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Ennonc">
    <w:name w:val="Ennoncé"/>
    <w:basedOn w:val="Normal"/>
    <w:rsid w:val="005B3A68"/>
    <w:pPr>
      <w:suppressAutoHyphens/>
      <w:spacing w:after="0" w:line="276" w:lineRule="auto"/>
      <w:textAlignment w:val="center"/>
    </w:pPr>
    <w:rPr>
      <w:rFonts w:ascii="MyriadPro-Regular" w:eastAsia="Arial Unicode MS" w:hAnsi="MyriadPro-Regular" w:cs="Calibri"/>
      <w:color w:val="00000A"/>
      <w:sz w:val="28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322C"/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styleId="CodeHTML">
    <w:name w:val="HTML Code"/>
    <w:basedOn w:val="Policepardfaut"/>
    <w:uiPriority w:val="99"/>
    <w:semiHidden/>
    <w:unhideWhenUsed/>
    <w:rsid w:val="00703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9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8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D9629-6459-4C63-A5E6-D580D7798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41</TotalTime>
  <Pages>4</Pages>
  <Words>284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Pierre Charlier</cp:lastModifiedBy>
  <cp:revision>6</cp:revision>
  <cp:lastPrinted>2022-11-03T08:39:00Z</cp:lastPrinted>
  <dcterms:created xsi:type="dcterms:W3CDTF">2022-11-03T08:21:00Z</dcterms:created>
  <dcterms:modified xsi:type="dcterms:W3CDTF">2022-11-03T09:02:00Z</dcterms:modified>
</cp:coreProperties>
</file>