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80" w:rsidRPr="006F4980" w:rsidRDefault="006F4980" w:rsidP="006F4980">
      <w:pPr>
        <w:jc w:val="center"/>
        <w:rPr>
          <w:rFonts w:ascii="Times New Roman" w:hAnsi="Times New Roman"/>
          <w:b/>
          <w:sz w:val="36"/>
        </w:rPr>
      </w:pPr>
      <w:r w:rsidRPr="006F4980">
        <w:rPr>
          <w:rFonts w:ascii="Times New Roman" w:hAnsi="Times New Roman"/>
          <w:b/>
          <w:sz w:val="36"/>
        </w:rPr>
        <w:t>Advising System</w:t>
      </w: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Project management: Team Plan (Jan 26</w:t>
      </w:r>
      <w:r w:rsidRPr="006F4980">
        <w:rPr>
          <w:rFonts w:ascii="Times New Roman" w:hAnsi="Times New Roman"/>
          <w:b/>
          <w:sz w:val="24"/>
          <w:vertAlign w:val="superscript"/>
        </w:rPr>
        <w:t>th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noProof/>
        </w:rPr>
        <w:drawing>
          <wp:inline distT="0" distB="0" distL="0" distR="0" wp14:anchorId="3AD62407" wp14:editId="07200974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Requirement Gathering: Domain Model (Feb 2</w:t>
      </w:r>
      <w:r w:rsidRPr="006F4980">
        <w:rPr>
          <w:rFonts w:ascii="Times New Roman" w:hAnsi="Times New Roman"/>
          <w:b/>
          <w:sz w:val="24"/>
          <w:vertAlign w:val="superscript"/>
        </w:rPr>
        <w:t>nd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53F52DD" wp14:editId="7926BF2F">
            <wp:extent cx="3657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High level design: Use Case Model (Feb 9</w:t>
      </w:r>
      <w:r w:rsidRPr="006F4980">
        <w:rPr>
          <w:rFonts w:ascii="Times New Roman" w:hAnsi="Times New Roman"/>
          <w:b/>
          <w:sz w:val="24"/>
          <w:vertAlign w:val="superscript"/>
        </w:rPr>
        <w:t>th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533B55" wp14:editId="26B26574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Low level design: Analysis Model (Feb 16</w:t>
      </w:r>
      <w:r w:rsidRPr="006F4980">
        <w:rPr>
          <w:rFonts w:ascii="Times New Roman" w:hAnsi="Times New Roman"/>
          <w:b/>
          <w:sz w:val="24"/>
          <w:vertAlign w:val="superscript"/>
        </w:rPr>
        <w:t>th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50231FE" wp14:editId="1723CA0B">
            <wp:extent cx="5943600" cy="415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Testing: Baseline (Mar 2)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735CF0C" wp14:editId="034BBD58">
            <wp:extent cx="5943600" cy="503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Deployment: Deployment plan (March 9</w:t>
      </w:r>
      <w:r w:rsidRPr="006F4980">
        <w:rPr>
          <w:rFonts w:ascii="Times New Roman" w:hAnsi="Times New Roman"/>
          <w:b/>
          <w:sz w:val="24"/>
          <w:vertAlign w:val="superscript"/>
        </w:rPr>
        <w:t>th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D95A87D" wp14:editId="48AC13AC">
            <wp:extent cx="5943600" cy="1254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Default="006F4980" w:rsidP="006F4980">
      <w:pPr>
        <w:rPr>
          <w:rFonts w:ascii="Times New Roman" w:hAnsi="Times New Roman"/>
          <w:b/>
          <w:sz w:val="24"/>
        </w:rPr>
      </w:pPr>
    </w:p>
    <w:p w:rsidR="006F4980" w:rsidRPr="006F4980" w:rsidRDefault="006F4980" w:rsidP="006F4980">
      <w:pPr>
        <w:rPr>
          <w:rFonts w:ascii="Times New Roman" w:hAnsi="Times New Roman"/>
          <w:b/>
          <w:sz w:val="24"/>
        </w:rPr>
      </w:pPr>
      <w:r w:rsidRPr="006F4980">
        <w:rPr>
          <w:rFonts w:ascii="Times New Roman" w:hAnsi="Times New Roman"/>
          <w:b/>
          <w:sz w:val="24"/>
        </w:rPr>
        <w:t>Metrics: Contingency (March 16</w:t>
      </w:r>
      <w:r w:rsidRPr="006F4980">
        <w:rPr>
          <w:rFonts w:ascii="Times New Roman" w:hAnsi="Times New Roman"/>
          <w:b/>
          <w:sz w:val="24"/>
          <w:vertAlign w:val="superscript"/>
        </w:rPr>
        <w:t>th</w:t>
      </w:r>
      <w:r w:rsidRPr="006F4980">
        <w:rPr>
          <w:rFonts w:ascii="Times New Roman" w:hAnsi="Times New Roman"/>
          <w:b/>
          <w:sz w:val="24"/>
        </w:rPr>
        <w:t>)</w:t>
      </w:r>
    </w:p>
    <w:p w:rsidR="006F4980" w:rsidRDefault="006F4980" w:rsidP="006F498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871FB10" wp14:editId="3A0F4994">
            <wp:extent cx="5943600" cy="150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0" w:rsidRDefault="006F4980" w:rsidP="006F4980">
      <w:pPr>
        <w:rPr>
          <w:rFonts w:ascii="Times New Roman" w:hAnsi="Times New Roman"/>
          <w:sz w:val="24"/>
        </w:rPr>
      </w:pPr>
    </w:p>
    <w:p w:rsidR="006F4980" w:rsidRPr="006F4980" w:rsidRDefault="006F4980" w:rsidP="006F4980">
      <w:pPr>
        <w:rPr>
          <w:rFonts w:ascii="Times New Roman" w:hAnsi="Times New Roman"/>
          <w:sz w:val="24"/>
        </w:rPr>
      </w:pPr>
    </w:p>
    <w:sectPr w:rsidR="006F4980" w:rsidRPr="006F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80"/>
    <w:rsid w:val="006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6DE2"/>
  <w15:chartTrackingRefBased/>
  <w15:docId w15:val="{5B13D45F-53C7-4633-8605-923C4C3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</Words>
  <Characters>281</Characters>
  <Application>Microsoft Office Word</Application>
  <DocSecurity>0</DocSecurity>
  <Lines>2</Lines>
  <Paragraphs>1</Paragraphs>
  <ScaleCrop>false</ScaleCrop>
  <Company>University of North Alabama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Prachi Bharat</dc:creator>
  <cp:keywords/>
  <dc:description/>
  <cp:lastModifiedBy>Chaudhary, Prachi Bharat</cp:lastModifiedBy>
  <cp:revision>1</cp:revision>
  <dcterms:created xsi:type="dcterms:W3CDTF">2021-01-21T15:22:00Z</dcterms:created>
  <dcterms:modified xsi:type="dcterms:W3CDTF">2021-01-21T15:37:00Z</dcterms:modified>
</cp:coreProperties>
</file>