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5F711747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EF0536">
        <w:rPr>
          <w:rFonts w:eastAsia="Calibri" w:cs="Arial"/>
          <w:b/>
          <w:sz w:val="40"/>
          <w:szCs w:val="40"/>
        </w:rPr>
        <w:t>ELECTROCONTROL</w:t>
      </w:r>
    </w:p>
    <w:p w14:paraId="620F94BB" w14:textId="1F648CC5" w:rsidR="00465BDB" w:rsidRPr="006F61C3" w:rsidRDefault="009B2108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 xml:space="preserve">ANEXO </w:t>
      </w:r>
      <w:r w:rsidR="00075023">
        <w:rPr>
          <w:rFonts w:eastAsia="Calibri" w:cs="Arial"/>
          <w:b/>
          <w:sz w:val="36"/>
          <w:szCs w:val="36"/>
        </w:rPr>
        <w:t>ENSAYOS EQUIPOS MT Y AT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2C587C99" w:rsidR="00465BDB" w:rsidRDefault="00EA2EBC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OCTUBRE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 w:rsidR="00EF0536"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Código</w:t>
      </w:r>
    </w:p>
    <w:p w14:paraId="425BB2AC" w14:textId="2A76466C" w:rsidR="00465BDB" w:rsidRDefault="00DF2132" w:rsidP="00DF2132">
      <w:pPr>
        <w:spacing w:line="259" w:lineRule="auto"/>
        <w:jc w:val="center"/>
      </w:pPr>
      <w:r w:rsidRPr="00DF2132">
        <w:rPr>
          <w:rFonts w:eastAsia="Calibri" w:cs="Arial"/>
          <w:b/>
          <w:sz w:val="28"/>
          <w:szCs w:val="28"/>
        </w:rPr>
        <w:t>ET5503-C5503-000</w:t>
      </w:r>
      <w:r w:rsidR="009B2108">
        <w:rPr>
          <w:rFonts w:eastAsia="Calibri" w:cs="Arial"/>
          <w:b/>
          <w:sz w:val="28"/>
          <w:szCs w:val="28"/>
        </w:rPr>
        <w:t>4</w:t>
      </w:r>
      <w:r w:rsidRPr="00DF2132">
        <w:rPr>
          <w:rFonts w:eastAsia="Calibri" w:cs="Arial"/>
          <w:b/>
          <w:sz w:val="28"/>
          <w:szCs w:val="28"/>
        </w:rPr>
        <w:t>-00</w:t>
      </w:r>
    </w:p>
    <w:p w14:paraId="3A821BE2" w14:textId="77777777" w:rsidR="00465BDB" w:rsidRDefault="00465BDB" w:rsidP="00465BDB">
      <w:pPr>
        <w:spacing w:line="259" w:lineRule="auto"/>
        <w:jc w:val="left"/>
      </w:pPr>
    </w:p>
    <w:p w14:paraId="2D8A14DE" w14:textId="77777777" w:rsidR="00DF2132" w:rsidRDefault="00DF2132" w:rsidP="00465BDB">
      <w:pPr>
        <w:spacing w:line="259" w:lineRule="auto"/>
        <w:jc w:val="left"/>
      </w:pPr>
    </w:p>
    <w:p w14:paraId="7076D31B" w14:textId="77777777" w:rsidR="00DF2132" w:rsidRDefault="00DF2132" w:rsidP="00465BDB">
      <w:pPr>
        <w:spacing w:line="259" w:lineRule="auto"/>
        <w:jc w:val="left"/>
      </w:pPr>
    </w:p>
    <w:p w14:paraId="6BF9AD2F" w14:textId="77777777" w:rsidR="00DF2132" w:rsidRDefault="00DF2132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73E7C892" w:rsidR="00465BDB" w:rsidRPr="007516E3" w:rsidRDefault="009B2108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7516E3" w:rsidRPr="007516E3">
              <w:rPr>
                <w:sz w:val="20"/>
                <w:szCs w:val="20"/>
              </w:rPr>
              <w:t>-</w:t>
            </w:r>
            <w:r w:rsidR="00EA2EBC">
              <w:rPr>
                <w:sz w:val="20"/>
                <w:szCs w:val="20"/>
              </w:rPr>
              <w:t>1</w:t>
            </w:r>
            <w:r w:rsidR="00EF0536">
              <w:rPr>
                <w:sz w:val="20"/>
                <w:szCs w:val="20"/>
              </w:rPr>
              <w:t>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669D103B" w:rsidR="00465BDB" w:rsidRPr="007516E3" w:rsidRDefault="00EA2EBC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44" w:type="pct"/>
            <w:vAlign w:val="center"/>
          </w:tcPr>
          <w:p w14:paraId="79FD27A7" w14:textId="4ACD9E59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69" w:type="pct"/>
            <w:vAlign w:val="center"/>
          </w:tcPr>
          <w:p w14:paraId="7FE73CA8" w14:textId="380C35EB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7B11167D" w14:textId="77777777" w:rsidR="00F45CE1" w:rsidRDefault="00F45CE1" w:rsidP="00F45CE1">
      <w:pPr>
        <w:pStyle w:val="Ttulo1"/>
        <w:numPr>
          <w:ilvl w:val="0"/>
          <w:numId w:val="0"/>
        </w:numPr>
        <w:ind w:left="432"/>
      </w:pPr>
    </w:p>
    <w:p w14:paraId="25369A37" w14:textId="249ECC51" w:rsidR="00465BDB" w:rsidRDefault="00465BDB" w:rsidP="00465BDB">
      <w:pPr>
        <w:pStyle w:val="Ttulo1"/>
      </w:pPr>
      <w:r>
        <w:t xml:space="preserve">INTRODUCCIÓN </w:t>
      </w:r>
    </w:p>
    <w:p w14:paraId="7BA64A73" w14:textId="2E1C17E0" w:rsidR="00465BDB" w:rsidRDefault="00465BDB" w:rsidP="00465BDB">
      <w:pPr>
        <w:rPr>
          <w:b/>
          <w:bCs/>
        </w:rPr>
      </w:pPr>
      <w:r>
        <w:t>COMASA SpA, con el objet</w:t>
      </w:r>
      <w:r w:rsidR="00D97501">
        <w:t>ivo</w:t>
      </w:r>
      <w:r>
        <w:t xml:space="preserve"> de </w:t>
      </w:r>
      <w:r w:rsidR="00BD3EFF">
        <w:t>mantener el</w:t>
      </w:r>
      <w:r>
        <w:t xml:space="preserve"> proceso de </w:t>
      </w:r>
      <w:r w:rsidR="00BD3EFF">
        <w:t>producción continúo asociado</w:t>
      </w:r>
      <w:r>
        <w:t xml:space="preserve"> a </w:t>
      </w:r>
      <w:r w:rsidR="00F473C5">
        <w:t>sus unidades generadoras</w:t>
      </w:r>
      <w:r>
        <w:t>, ha definido</w:t>
      </w:r>
      <w:r w:rsidR="007516E3">
        <w:t xml:space="preserve"> </w:t>
      </w:r>
      <w:r w:rsidR="00BD3EFF">
        <w:t>realizar una detención programada</w:t>
      </w:r>
      <w:r w:rsidR="00EA2EBC">
        <w:t xml:space="preserve"> anual</w:t>
      </w:r>
      <w:r w:rsidR="00BD3EFF">
        <w:t xml:space="preserve">, para efectuar mantenimientos preventivos y correctivos a sus activos. Por lo tanto, esta especificación técnica está enfocada en </w:t>
      </w:r>
      <w:r w:rsidR="00EA2EBC">
        <w:t>los alcances técnico</w:t>
      </w:r>
      <w:r w:rsidR="00D97501">
        <w:t>s</w:t>
      </w:r>
      <w:r w:rsidR="00EA2EBC">
        <w:t xml:space="preserve"> para la licitación de </w:t>
      </w:r>
      <w:r w:rsidR="00EA2EBC" w:rsidRPr="00EA2EBC">
        <w:rPr>
          <w:b/>
          <w:bCs/>
        </w:rPr>
        <w:t>“</w:t>
      </w:r>
      <w:r w:rsidR="009B2108">
        <w:rPr>
          <w:b/>
          <w:bCs/>
        </w:rPr>
        <w:t xml:space="preserve">Anexo </w:t>
      </w:r>
      <w:r w:rsidR="00075023">
        <w:rPr>
          <w:b/>
          <w:bCs/>
        </w:rPr>
        <w:t>Ensayos equipos MT Y AT</w:t>
      </w:r>
      <w:r w:rsidR="00EA2EBC" w:rsidRPr="00EA2EBC">
        <w:rPr>
          <w:b/>
          <w:bCs/>
        </w:rPr>
        <w:t>”</w:t>
      </w:r>
      <w:r w:rsidR="00BD3EFF" w:rsidRPr="00EA2EBC">
        <w:rPr>
          <w:b/>
          <w:bCs/>
        </w:rPr>
        <w:t>.</w:t>
      </w:r>
    </w:p>
    <w:p w14:paraId="53774962" w14:textId="77777777" w:rsidR="00F45CE1" w:rsidRDefault="00F45CE1" w:rsidP="00465BDB"/>
    <w:p w14:paraId="3583070D" w14:textId="1410C378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7516E3" w14:paraId="7BBE297A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1B3238B0" w14:textId="566B9555" w:rsidR="007516E3" w:rsidRPr="00774379" w:rsidRDefault="00311AE4" w:rsidP="00311AE4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70B57108" w14:textId="7EA03376" w:rsidR="007516E3" w:rsidRPr="00774379" w:rsidRDefault="00311AE4" w:rsidP="00311AE4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7516E3" w14:paraId="145108AD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4A2AFA" w14:textId="39728B0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3D5F83D3" w14:textId="6B0F8E7E" w:rsidR="007516E3" w:rsidRPr="00311AE4" w:rsidRDefault="00902687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26 </w:t>
            </w:r>
            <w:r w:rsidR="00311AE4" w:rsidRPr="00311AE4">
              <w:rPr>
                <w:bCs w:val="0"/>
              </w:rPr>
              <w:t>de</w:t>
            </w:r>
            <w:r w:rsidR="00BB5887">
              <w:rPr>
                <w:bCs w:val="0"/>
              </w:rPr>
              <w:t xml:space="preserve"> </w:t>
            </w:r>
            <w:r w:rsidR="004D6E99">
              <w:rPr>
                <w:bCs w:val="0"/>
              </w:rPr>
              <w:t>noviembre</w:t>
            </w:r>
            <w:r w:rsidR="00311AE4" w:rsidRPr="00311AE4">
              <w:rPr>
                <w:bCs w:val="0"/>
              </w:rPr>
              <w:t xml:space="preserve"> </w:t>
            </w:r>
            <w:r w:rsidR="00EF0536">
              <w:rPr>
                <w:bCs w:val="0"/>
              </w:rPr>
              <w:t>2024</w:t>
            </w:r>
          </w:p>
        </w:tc>
      </w:tr>
      <w:tr w:rsidR="007516E3" w14:paraId="1096769D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C69238" w14:textId="09ADDBD1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3E418C0" w14:textId="758855AC" w:rsidR="007516E3" w:rsidRPr="00311AE4" w:rsidRDefault="00902687" w:rsidP="00311AE4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27</w:t>
            </w:r>
            <w:r w:rsidR="00EF0536" w:rsidRPr="00311AE4">
              <w:rPr>
                <w:bCs w:val="0"/>
              </w:rPr>
              <w:t xml:space="preserve"> de </w:t>
            </w:r>
            <w:r w:rsidR="004D6E99">
              <w:rPr>
                <w:bCs w:val="0"/>
              </w:rPr>
              <w:t>noviembre</w:t>
            </w:r>
            <w:r w:rsidR="00EF0536" w:rsidRPr="00311AE4">
              <w:rPr>
                <w:bCs w:val="0"/>
              </w:rPr>
              <w:t xml:space="preserve"> </w:t>
            </w:r>
            <w:r w:rsidR="00EF0536">
              <w:rPr>
                <w:bCs w:val="0"/>
              </w:rPr>
              <w:t>2024</w:t>
            </w:r>
          </w:p>
        </w:tc>
      </w:tr>
      <w:tr w:rsidR="007516E3" w14:paraId="26B00763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51180F" w14:textId="2A71256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7D14EC09" w14:textId="128CA6C6" w:rsidR="007516E3" w:rsidRPr="00311AE4" w:rsidRDefault="004D6E99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  <w:r w:rsidR="00902687">
              <w:rPr>
                <w:bCs w:val="0"/>
              </w:rPr>
              <w:t>7</w:t>
            </w:r>
            <w:r w:rsidRPr="00311AE4">
              <w:rPr>
                <w:bCs w:val="0"/>
              </w:rPr>
              <w:t xml:space="preserve"> de </w:t>
            </w:r>
            <w:r>
              <w:rPr>
                <w:bCs w:val="0"/>
              </w:rPr>
              <w:t>noviembre</w:t>
            </w:r>
            <w:r w:rsidRPr="00311AE4">
              <w:rPr>
                <w:bCs w:val="0"/>
              </w:rPr>
              <w:t xml:space="preserve"> </w:t>
            </w:r>
            <w:r>
              <w:rPr>
                <w:bCs w:val="0"/>
              </w:rPr>
              <w:t>2024</w:t>
            </w:r>
          </w:p>
        </w:tc>
      </w:tr>
    </w:tbl>
    <w:p w14:paraId="6D4247CA" w14:textId="5D0E43D4" w:rsidR="00465BDB" w:rsidRDefault="00465BDB" w:rsidP="001744BE">
      <w:pPr>
        <w:jc w:val="center"/>
      </w:pPr>
      <w:r>
        <w:t>Tabla 1: Calendario de Ejecución.</w:t>
      </w:r>
    </w:p>
    <w:p w14:paraId="1DFB9474" w14:textId="77777777" w:rsidR="00F45CE1" w:rsidRDefault="00F45CE1" w:rsidP="001744BE">
      <w:pPr>
        <w:jc w:val="center"/>
      </w:pP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D97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bottom w:val="none" w:sz="0" w:space="0" w:color="auto"/>
              <w:right w:val="none" w:sz="0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D97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BFFD35" w14:textId="53C88998" w:rsidR="00311AE4" w:rsidRPr="00BD3EC6" w:rsidRDefault="00BD3EC6" w:rsidP="006D0413">
            <w:pPr>
              <w:pStyle w:val="Tabla"/>
              <w:jc w:val="center"/>
              <w:rPr>
                <w:b w:val="0"/>
                <w:bCs/>
              </w:rPr>
            </w:pPr>
            <w:r w:rsidRPr="00BD3EC6">
              <w:rPr>
                <w:rFonts w:eastAsia="Calibri" w:cs="Arial"/>
                <w:b w:val="0"/>
                <w:bCs/>
              </w:rPr>
              <w:t>ET5503-C5503-000</w:t>
            </w:r>
            <w:r w:rsidR="009B2108">
              <w:rPr>
                <w:rFonts w:eastAsia="Calibri" w:cs="Arial"/>
                <w:b w:val="0"/>
                <w:bCs/>
              </w:rPr>
              <w:t>4</w:t>
            </w:r>
            <w:r w:rsidRPr="00BD3EC6">
              <w:rPr>
                <w:rFonts w:eastAsia="Calibri" w:cs="Arial"/>
                <w:b w:val="0"/>
                <w:bCs/>
              </w:rPr>
              <w:t>-00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0661C987" w14:textId="1D89A494" w:rsidR="00311AE4" w:rsidRPr="00311AE4" w:rsidRDefault="009B2108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Anexo </w:t>
            </w:r>
            <w:r w:rsidR="00BD3EFF">
              <w:rPr>
                <w:bCs w:val="0"/>
              </w:rPr>
              <w:t xml:space="preserve">ET </w:t>
            </w:r>
            <w:r w:rsidR="00361B3C">
              <w:rPr>
                <w:bCs w:val="0"/>
              </w:rPr>
              <w:t>ensayos equipos MT y AT</w:t>
            </w:r>
            <w:r w:rsidR="00BD3EFF">
              <w:rPr>
                <w:bCs w:val="0"/>
              </w:rPr>
              <w:t xml:space="preserve"> </w:t>
            </w:r>
          </w:p>
        </w:tc>
      </w:tr>
      <w:tr w:rsidR="00311AE4" w14:paraId="5C4179B2" w14:textId="77777777" w:rsidTr="00D97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</w:tcPr>
          <w:p w14:paraId="0312F874" w14:textId="5E479CDA" w:rsidR="00311AE4" w:rsidRPr="00311AE4" w:rsidRDefault="004D6E99" w:rsidP="006D0413">
            <w:pPr>
              <w:pStyle w:val="Tabla"/>
              <w:jc w:val="center"/>
              <w:rPr>
                <w:b w:val="0"/>
              </w:rPr>
            </w:pPr>
            <w:r w:rsidRPr="004D6E99">
              <w:rPr>
                <w:b w:val="0"/>
              </w:rPr>
              <w:t>DU-8000-EL-00-G-001_3</w:t>
            </w:r>
          </w:p>
        </w:tc>
        <w:tc>
          <w:tcPr>
            <w:tcW w:w="2500" w:type="pct"/>
          </w:tcPr>
          <w:p w14:paraId="09D21A23" w14:textId="3D2CC4B7" w:rsidR="00311AE4" w:rsidRPr="00311AE4" w:rsidRDefault="004D6E99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4D6E99">
              <w:rPr>
                <w:bCs w:val="0"/>
              </w:rPr>
              <w:t>Unilineal Planta</w:t>
            </w:r>
          </w:p>
        </w:tc>
      </w:tr>
      <w:tr w:rsidR="00311AE4" w14:paraId="7D527DFE" w14:textId="77777777" w:rsidTr="00D97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66163740" w14:textId="78F6C7E1" w:rsidR="00311AE4" w:rsidRPr="00311AE4" w:rsidRDefault="000148CA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Planos de control MT </w:t>
            </w:r>
            <w:r w:rsidR="008E452C">
              <w:rPr>
                <w:bCs w:val="0"/>
              </w:rPr>
              <w:t>y</w:t>
            </w:r>
            <w:r>
              <w:rPr>
                <w:bCs w:val="0"/>
              </w:rPr>
              <w:t xml:space="preserve"> AT</w:t>
            </w:r>
          </w:p>
        </w:tc>
      </w:tr>
    </w:tbl>
    <w:p w14:paraId="403BDA0B" w14:textId="798373A6" w:rsidR="0068286E" w:rsidRDefault="00311AE4" w:rsidP="004D6E99">
      <w:pPr>
        <w:jc w:val="center"/>
      </w:pPr>
      <w:r>
        <w:t>T</w:t>
      </w:r>
      <w:r w:rsidR="00465BDB">
        <w:t>abla 2: Planos o documentos de referencia.</w:t>
      </w:r>
    </w:p>
    <w:p w14:paraId="21FAD18B" w14:textId="77777777" w:rsidR="00F45CE1" w:rsidRDefault="00F45CE1" w:rsidP="004D6E99">
      <w:pPr>
        <w:jc w:val="center"/>
      </w:pPr>
    </w:p>
    <w:p w14:paraId="44069B0A" w14:textId="1A2BA59B" w:rsidR="00465BDB" w:rsidRDefault="00465BDB" w:rsidP="00311AE4">
      <w:pPr>
        <w:pStyle w:val="Ttulo1"/>
      </w:pPr>
      <w:r>
        <w:t>ALCANCE DE</w:t>
      </w:r>
      <w:r w:rsidR="004D6E99">
        <w:t xml:space="preserve"> LA ACTIVIDAD</w:t>
      </w:r>
    </w:p>
    <w:p w14:paraId="5A611010" w14:textId="1BAD71D0" w:rsidR="004D6E99" w:rsidRDefault="00465BDB" w:rsidP="00311AE4">
      <w:pPr>
        <w:rPr>
          <w:b/>
          <w:bCs/>
        </w:rPr>
      </w:pPr>
      <w:r>
        <w:t xml:space="preserve">A continuación, se indica el alcance de las actividades </w:t>
      </w:r>
      <w:r w:rsidR="004D6E99">
        <w:t xml:space="preserve">asociadas a la </w:t>
      </w:r>
      <w:r w:rsidR="004D6E99" w:rsidRPr="00EA2EBC">
        <w:rPr>
          <w:b/>
          <w:bCs/>
        </w:rPr>
        <w:t>“</w:t>
      </w:r>
      <w:r w:rsidR="009B2108">
        <w:rPr>
          <w:b/>
          <w:bCs/>
        </w:rPr>
        <w:t xml:space="preserve">Anexo </w:t>
      </w:r>
      <w:r w:rsidR="008E452C">
        <w:rPr>
          <w:b/>
          <w:bCs/>
        </w:rPr>
        <w:t>Ensayos equipos MT y AT</w:t>
      </w:r>
      <w:r w:rsidR="004D6E99" w:rsidRPr="00EA2EBC">
        <w:rPr>
          <w:b/>
          <w:bCs/>
        </w:rPr>
        <w:t>”.</w:t>
      </w:r>
    </w:p>
    <w:p w14:paraId="360623F9" w14:textId="77777777" w:rsidR="00F45CE1" w:rsidRDefault="00F45CE1" w:rsidP="00311AE4"/>
    <w:p w14:paraId="3AA5AAE6" w14:textId="77777777" w:rsidR="00DF2132" w:rsidRDefault="00DF2132" w:rsidP="00DF2132">
      <w:pPr>
        <w:pStyle w:val="Ttulo2"/>
        <w:numPr>
          <w:ilvl w:val="0"/>
          <w:numId w:val="0"/>
        </w:numPr>
        <w:ind w:left="576"/>
      </w:pPr>
    </w:p>
    <w:p w14:paraId="6C19EBFE" w14:textId="24F662D3" w:rsidR="00C07E9C" w:rsidRPr="00C07E9C" w:rsidRDefault="001E0A65" w:rsidP="00C07E9C">
      <w:pPr>
        <w:pStyle w:val="Ttulo2"/>
      </w:pPr>
      <w:r>
        <w:t xml:space="preserve">Ensayos </w:t>
      </w:r>
      <w:r w:rsidR="00774151">
        <w:t>Pararrayos</w:t>
      </w:r>
      <w:r w:rsidR="000305B5">
        <w:t xml:space="preserve"> 66k</w:t>
      </w:r>
      <w:r w:rsidR="004A2335">
        <w:t>V</w:t>
      </w:r>
      <w:r w:rsidR="00CB5D01">
        <w:t>.</w:t>
      </w:r>
      <w:r w:rsidR="004A2335">
        <w:t xml:space="preserve"> </w:t>
      </w:r>
      <w:r w:rsidR="00774151">
        <w:t>6</w:t>
      </w:r>
      <w:r w:rsidR="007A1C93">
        <w:t xml:space="preserve"> </w:t>
      </w:r>
      <w:r w:rsidR="004A2335">
        <w:t>c/u</w:t>
      </w:r>
    </w:p>
    <w:p w14:paraId="31053A15" w14:textId="77777777" w:rsidR="00C07E9C" w:rsidRDefault="00C07E9C" w:rsidP="00C07E9C">
      <w:pPr>
        <w:pStyle w:val="Ttulo3"/>
      </w:pPr>
      <w:r w:rsidRPr="00C07E9C">
        <w:t xml:space="preserve">Medición de la Resistencia de Aislación (RA) y del Índice de Absorción (RAD). </w:t>
      </w:r>
    </w:p>
    <w:p w14:paraId="6D1CCCA1" w14:textId="77777777" w:rsidR="00C07E9C" w:rsidRDefault="00C07E9C" w:rsidP="00C07E9C">
      <w:pPr>
        <w:pStyle w:val="Ttulo3"/>
      </w:pPr>
      <w:r w:rsidRPr="00C07E9C">
        <w:t xml:space="preserve">Medición de la Resistencia de Contacto. </w:t>
      </w:r>
    </w:p>
    <w:p w14:paraId="2170C395" w14:textId="413E908A" w:rsidR="00CB5D01" w:rsidRDefault="00C07E9C" w:rsidP="00C07E9C">
      <w:pPr>
        <w:pStyle w:val="Ttulo3"/>
      </w:pPr>
      <w:r w:rsidRPr="00C07E9C">
        <w:t>Medición de la Tangente Delta y Capacidad Eléctrica.</w:t>
      </w:r>
    </w:p>
    <w:p w14:paraId="6AF6F320" w14:textId="77777777" w:rsidR="007A1C93" w:rsidRPr="007A1C93" w:rsidRDefault="007A1C93" w:rsidP="007A1C93"/>
    <w:p w14:paraId="145776AD" w14:textId="060911A4" w:rsidR="007A1C93" w:rsidRPr="00C07E9C" w:rsidRDefault="007A1C93" w:rsidP="007A1C93">
      <w:pPr>
        <w:pStyle w:val="Ttulo2"/>
      </w:pPr>
      <w:r>
        <w:t xml:space="preserve">Ensayos Pararrayos 66kV. </w:t>
      </w:r>
      <w:r>
        <w:t xml:space="preserve">3 </w:t>
      </w:r>
      <w:r>
        <w:t>c/u</w:t>
      </w:r>
    </w:p>
    <w:p w14:paraId="7A7076AD" w14:textId="77777777" w:rsidR="007A1C93" w:rsidRDefault="007A1C93" w:rsidP="007A1C93">
      <w:pPr>
        <w:pStyle w:val="Ttulo3"/>
      </w:pPr>
      <w:r w:rsidRPr="00C07E9C">
        <w:t xml:space="preserve">Medición de la Resistencia de Aislación (RA) y del Índice de Absorción (RAD). </w:t>
      </w:r>
    </w:p>
    <w:p w14:paraId="4785D504" w14:textId="77777777" w:rsidR="007A1C93" w:rsidRDefault="007A1C93" w:rsidP="007A1C93">
      <w:pPr>
        <w:pStyle w:val="Ttulo3"/>
      </w:pPr>
      <w:r w:rsidRPr="00C07E9C">
        <w:t xml:space="preserve">Medición de la Resistencia de Contacto. </w:t>
      </w:r>
    </w:p>
    <w:p w14:paraId="7449D231" w14:textId="77777777" w:rsidR="007A1C93" w:rsidRDefault="007A1C93" w:rsidP="007A1C93">
      <w:pPr>
        <w:pStyle w:val="Ttulo3"/>
      </w:pPr>
      <w:r>
        <w:t>Verificación de contador de descargas</w:t>
      </w:r>
    </w:p>
    <w:p w14:paraId="7845FEAE" w14:textId="4F11968A" w:rsidR="00391D32" w:rsidRDefault="007A1C93" w:rsidP="007A1C93">
      <w:r w:rsidRPr="00C07E9C">
        <w:t>Medición de la Tangente Delta y Capacidad Eléctrica</w:t>
      </w:r>
    </w:p>
    <w:p w14:paraId="0FB99C4B" w14:textId="77777777" w:rsidR="00841D27" w:rsidRDefault="00841D27" w:rsidP="00841D27">
      <w:pPr>
        <w:pStyle w:val="Ttulo2"/>
      </w:pPr>
      <w:r>
        <w:t>Exigencia del personal solicitado.</w:t>
      </w:r>
    </w:p>
    <w:p w14:paraId="5EADA244" w14:textId="77777777" w:rsidR="00841D27" w:rsidRDefault="00841D27" w:rsidP="00841D27">
      <w:pPr>
        <w:pStyle w:val="Ttulo3"/>
      </w:pPr>
      <w:r>
        <w:t>Para</w:t>
      </w:r>
      <w:r w:rsidRPr="00F45CE1">
        <w:rPr>
          <w:spacing w:val="-12"/>
        </w:rPr>
        <w:t xml:space="preserve"> </w:t>
      </w:r>
      <w:r>
        <w:t>el</w:t>
      </w:r>
      <w:r w:rsidRPr="00F45CE1">
        <w:rPr>
          <w:spacing w:val="-9"/>
        </w:rPr>
        <w:t xml:space="preserve"> </w:t>
      </w:r>
      <w:r>
        <w:t>correcto</w:t>
      </w:r>
      <w:r w:rsidRPr="00F45CE1">
        <w:rPr>
          <w:spacing w:val="-12"/>
        </w:rPr>
        <w:t xml:space="preserve"> </w:t>
      </w:r>
      <w:r>
        <w:t>desarrollo</w:t>
      </w:r>
      <w:r w:rsidRPr="00F45CE1">
        <w:rPr>
          <w:spacing w:val="-7"/>
        </w:rPr>
        <w:t xml:space="preserve"> </w:t>
      </w:r>
      <w:r>
        <w:t>del</w:t>
      </w:r>
      <w:r w:rsidRPr="00F45CE1">
        <w:rPr>
          <w:spacing w:val="-9"/>
        </w:rPr>
        <w:t xml:space="preserve"> </w:t>
      </w:r>
      <w:r>
        <w:t>servicio,</w:t>
      </w:r>
      <w:r w:rsidRPr="00F45CE1">
        <w:rPr>
          <w:spacing w:val="-11"/>
        </w:rPr>
        <w:t xml:space="preserve"> </w:t>
      </w:r>
      <w:r>
        <w:t>al</w:t>
      </w:r>
      <w:r w:rsidRPr="00F45CE1">
        <w:rPr>
          <w:spacing w:val="-9"/>
        </w:rPr>
        <w:t xml:space="preserve"> </w:t>
      </w:r>
      <w:r>
        <w:t>Contratista</w:t>
      </w:r>
      <w:r w:rsidRPr="00F45CE1">
        <w:rPr>
          <w:spacing w:val="-12"/>
        </w:rPr>
        <w:t xml:space="preserve"> </w:t>
      </w:r>
      <w:r>
        <w:t>se</w:t>
      </w:r>
      <w:r w:rsidRPr="00F45CE1">
        <w:rPr>
          <w:spacing w:val="-7"/>
        </w:rPr>
        <w:t xml:space="preserve"> </w:t>
      </w:r>
      <w:r>
        <w:t>le</w:t>
      </w:r>
      <w:r w:rsidRPr="00F45CE1">
        <w:rPr>
          <w:spacing w:val="-12"/>
        </w:rPr>
        <w:t xml:space="preserve"> </w:t>
      </w:r>
      <w:r>
        <w:t>exigirá</w:t>
      </w:r>
      <w:r w:rsidRPr="00F45CE1">
        <w:rPr>
          <w:spacing w:val="-7"/>
        </w:rPr>
        <w:t xml:space="preserve"> </w:t>
      </w:r>
      <w:r>
        <w:t>las</w:t>
      </w:r>
      <w:r w:rsidRPr="00F45CE1">
        <w:rPr>
          <w:spacing w:val="-10"/>
        </w:rPr>
        <w:t xml:space="preserve"> </w:t>
      </w:r>
      <w:r>
        <w:t>siguientes</w:t>
      </w:r>
      <w:r w:rsidRPr="00F45CE1">
        <w:rPr>
          <w:spacing w:val="-10"/>
        </w:rPr>
        <w:t xml:space="preserve"> </w:t>
      </w:r>
      <w:r>
        <w:t>cualidades</w:t>
      </w:r>
      <w:r w:rsidRPr="00F45CE1">
        <w:rPr>
          <w:spacing w:val="-15"/>
        </w:rPr>
        <w:t xml:space="preserve"> </w:t>
      </w:r>
      <w:r>
        <w:t>de</w:t>
      </w:r>
      <w:r w:rsidRPr="00F45CE1">
        <w:rPr>
          <w:spacing w:val="-7"/>
        </w:rPr>
        <w:t xml:space="preserve"> </w:t>
      </w:r>
      <w:r>
        <w:t>su equipo de trabajo:</w:t>
      </w:r>
    </w:p>
    <w:p w14:paraId="704A055A" w14:textId="77777777" w:rsidR="005C3A20" w:rsidRDefault="005C3A20" w:rsidP="005C3A20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234" w:after="0" w:line="242" w:lineRule="auto"/>
        <w:ind w:left="711" w:right="476"/>
        <w:contextualSpacing w:val="0"/>
      </w:pPr>
      <w:r>
        <w:rPr>
          <w:b/>
        </w:rPr>
        <w:t xml:space="preserve">Asesor de Prevención de Riesgos: </w:t>
      </w:r>
      <w:r>
        <w:t>Debe contar con título profesional y con experiencia en faenas industriales</w:t>
      </w:r>
    </w:p>
    <w:p w14:paraId="62BC41D5" w14:textId="6E2DFB5D" w:rsidR="005C3A20" w:rsidRDefault="005C3A20" w:rsidP="005C3A20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4" w:after="0" w:line="242" w:lineRule="auto"/>
        <w:ind w:left="711" w:right="478"/>
        <w:contextualSpacing w:val="0"/>
      </w:pPr>
      <w:r>
        <w:rPr>
          <w:b/>
        </w:rPr>
        <w:t xml:space="preserve">Supervisor Obra: </w:t>
      </w:r>
      <w:r>
        <w:t>Debe contar con experiencia en trabajos similares y debe velar por la correcta ejecución en terreno de las partidas relacionadas al mantenimiento, debe contar con certificación SEC vigente.</w:t>
      </w:r>
    </w:p>
    <w:p w14:paraId="6B367732" w14:textId="648739FA" w:rsidR="005C3A20" w:rsidRDefault="005C3A20" w:rsidP="005C3A20">
      <w:pPr>
        <w:pStyle w:val="Prrafodelista"/>
        <w:widowControl w:val="0"/>
        <w:tabs>
          <w:tab w:val="left" w:pos="707"/>
          <w:tab w:val="left" w:pos="711"/>
        </w:tabs>
        <w:autoSpaceDE w:val="0"/>
        <w:autoSpaceDN w:val="0"/>
        <w:spacing w:before="114" w:after="0" w:line="240" w:lineRule="auto"/>
        <w:ind w:left="711" w:right="477"/>
        <w:contextualSpacing w:val="0"/>
      </w:pPr>
      <w:r>
        <w:rPr>
          <w:b/>
        </w:rPr>
        <w:t xml:space="preserve">Personal </w:t>
      </w:r>
      <w:r w:rsidR="002C2FA6">
        <w:rPr>
          <w:b/>
        </w:rPr>
        <w:t>técnico</w:t>
      </w:r>
      <w:r>
        <w:rPr>
          <w:b/>
        </w:rPr>
        <w:t xml:space="preserve">: </w:t>
      </w:r>
      <w:r w:rsidR="002C2FA6">
        <w:t>T</w:t>
      </w:r>
      <w:r>
        <w:t>ener conocimientos</w:t>
      </w:r>
      <w:r>
        <w:rPr>
          <w:spacing w:val="-1"/>
        </w:rPr>
        <w:t xml:space="preserve"> </w:t>
      </w:r>
      <w:r>
        <w:t>en trabajos similares, además</w:t>
      </w:r>
      <w:r>
        <w:rPr>
          <w:spacing w:val="-1"/>
        </w:rPr>
        <w:t xml:space="preserve"> </w:t>
      </w:r>
      <w:r>
        <w:t>debe contar con experiencia en faenas industriales eléctricas, tener conocimientos básicos sobre el desarrollo seguro</w:t>
      </w:r>
      <w:r>
        <w:rPr>
          <w:spacing w:val="-2"/>
        </w:rPr>
        <w:t xml:space="preserve"> </w:t>
      </w:r>
      <w:r>
        <w:t>de trabajo [AST],</w:t>
      </w:r>
      <w:r>
        <w:rPr>
          <w:spacing w:val="-2"/>
        </w:rPr>
        <w:t xml:space="preserve"> </w:t>
      </w:r>
      <w:r>
        <w:t>promover y trabajar acorde a</w:t>
      </w:r>
      <w:r>
        <w:rPr>
          <w:spacing w:val="-2"/>
        </w:rPr>
        <w:t xml:space="preserve"> </w:t>
      </w:r>
      <w:r>
        <w:t>una cultura de seguridad con él y sus demás compañeros.</w:t>
      </w:r>
    </w:p>
    <w:p w14:paraId="2387ABCE" w14:textId="6A6CF7E6" w:rsidR="005C3A20" w:rsidRDefault="005C3A20" w:rsidP="005C3A20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  <w:r>
        <w:rPr>
          <w:b/>
        </w:rPr>
        <w:t xml:space="preserve">Herramientas y equipos: </w:t>
      </w:r>
      <w:r>
        <w:t>Toda herramienta o equipo que debe o deba ser utilizado para la realización</w:t>
      </w:r>
      <w:r>
        <w:rPr>
          <w:spacing w:val="-3"/>
        </w:rPr>
        <w:t xml:space="preserve"> </w:t>
      </w:r>
      <w:r>
        <w:t>del proyecto debe proporcionarlo</w:t>
      </w:r>
      <w:r>
        <w:rPr>
          <w:spacing w:val="-3"/>
        </w:rPr>
        <w:t xml:space="preserve"> </w:t>
      </w:r>
      <w:r>
        <w:t>el contratista,</w:t>
      </w:r>
      <w:r w:rsidRPr="005C3A20">
        <w:rPr>
          <w:spacing w:val="-2"/>
        </w:rPr>
        <w:t xml:space="preserve"> </w:t>
      </w:r>
      <w:r>
        <w:t xml:space="preserve">debe estar en buen estado y </w:t>
      </w:r>
      <w:r w:rsidRPr="005C3A20">
        <w:rPr>
          <w:spacing w:val="-2"/>
        </w:rPr>
        <w:t>certificada.</w:t>
      </w:r>
    </w:p>
    <w:p w14:paraId="5245CAC9" w14:textId="77777777" w:rsidR="005C3A20" w:rsidRDefault="005C3A20" w:rsidP="005C3A20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</w:pPr>
    </w:p>
    <w:p w14:paraId="0AD16516" w14:textId="77777777" w:rsidR="00F45CE1" w:rsidRPr="00F45CE1" w:rsidRDefault="00F45CE1" w:rsidP="00F45CE1">
      <w:pPr>
        <w:pStyle w:val="Ttulo3"/>
        <w:numPr>
          <w:ilvl w:val="0"/>
          <w:numId w:val="0"/>
        </w:numPr>
        <w:ind w:left="720"/>
      </w:pPr>
    </w:p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2A311C" w14:paraId="60FD8B3A" w14:textId="77777777" w:rsidTr="002A311C">
        <w:tc>
          <w:tcPr>
            <w:tcW w:w="2415" w:type="pct"/>
            <w:gridSpan w:val="2"/>
          </w:tcPr>
          <w:p w14:paraId="0607D878" w14:textId="69BC650D" w:rsidR="002A311C" w:rsidRPr="002A311C" w:rsidRDefault="002A311C" w:rsidP="002C5F7E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5DBE1A23" w14:textId="73003C73" w:rsidR="002A311C" w:rsidRPr="002A311C" w:rsidRDefault="002A311C" w:rsidP="002C5F7E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2A311C" w14:paraId="3618A607" w14:textId="77777777" w:rsidTr="002A311C">
        <w:tc>
          <w:tcPr>
            <w:tcW w:w="212" w:type="pct"/>
          </w:tcPr>
          <w:p w14:paraId="7D32DB5A" w14:textId="7471A644" w:rsidR="002A311C" w:rsidRPr="00774379" w:rsidRDefault="002A311C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231611D2" w14:textId="77777777" w:rsidR="002A311C" w:rsidRPr="00774379" w:rsidRDefault="002A311C" w:rsidP="002C5F7E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0F471F91" w14:textId="3CCD28E2" w:rsidR="002A311C" w:rsidRPr="00774379" w:rsidRDefault="002A311C" w:rsidP="002C5F7E">
            <w:pPr>
              <w:pStyle w:val="Tabla"/>
            </w:pPr>
            <w:r>
              <w:t>Ingeniero/técnico profesional del área</w:t>
            </w:r>
          </w:p>
        </w:tc>
      </w:tr>
      <w:tr w:rsidR="002A311C" w14:paraId="09198E9D" w14:textId="77777777" w:rsidTr="002A311C">
        <w:tc>
          <w:tcPr>
            <w:tcW w:w="212" w:type="pct"/>
          </w:tcPr>
          <w:p w14:paraId="6AA63547" w14:textId="4704819A" w:rsidR="002A311C" w:rsidRPr="00774379" w:rsidRDefault="002A311C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0556E3BA" w14:textId="77777777" w:rsidR="002A311C" w:rsidRPr="00774379" w:rsidRDefault="002A311C" w:rsidP="002C5F7E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30B293F3" w14:textId="65FA93D9" w:rsidR="002A311C" w:rsidRPr="00774379" w:rsidRDefault="002A311C" w:rsidP="002C5F7E">
            <w:pPr>
              <w:pStyle w:val="Tabla"/>
            </w:pPr>
            <w:r>
              <w:t xml:space="preserve">técnico profesional del área </w:t>
            </w:r>
          </w:p>
        </w:tc>
      </w:tr>
      <w:tr w:rsidR="002A311C" w14:paraId="2EAA1B24" w14:textId="77777777" w:rsidTr="002A311C">
        <w:tc>
          <w:tcPr>
            <w:tcW w:w="212" w:type="pct"/>
          </w:tcPr>
          <w:p w14:paraId="3480C7AC" w14:textId="12ECD760" w:rsidR="002A311C" w:rsidRPr="00774379" w:rsidRDefault="002A311C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4B78D286" w14:textId="77777777" w:rsidR="002A311C" w:rsidRPr="00774379" w:rsidRDefault="002A311C" w:rsidP="002C5F7E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7A63AE3B" w14:textId="77B41CCB" w:rsidR="002A311C" w:rsidRPr="00774379" w:rsidRDefault="002A311C" w:rsidP="002C5F7E">
            <w:pPr>
              <w:pStyle w:val="Tabla"/>
            </w:pPr>
            <w:r>
              <w:t>técnico medio del área</w:t>
            </w:r>
          </w:p>
        </w:tc>
      </w:tr>
      <w:tr w:rsidR="002A311C" w14:paraId="0A6B6A10" w14:textId="77777777" w:rsidTr="002A311C">
        <w:tc>
          <w:tcPr>
            <w:tcW w:w="212" w:type="pct"/>
          </w:tcPr>
          <w:p w14:paraId="4EDFF677" w14:textId="230F3CF7" w:rsidR="002A311C" w:rsidRPr="00774379" w:rsidRDefault="002A311C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00FF0A87" w14:textId="77777777" w:rsidR="002A311C" w:rsidRPr="00774379" w:rsidRDefault="002A311C" w:rsidP="002C5F7E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5FD009B9" w14:textId="77777777" w:rsidR="002A311C" w:rsidRPr="00774379" w:rsidRDefault="002A311C" w:rsidP="002C5F7E">
            <w:pPr>
              <w:pStyle w:val="Tabla"/>
            </w:pPr>
            <w:r>
              <w:t xml:space="preserve">Ingeniero / técnico </w:t>
            </w:r>
          </w:p>
        </w:tc>
      </w:tr>
    </w:tbl>
    <w:p w14:paraId="7102A57A" w14:textId="77777777" w:rsidR="0068286E" w:rsidRPr="0068286E" w:rsidRDefault="0068286E" w:rsidP="0068286E"/>
    <w:p w14:paraId="6EDCEC02" w14:textId="17EB2A77" w:rsidR="00465BDB" w:rsidRDefault="0068286E" w:rsidP="00311AE4">
      <w:pPr>
        <w:pStyle w:val="Ttulo2"/>
      </w:pPr>
      <w:r>
        <w:lastRenderedPageBreak/>
        <w:t xml:space="preserve">Fecha y horarios de trabajo </w:t>
      </w:r>
    </w:p>
    <w:p w14:paraId="09658890" w14:textId="3FB66839" w:rsidR="0068286E" w:rsidRPr="0068286E" w:rsidRDefault="002A311C" w:rsidP="0068286E">
      <w:pPr>
        <w:pStyle w:val="Ttulo3"/>
      </w:pPr>
      <w:r>
        <w:t xml:space="preserve">El </w:t>
      </w:r>
      <w:r w:rsidR="00195ED7">
        <w:t xml:space="preserve">Personal deberá regirse bajo el siguiente horario de ingreso y salida.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0"/>
        <w:gridCol w:w="2855"/>
        <w:gridCol w:w="1086"/>
        <w:gridCol w:w="1349"/>
        <w:gridCol w:w="2394"/>
        <w:gridCol w:w="1310"/>
      </w:tblGrid>
      <w:tr w:rsidR="00195ED7" w14:paraId="66F6F305" w14:textId="77777777" w:rsidTr="002A311C">
        <w:tc>
          <w:tcPr>
            <w:tcW w:w="213" w:type="pct"/>
          </w:tcPr>
          <w:p w14:paraId="70F6162D" w14:textId="77465E06" w:rsidR="0068286E" w:rsidRPr="00774379" w:rsidRDefault="0068286E" w:rsidP="002C5F7E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520" w:type="pct"/>
          </w:tcPr>
          <w:p w14:paraId="2BBDAFF7" w14:textId="3704820E" w:rsidR="0068286E" w:rsidRPr="00774379" w:rsidRDefault="00195ED7" w:rsidP="002C5F7E">
            <w:pPr>
              <w:pStyle w:val="Tabla"/>
            </w:pPr>
            <w:r>
              <w:t>Fecha de trabajo</w:t>
            </w:r>
            <w:r w:rsidR="0068286E">
              <w:t xml:space="preserve"> </w:t>
            </w:r>
          </w:p>
        </w:tc>
        <w:tc>
          <w:tcPr>
            <w:tcW w:w="578" w:type="pct"/>
          </w:tcPr>
          <w:p w14:paraId="4193E76E" w14:textId="73ED6940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H</w:t>
            </w:r>
            <w:r w:rsidR="002A311C">
              <w:rPr>
                <w:b/>
                <w:bCs w:val="0"/>
              </w:rPr>
              <w:t>.</w:t>
            </w:r>
            <w:r>
              <w:rPr>
                <w:b/>
                <w:bCs w:val="0"/>
              </w:rPr>
              <w:t xml:space="preserve"> de entrada </w:t>
            </w:r>
          </w:p>
        </w:tc>
        <w:tc>
          <w:tcPr>
            <w:tcW w:w="718" w:type="pct"/>
          </w:tcPr>
          <w:p w14:paraId="271454B3" w14:textId="08B68B8A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H</w:t>
            </w:r>
            <w:r w:rsidR="002A311C">
              <w:rPr>
                <w:b/>
                <w:bCs w:val="0"/>
              </w:rPr>
              <w:t>. de</w:t>
            </w:r>
            <w:r>
              <w:rPr>
                <w:b/>
                <w:bCs w:val="0"/>
              </w:rPr>
              <w:t xml:space="preserve"> Salida </w:t>
            </w:r>
          </w:p>
        </w:tc>
        <w:tc>
          <w:tcPr>
            <w:tcW w:w="1274" w:type="pct"/>
          </w:tcPr>
          <w:p w14:paraId="520212D2" w14:textId="720A4A65" w:rsidR="0068286E" w:rsidRPr="00774379" w:rsidRDefault="00195ED7" w:rsidP="002C5F7E">
            <w:pPr>
              <w:pStyle w:val="Tabla"/>
            </w:pPr>
            <w:r>
              <w:t xml:space="preserve">Hora de almuerzo </w:t>
            </w:r>
          </w:p>
        </w:tc>
        <w:tc>
          <w:tcPr>
            <w:tcW w:w="697" w:type="pct"/>
          </w:tcPr>
          <w:p w14:paraId="3498DA2E" w14:textId="29BDD111" w:rsidR="0068286E" w:rsidRPr="00774379" w:rsidRDefault="00195ED7" w:rsidP="002C5F7E">
            <w:pPr>
              <w:pStyle w:val="Tabla"/>
            </w:pPr>
            <w:r>
              <w:t xml:space="preserve">Horas Trabajadas </w:t>
            </w:r>
          </w:p>
        </w:tc>
      </w:tr>
      <w:tr w:rsidR="00195ED7" w14:paraId="7E974500" w14:textId="77777777" w:rsidTr="002A311C">
        <w:tc>
          <w:tcPr>
            <w:tcW w:w="213" w:type="pct"/>
          </w:tcPr>
          <w:p w14:paraId="2AD5FEA1" w14:textId="74981806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1.</w:t>
            </w:r>
          </w:p>
        </w:tc>
        <w:tc>
          <w:tcPr>
            <w:tcW w:w="1520" w:type="pct"/>
          </w:tcPr>
          <w:p w14:paraId="6E962AF8" w14:textId="642030AA" w:rsidR="0068286E" w:rsidRPr="00774379" w:rsidRDefault="002A311C" w:rsidP="002C5F7E">
            <w:pPr>
              <w:pStyle w:val="Tabla"/>
            </w:pPr>
            <w:r>
              <w:t xml:space="preserve">Martes </w:t>
            </w:r>
            <w:r w:rsidR="00C26732">
              <w:t>26</w:t>
            </w:r>
            <w:r>
              <w:t xml:space="preserve"> de Nov 2024</w:t>
            </w:r>
          </w:p>
        </w:tc>
        <w:tc>
          <w:tcPr>
            <w:tcW w:w="578" w:type="pct"/>
          </w:tcPr>
          <w:p w14:paraId="5784457D" w14:textId="1C62BFF2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11FB6D0C" w14:textId="3311BCDA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7593300F" w14:textId="27ACB191" w:rsidR="0068286E" w:rsidRPr="00774379" w:rsidRDefault="00195ED7" w:rsidP="002C5F7E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AA7B353" w14:textId="266DA65D" w:rsidR="0068286E" w:rsidRPr="00774379" w:rsidRDefault="00195ED7" w:rsidP="00195ED7">
            <w:pPr>
              <w:pStyle w:val="Tabla"/>
              <w:jc w:val="center"/>
            </w:pPr>
            <w:r>
              <w:t>9</w:t>
            </w:r>
          </w:p>
        </w:tc>
      </w:tr>
      <w:tr w:rsidR="002A311C" w14:paraId="16A7E715" w14:textId="77777777" w:rsidTr="002A311C">
        <w:tc>
          <w:tcPr>
            <w:tcW w:w="213" w:type="pct"/>
          </w:tcPr>
          <w:p w14:paraId="0C3F06A4" w14:textId="3D439DC7" w:rsidR="002A311C" w:rsidRPr="00774379" w:rsidRDefault="002A311C" w:rsidP="002A311C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2.</w:t>
            </w:r>
          </w:p>
        </w:tc>
        <w:tc>
          <w:tcPr>
            <w:tcW w:w="1520" w:type="pct"/>
          </w:tcPr>
          <w:p w14:paraId="68EE7BF2" w14:textId="5EA6763C" w:rsidR="002A311C" w:rsidRPr="00774379" w:rsidRDefault="002A311C" w:rsidP="002A311C">
            <w:pPr>
              <w:pStyle w:val="Tabla"/>
            </w:pPr>
            <w:r>
              <w:t>Miércoles 2</w:t>
            </w:r>
            <w:r w:rsidR="00C26732">
              <w:t>7</w:t>
            </w:r>
            <w:r>
              <w:t xml:space="preserve"> de Nov 2024</w:t>
            </w:r>
          </w:p>
        </w:tc>
        <w:tc>
          <w:tcPr>
            <w:tcW w:w="578" w:type="pct"/>
          </w:tcPr>
          <w:p w14:paraId="7F2AEEE6" w14:textId="75DD74AC" w:rsidR="002A311C" w:rsidRPr="00774379" w:rsidRDefault="002A311C" w:rsidP="002A311C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2015DFDD" w14:textId="7911BF57" w:rsidR="002A311C" w:rsidRPr="00774379" w:rsidRDefault="002A311C" w:rsidP="002A311C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0239D8D0" w14:textId="33BB6B02" w:rsidR="002A311C" w:rsidRPr="00774379" w:rsidRDefault="002A311C" w:rsidP="002A311C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03F4788" w14:textId="5793F442" w:rsidR="002A311C" w:rsidRPr="00774379" w:rsidRDefault="002A311C" w:rsidP="002A311C">
            <w:pPr>
              <w:pStyle w:val="Tabla"/>
              <w:jc w:val="center"/>
            </w:pPr>
            <w:r>
              <w:t>9</w:t>
            </w:r>
          </w:p>
        </w:tc>
      </w:tr>
    </w:tbl>
    <w:p w14:paraId="4A0C1F17" w14:textId="77777777" w:rsidR="0068286E" w:rsidRDefault="0068286E" w:rsidP="00465BDB"/>
    <w:p w14:paraId="389B50C6" w14:textId="7EDF4166" w:rsidR="00465BDB" w:rsidRDefault="00465BDB" w:rsidP="00465BDB">
      <w:pPr>
        <w:pStyle w:val="Ttulo1"/>
      </w:pPr>
      <w:r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2797A500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</w:t>
      </w:r>
      <w:r w:rsidRPr="00252F99">
        <w:t xml:space="preserve">de </w:t>
      </w:r>
      <w:r w:rsidR="005C3A20">
        <w:t>martes</w:t>
      </w:r>
      <w:r w:rsidRPr="00252F99">
        <w:t xml:space="preserve"> a </w:t>
      </w:r>
      <w:r w:rsidR="005C3A20">
        <w:t>jueves</w:t>
      </w:r>
      <w:r w:rsidR="00252F99">
        <w:t xml:space="preserve">. </w:t>
      </w:r>
    </w:p>
    <w:p w14:paraId="1279D54C" w14:textId="7A884773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Los trabajos deben ser cotizados considerando una jornada de trabajo de </w:t>
      </w:r>
      <w:r w:rsidR="005C3A20">
        <w:t>9</w:t>
      </w:r>
      <w:r w:rsidRPr="009F5098">
        <w:t xml:space="preserve"> horas</w:t>
      </w:r>
      <w:r>
        <w:t xml:space="preserve">, de </w:t>
      </w:r>
      <w:r w:rsidRPr="009F5098">
        <w:t xml:space="preserve">08:00 a </w:t>
      </w:r>
      <w:r w:rsidR="00252F99" w:rsidRPr="009F5098">
        <w:t>18</w:t>
      </w:r>
      <w:r w:rsidRPr="009F5098">
        <w:t xml:space="preserve">:00 horas </w:t>
      </w:r>
    </w:p>
    <w:p w14:paraId="690EE887" w14:textId="52B87F6E" w:rsidR="00465BDB" w:rsidRDefault="00465BDB" w:rsidP="00465BDB">
      <w:pPr>
        <w:pStyle w:val="Prrafodelista"/>
        <w:numPr>
          <w:ilvl w:val="0"/>
          <w:numId w:val="2"/>
        </w:numPr>
      </w:pPr>
      <w:r>
        <w:t xml:space="preserve">El prestador del servicio debe evaluar la estructura y dotación óptima del </w:t>
      </w:r>
      <w:r w:rsidR="002C2FA6">
        <w:t xml:space="preserve">personal para el </w:t>
      </w:r>
      <w:r>
        <w:t>servicio</w:t>
      </w:r>
      <w:r w:rsidR="002C2FA6">
        <w:t>,</w:t>
      </w:r>
      <w:r>
        <w:t xml:space="preserve"> </w:t>
      </w:r>
      <w:r w:rsidR="002C2FA6">
        <w:t>así</w:t>
      </w:r>
      <w:r>
        <w:t xml:space="preserve"> dar cumplimiento al programa y plazo de ejecución del trabajo.</w:t>
      </w:r>
    </w:p>
    <w:p w14:paraId="392CE0DA" w14:textId="77777777" w:rsidR="002C2FA6" w:rsidRDefault="002C2FA6" w:rsidP="002C2FA6">
      <w:pPr>
        <w:pStyle w:val="Prrafodelista"/>
      </w:pPr>
    </w:p>
    <w:p w14:paraId="07B7E6CF" w14:textId="35FD3F92" w:rsidR="00D607BD" w:rsidRDefault="00465BDB" w:rsidP="00465BDB">
      <w:pPr>
        <w:pStyle w:val="Ttulo2"/>
      </w:pPr>
      <w:r>
        <w:t xml:space="preserve">Consideraciones </w:t>
      </w:r>
      <w:r w:rsidR="002C2FA6">
        <w:t>en la entrega</w:t>
      </w:r>
      <w:r>
        <w:t xml:space="preserve"> o puesta en marcha de los trabajos.</w:t>
      </w:r>
    </w:p>
    <w:p w14:paraId="5084CE83" w14:textId="13990FC9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con al menos un profesional calificado para </w:t>
      </w:r>
      <w:r w:rsidR="002C2FA6">
        <w:t>entrega oficial</w:t>
      </w:r>
      <w:r>
        <w:t xml:space="preserve"> y puesta en marcha </w:t>
      </w:r>
      <w:r w:rsidR="009F5098">
        <w:t>de dicha mantención</w:t>
      </w:r>
      <w:r>
        <w:t xml:space="preserve">, </w:t>
      </w:r>
      <w:r w:rsidR="001813AC">
        <w:t xml:space="preserve">considerar entrega formal </w:t>
      </w:r>
      <w:r w:rsidR="00613AE8">
        <w:t>de acuerdo con el</w:t>
      </w:r>
      <w:r w:rsidR="001813AC">
        <w:t xml:space="preserve"> acta de recepción estipulada en las bases administrativas.</w:t>
      </w: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4FF1E53C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1EB0E5F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00C80E1F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038C528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1CE7C01E" w:rsidR="00D607BD" w:rsidRPr="00774379" w:rsidRDefault="009F5098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4D9C5079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C8ABDB8" w14:textId="4D5C13FC" w:rsidR="00D607BD" w:rsidRPr="00774379" w:rsidRDefault="000129AF" w:rsidP="00D607BD">
            <w:pPr>
              <w:pStyle w:val="Tabla"/>
            </w:pPr>
            <w:r>
              <w:t>Exposición a humos y vapores</w:t>
            </w:r>
          </w:p>
        </w:tc>
        <w:tc>
          <w:tcPr>
            <w:tcW w:w="227" w:type="pct"/>
          </w:tcPr>
          <w:p w14:paraId="119CF072" w14:textId="6241D788" w:rsidR="00D607BD" w:rsidRPr="00774379" w:rsidRDefault="005C3A20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4CC10C85" w14:textId="142B88F4" w:rsidR="00D607BD" w:rsidRPr="00774379" w:rsidRDefault="005C3A20" w:rsidP="00D607BD">
            <w:pPr>
              <w:pStyle w:val="Tabla"/>
            </w:pPr>
            <w:r>
              <w:t>Exposición al polvo en suspensión</w:t>
            </w:r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6D45B575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7F34B221" w:rsidR="006E0C74" w:rsidRPr="00774379" w:rsidRDefault="006E0C74" w:rsidP="006E0C74">
            <w:pPr>
              <w:pStyle w:val="Tabla"/>
            </w:pPr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C56731A" w:rsidR="00465BDB" w:rsidRDefault="00465BDB" w:rsidP="00465BDB">
      <w:pPr>
        <w:pStyle w:val="Ttulo3"/>
      </w:pPr>
      <w:r>
        <w:t>Riesgos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264F289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254E49CC" w:rsidR="00D607BD" w:rsidRPr="00774379" w:rsidRDefault="009F5098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28944456" w:rsidR="00D607BD" w:rsidRPr="00774379" w:rsidRDefault="005C3A20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FC68A81" w14:textId="12111A8D" w:rsidR="00D607BD" w:rsidRPr="00774379" w:rsidRDefault="005C3A20" w:rsidP="006D0413">
            <w:pPr>
              <w:pStyle w:val="Tabla"/>
            </w:pPr>
            <w:r>
              <w:t>Caída a mismo y distinto nivel</w:t>
            </w:r>
          </w:p>
        </w:tc>
        <w:tc>
          <w:tcPr>
            <w:tcW w:w="227" w:type="pct"/>
          </w:tcPr>
          <w:p w14:paraId="3EBC5D84" w14:textId="1F485BC6" w:rsidR="00D607BD" w:rsidRPr="00774379" w:rsidRDefault="009F5098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7EE4817C" w:rsidR="00D607BD" w:rsidRPr="00774379" w:rsidRDefault="009F5098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230FD76C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CE22D59" w:rsidR="00D607BD" w:rsidRPr="00774379" w:rsidRDefault="00D607BD" w:rsidP="006D0413">
            <w:pPr>
              <w:pStyle w:val="Tabla"/>
            </w:pPr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34CEB711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051EA535" w:rsidR="006E0C74" w:rsidRPr="00774379" w:rsidRDefault="006E0C74" w:rsidP="006E0C74">
            <w:pPr>
              <w:pStyle w:val="Tabla"/>
            </w:pPr>
          </w:p>
        </w:tc>
      </w:tr>
    </w:tbl>
    <w:p w14:paraId="4F1E15EB" w14:textId="53B2A654" w:rsidR="0068286E" w:rsidRDefault="006E0C74" w:rsidP="005C3A20">
      <w:pPr>
        <w:jc w:val="center"/>
      </w:pPr>
      <w:r>
        <w:t>Tabla 4: Riesgos del Equipo</w:t>
      </w:r>
    </w:p>
    <w:p w14:paraId="7E369A9E" w14:textId="77777777" w:rsidR="004A2335" w:rsidRDefault="004A2335" w:rsidP="007A1C93"/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45557C3E" w14:textId="6A18AC50" w:rsidR="00465BDB" w:rsidRDefault="00465BDB" w:rsidP="006E0C74">
      <w:r>
        <w:t>COMASA SPA., proporcionará los siguientes elementos</w:t>
      </w:r>
      <w:r w:rsidR="00613AE8">
        <w:t xml:space="preserve"> para el desarrollo de la actividades</w:t>
      </w:r>
      <w:r>
        <w:t>.</w:t>
      </w:r>
    </w:p>
    <w:p w14:paraId="1DE94EF8" w14:textId="17AB4615" w:rsidR="00465BDB" w:rsidRDefault="0060538A" w:rsidP="00465BDB">
      <w:pPr>
        <w:pStyle w:val="Prrafodelista"/>
        <w:numPr>
          <w:ilvl w:val="0"/>
          <w:numId w:val="3"/>
        </w:numPr>
      </w:pPr>
      <w:r>
        <w:t>Información técnica de los equipos.</w:t>
      </w:r>
    </w:p>
    <w:p w14:paraId="34688EB7" w14:textId="59CB8C92" w:rsidR="004A2335" w:rsidRDefault="004A2335" w:rsidP="00465BDB">
      <w:pPr>
        <w:pStyle w:val="Prrafodelista"/>
        <w:numPr>
          <w:ilvl w:val="0"/>
          <w:numId w:val="3"/>
        </w:numPr>
      </w:pPr>
      <w:r>
        <w:t>Espacio para la actividad.</w:t>
      </w:r>
    </w:p>
    <w:p w14:paraId="2E9F8121" w14:textId="77777777" w:rsidR="00DF2132" w:rsidRDefault="00DF2132" w:rsidP="00DF2132">
      <w:pPr>
        <w:pStyle w:val="Prrafodelista"/>
      </w:pPr>
    </w:p>
    <w:p w14:paraId="1A87361F" w14:textId="77FFF20E" w:rsidR="00465BDB" w:rsidRDefault="00465BDB" w:rsidP="002D4BFD">
      <w:pPr>
        <w:pStyle w:val="Ttulo2"/>
      </w:pPr>
      <w:r>
        <w:t>Aspectos de Administrativos</w:t>
      </w:r>
    </w:p>
    <w:p w14:paraId="5033F550" w14:textId="7E5E5D83" w:rsidR="00465BDB" w:rsidRDefault="00465BDB" w:rsidP="002D4BFD">
      <w:pPr>
        <w:pStyle w:val="Prrafodelista"/>
        <w:numPr>
          <w:ilvl w:val="0"/>
          <w:numId w:val="4"/>
        </w:numPr>
      </w:pPr>
      <w:r>
        <w:t>Respetar todas las medidas de seguridad solicitadas por COMASA</w:t>
      </w:r>
      <w:r w:rsidR="00613AE8">
        <w:t xml:space="preserve"> SPA.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15B12838" w:rsidR="00465BDB" w:rsidRDefault="00465BDB" w:rsidP="00465BDB">
      <w:pPr>
        <w:pStyle w:val="Prrafodelista"/>
        <w:numPr>
          <w:ilvl w:val="0"/>
          <w:numId w:val="4"/>
        </w:numPr>
      </w:pPr>
      <w:r>
        <w:t xml:space="preserve">Mantener continua comunicación con el responsable </w:t>
      </w:r>
      <w:r w:rsidR="00613AE8">
        <w:t xml:space="preserve">o </w:t>
      </w:r>
      <w:r w:rsidR="001813AC">
        <w:t>inspector técnico</w:t>
      </w:r>
      <w:r>
        <w:t xml:space="preserve"> de COMASA</w:t>
      </w:r>
    </w:p>
    <w:p w14:paraId="6172E1A1" w14:textId="30D0BAD5" w:rsidR="002C2FA6" w:rsidRDefault="002C2FA6" w:rsidP="00465BDB">
      <w:pPr>
        <w:pStyle w:val="Prrafodelista"/>
        <w:numPr>
          <w:ilvl w:val="0"/>
          <w:numId w:val="4"/>
        </w:numPr>
      </w:pPr>
      <w:r>
        <w:t xml:space="preserve">Regirse por las bases administrativas que </w:t>
      </w:r>
      <w:r w:rsidR="00A059E2">
        <w:t>Comasa exige</w:t>
      </w:r>
      <w:r>
        <w:t xml:space="preserve"> para los prestadores de servicio.</w:t>
      </w: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727F4AD5" w14:textId="4F189492" w:rsidR="00465BDB" w:rsidRDefault="001813AC" w:rsidP="00465BDB">
      <w:r>
        <w:t>La empresa ejecutante</w:t>
      </w:r>
      <w:r w:rsidR="00613AE8">
        <w:t>,</w:t>
      </w:r>
      <w:r>
        <w:t xml:space="preserve"> una vez</w:t>
      </w:r>
      <w:r w:rsidR="00465BDB">
        <w:t xml:space="preserve"> </w:t>
      </w:r>
      <w:r>
        <w:t xml:space="preserve">terminada </w:t>
      </w:r>
      <w:r w:rsidR="00613AE8">
        <w:t>l</w:t>
      </w:r>
      <w:r>
        <w:t>a faena debe</w:t>
      </w:r>
      <w:r w:rsidR="00465BDB">
        <w:t xml:space="preserve"> presenta</w:t>
      </w:r>
      <w:r>
        <w:t>r los</w:t>
      </w:r>
      <w:r w:rsidR="00465BDB">
        <w:t xml:space="preserve"> respectivo</w:t>
      </w:r>
      <w:r>
        <w:t>s</w:t>
      </w:r>
      <w:r w:rsidR="00465BDB">
        <w:t xml:space="preserve"> informe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3B1D91C9" w:rsidR="00465BDB" w:rsidRDefault="00465BDB" w:rsidP="00465BDB">
      <w:pPr>
        <w:pStyle w:val="Prrafodelista"/>
        <w:numPr>
          <w:ilvl w:val="0"/>
          <w:numId w:val="5"/>
        </w:numPr>
      </w:pPr>
      <w:r>
        <w:t xml:space="preserve">Observaciones, hallazgos detectados y </w:t>
      </w:r>
      <w:r w:rsidR="00613AE8">
        <w:t xml:space="preserve">recomendaciones de </w:t>
      </w:r>
      <w:r>
        <w:t>mejoras.</w:t>
      </w:r>
    </w:p>
    <w:p w14:paraId="7606F591" w14:textId="08C8BDE7" w:rsidR="00465BDB" w:rsidRDefault="00465BDB" w:rsidP="002D4BFD">
      <w:pPr>
        <w:pStyle w:val="Ttulo1"/>
      </w:pPr>
      <w:r>
        <w:t>ANEXO FOTOGRAFICO</w:t>
      </w:r>
    </w:p>
    <w:p w14:paraId="34F3B8C3" w14:textId="77777777" w:rsidR="00465BDB" w:rsidRDefault="00465BDB" w:rsidP="00465BDB"/>
    <w:p w14:paraId="3C49F8E7" w14:textId="77777777" w:rsidR="00985125" w:rsidRDefault="00985125"/>
    <w:sectPr w:rsidR="00985125" w:rsidSect="00C33570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2E781" w14:textId="77777777" w:rsidR="00342A6D" w:rsidRDefault="00342A6D" w:rsidP="00465BDB">
      <w:pPr>
        <w:spacing w:after="0" w:line="240" w:lineRule="auto"/>
      </w:pPr>
      <w:r>
        <w:separator/>
      </w:r>
    </w:p>
  </w:endnote>
  <w:endnote w:type="continuationSeparator" w:id="0">
    <w:p w14:paraId="703B288A" w14:textId="77777777" w:rsidR="00342A6D" w:rsidRDefault="00342A6D" w:rsidP="0046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2D9922" w14:textId="77777777" w:rsidR="00342A6D" w:rsidRDefault="00342A6D" w:rsidP="00465BDB">
      <w:pPr>
        <w:spacing w:after="0" w:line="240" w:lineRule="auto"/>
      </w:pPr>
      <w:r>
        <w:separator/>
      </w:r>
    </w:p>
  </w:footnote>
  <w:footnote w:type="continuationSeparator" w:id="0">
    <w:p w14:paraId="4C9DF31F" w14:textId="77777777" w:rsidR="00342A6D" w:rsidRDefault="00342A6D" w:rsidP="0046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3810"/>
      <w:gridCol w:w="2454"/>
    </w:tblGrid>
    <w:tr w:rsidR="00F70874" w14:paraId="1C02CA56" w14:textId="77777777" w:rsidTr="00DF2132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28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7A10E4DC" w:rsidR="00F70874" w:rsidRDefault="00075023" w:rsidP="00774379">
          <w:pPr>
            <w:pStyle w:val="Tabla"/>
            <w:jc w:val="center"/>
          </w:pPr>
          <w:r>
            <w:t>ENSAYOS EQUIPOS MT Y AT</w:t>
          </w:r>
        </w:p>
      </w:tc>
      <w:tc>
        <w:tcPr>
          <w:tcW w:w="1306" w:type="pct"/>
        </w:tcPr>
        <w:p w14:paraId="031BD795" w14:textId="77777777" w:rsidR="009105AA" w:rsidRPr="005D5BEB" w:rsidRDefault="009105AA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5D5BEB">
            <w:rPr>
              <w:rFonts w:eastAsia="Calibri" w:cs="Arial"/>
              <w:sz w:val="20"/>
              <w:szCs w:val="20"/>
            </w:rPr>
            <w:t>CÓDIGO:</w:t>
          </w:r>
        </w:p>
        <w:p w14:paraId="5DDA552F" w14:textId="5586EB5E" w:rsidR="00F70874" w:rsidRDefault="00DF2132" w:rsidP="00E520F0">
          <w:pPr>
            <w:pStyle w:val="Tabla"/>
          </w:pPr>
          <w:r w:rsidRPr="00DF2132">
            <w:rPr>
              <w:rFonts w:eastAsia="Calibri" w:cs="Arial"/>
              <w:sz w:val="20"/>
              <w:szCs w:val="20"/>
            </w:rPr>
            <w:t>ET5503-C5503-000</w:t>
          </w:r>
          <w:r w:rsidR="009B2108">
            <w:rPr>
              <w:rFonts w:eastAsia="Calibri" w:cs="Arial"/>
              <w:sz w:val="20"/>
              <w:szCs w:val="20"/>
            </w:rPr>
            <w:t>4</w:t>
          </w:r>
          <w:r w:rsidRPr="00DF2132">
            <w:rPr>
              <w:rFonts w:eastAsia="Calibri" w:cs="Arial"/>
              <w:sz w:val="20"/>
              <w:szCs w:val="20"/>
            </w:rPr>
            <w:t>-00</w:t>
          </w:r>
        </w:p>
      </w:tc>
    </w:tr>
    <w:tr w:rsidR="00F70874" w14:paraId="458AAB82" w14:textId="77777777" w:rsidTr="00DF2132">
      <w:tc>
        <w:tcPr>
          <w:tcW w:w="1666" w:type="pct"/>
          <w:vMerge/>
        </w:tcPr>
        <w:p w14:paraId="32190C0D" w14:textId="77777777" w:rsidR="00F70874" w:rsidRDefault="00F70874">
          <w:pPr>
            <w:pStyle w:val="Encabezado"/>
          </w:pPr>
        </w:p>
      </w:tc>
      <w:tc>
        <w:tcPr>
          <w:tcW w:w="2028" w:type="pct"/>
        </w:tcPr>
        <w:p w14:paraId="05F01B27" w14:textId="2E4EE674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>Á</w:t>
          </w:r>
          <w:r w:rsidR="00D97501">
            <w:rPr>
              <w:rFonts w:eastAsia="Calibri" w:cs="Arial"/>
            </w:rPr>
            <w:t>REA</w:t>
          </w:r>
          <w:r w:rsidRPr="005D5BEB">
            <w:rPr>
              <w:rFonts w:eastAsia="Calibri" w:cs="Arial"/>
            </w:rPr>
            <w:t xml:space="preserve"> </w:t>
          </w:r>
          <w:r w:rsidR="00855E05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773BD"/>
    <w:multiLevelType w:val="hybridMultilevel"/>
    <w:tmpl w:val="0DCA6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02689"/>
    <w:multiLevelType w:val="hybridMultilevel"/>
    <w:tmpl w:val="1BFCE502"/>
    <w:lvl w:ilvl="0" w:tplc="1318EDF4">
      <w:start w:val="1"/>
      <w:numFmt w:val="lowerRoman"/>
      <w:lvlText w:val="%1."/>
      <w:lvlJc w:val="left"/>
      <w:pPr>
        <w:ind w:left="711" w:hanging="411"/>
        <w:jc w:val="righ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44827DDA">
      <w:numFmt w:val="bullet"/>
      <w:lvlText w:val="•"/>
      <w:lvlJc w:val="left"/>
      <w:pPr>
        <w:ind w:left="1650" w:hanging="411"/>
      </w:pPr>
      <w:rPr>
        <w:rFonts w:hint="default"/>
        <w:lang w:val="es-ES" w:eastAsia="en-US" w:bidi="ar-SA"/>
      </w:rPr>
    </w:lvl>
    <w:lvl w:ilvl="2" w:tplc="9ABC99C0">
      <w:numFmt w:val="bullet"/>
      <w:lvlText w:val="•"/>
      <w:lvlJc w:val="left"/>
      <w:pPr>
        <w:ind w:left="2580" w:hanging="411"/>
      </w:pPr>
      <w:rPr>
        <w:rFonts w:hint="default"/>
        <w:lang w:val="es-ES" w:eastAsia="en-US" w:bidi="ar-SA"/>
      </w:rPr>
    </w:lvl>
    <w:lvl w:ilvl="3" w:tplc="D084EF7E">
      <w:numFmt w:val="bullet"/>
      <w:lvlText w:val="•"/>
      <w:lvlJc w:val="left"/>
      <w:pPr>
        <w:ind w:left="3510" w:hanging="411"/>
      </w:pPr>
      <w:rPr>
        <w:rFonts w:hint="default"/>
        <w:lang w:val="es-ES" w:eastAsia="en-US" w:bidi="ar-SA"/>
      </w:rPr>
    </w:lvl>
    <w:lvl w:ilvl="4" w:tplc="6A3A99D6">
      <w:numFmt w:val="bullet"/>
      <w:lvlText w:val="•"/>
      <w:lvlJc w:val="left"/>
      <w:pPr>
        <w:ind w:left="4440" w:hanging="411"/>
      </w:pPr>
      <w:rPr>
        <w:rFonts w:hint="default"/>
        <w:lang w:val="es-ES" w:eastAsia="en-US" w:bidi="ar-SA"/>
      </w:rPr>
    </w:lvl>
    <w:lvl w:ilvl="5" w:tplc="3872BCA0">
      <w:numFmt w:val="bullet"/>
      <w:lvlText w:val="•"/>
      <w:lvlJc w:val="left"/>
      <w:pPr>
        <w:ind w:left="5370" w:hanging="411"/>
      </w:pPr>
      <w:rPr>
        <w:rFonts w:hint="default"/>
        <w:lang w:val="es-ES" w:eastAsia="en-US" w:bidi="ar-SA"/>
      </w:rPr>
    </w:lvl>
    <w:lvl w:ilvl="6" w:tplc="E5EC425A">
      <w:numFmt w:val="bullet"/>
      <w:lvlText w:val="•"/>
      <w:lvlJc w:val="left"/>
      <w:pPr>
        <w:ind w:left="6300" w:hanging="411"/>
      </w:pPr>
      <w:rPr>
        <w:rFonts w:hint="default"/>
        <w:lang w:val="es-ES" w:eastAsia="en-US" w:bidi="ar-SA"/>
      </w:rPr>
    </w:lvl>
    <w:lvl w:ilvl="7" w:tplc="06D688C8">
      <w:numFmt w:val="bullet"/>
      <w:lvlText w:val="•"/>
      <w:lvlJc w:val="left"/>
      <w:pPr>
        <w:ind w:left="7230" w:hanging="411"/>
      </w:pPr>
      <w:rPr>
        <w:rFonts w:hint="default"/>
        <w:lang w:val="es-ES" w:eastAsia="en-US" w:bidi="ar-SA"/>
      </w:rPr>
    </w:lvl>
    <w:lvl w:ilvl="8" w:tplc="EA6E2A6E">
      <w:numFmt w:val="bullet"/>
      <w:lvlText w:val="•"/>
      <w:lvlJc w:val="left"/>
      <w:pPr>
        <w:ind w:left="8160" w:hanging="411"/>
      </w:pPr>
      <w:rPr>
        <w:rFonts w:hint="default"/>
        <w:lang w:val="es-ES" w:eastAsia="en-US" w:bidi="ar-SA"/>
      </w:rPr>
    </w:lvl>
  </w:abstractNum>
  <w:num w:numId="1" w16cid:durableId="1141262767">
    <w:abstractNumId w:val="0"/>
  </w:num>
  <w:num w:numId="2" w16cid:durableId="1606233004">
    <w:abstractNumId w:val="2"/>
  </w:num>
  <w:num w:numId="3" w16cid:durableId="90786943">
    <w:abstractNumId w:val="4"/>
  </w:num>
  <w:num w:numId="4" w16cid:durableId="871117637">
    <w:abstractNumId w:val="1"/>
  </w:num>
  <w:num w:numId="5" w16cid:durableId="197132359">
    <w:abstractNumId w:val="3"/>
  </w:num>
  <w:num w:numId="6" w16cid:durableId="825976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067D4"/>
    <w:rsid w:val="000129AF"/>
    <w:rsid w:val="000148CA"/>
    <w:rsid w:val="000305B5"/>
    <w:rsid w:val="000437FA"/>
    <w:rsid w:val="00075023"/>
    <w:rsid w:val="000A7FE2"/>
    <w:rsid w:val="000B0C01"/>
    <w:rsid w:val="000F572C"/>
    <w:rsid w:val="00110788"/>
    <w:rsid w:val="00142DDB"/>
    <w:rsid w:val="001744BE"/>
    <w:rsid w:val="001813AC"/>
    <w:rsid w:val="00195ED7"/>
    <w:rsid w:val="001D629D"/>
    <w:rsid w:val="001E0A65"/>
    <w:rsid w:val="00224591"/>
    <w:rsid w:val="0024516E"/>
    <w:rsid w:val="00252F99"/>
    <w:rsid w:val="002770FF"/>
    <w:rsid w:val="002A311C"/>
    <w:rsid w:val="002C2FA6"/>
    <w:rsid w:val="002D4BFD"/>
    <w:rsid w:val="002D7514"/>
    <w:rsid w:val="003102D0"/>
    <w:rsid w:val="00311AE4"/>
    <w:rsid w:val="00313A62"/>
    <w:rsid w:val="0032459C"/>
    <w:rsid w:val="00342A6D"/>
    <w:rsid w:val="00361B3C"/>
    <w:rsid w:val="003871A1"/>
    <w:rsid w:val="00391D32"/>
    <w:rsid w:val="00393189"/>
    <w:rsid w:val="003F035E"/>
    <w:rsid w:val="00452157"/>
    <w:rsid w:val="00465BDB"/>
    <w:rsid w:val="004916A5"/>
    <w:rsid w:val="004A2335"/>
    <w:rsid w:val="004D6E99"/>
    <w:rsid w:val="00521235"/>
    <w:rsid w:val="00534E1B"/>
    <w:rsid w:val="005B1163"/>
    <w:rsid w:val="005C3A20"/>
    <w:rsid w:val="005E099F"/>
    <w:rsid w:val="0060538A"/>
    <w:rsid w:val="00606EA1"/>
    <w:rsid w:val="00613AE8"/>
    <w:rsid w:val="00624174"/>
    <w:rsid w:val="006745EF"/>
    <w:rsid w:val="0068286E"/>
    <w:rsid w:val="006A5367"/>
    <w:rsid w:val="006A5C6B"/>
    <w:rsid w:val="006A7D01"/>
    <w:rsid w:val="006E0C74"/>
    <w:rsid w:val="007037AA"/>
    <w:rsid w:val="00704714"/>
    <w:rsid w:val="007516E3"/>
    <w:rsid w:val="00774151"/>
    <w:rsid w:val="00774379"/>
    <w:rsid w:val="007A1C93"/>
    <w:rsid w:val="007C2594"/>
    <w:rsid w:val="007D00B5"/>
    <w:rsid w:val="00841D27"/>
    <w:rsid w:val="0085490D"/>
    <w:rsid w:val="00855E05"/>
    <w:rsid w:val="00887DB8"/>
    <w:rsid w:val="008D56E6"/>
    <w:rsid w:val="008E452C"/>
    <w:rsid w:val="008E576E"/>
    <w:rsid w:val="008F01D9"/>
    <w:rsid w:val="008F2ED0"/>
    <w:rsid w:val="00902687"/>
    <w:rsid w:val="009105AA"/>
    <w:rsid w:val="009520F0"/>
    <w:rsid w:val="00956315"/>
    <w:rsid w:val="00963582"/>
    <w:rsid w:val="00985125"/>
    <w:rsid w:val="009A355D"/>
    <w:rsid w:val="009A4207"/>
    <w:rsid w:val="009B2108"/>
    <w:rsid w:val="009F36DF"/>
    <w:rsid w:val="009F5098"/>
    <w:rsid w:val="00A059E2"/>
    <w:rsid w:val="00AB51A1"/>
    <w:rsid w:val="00AB57C0"/>
    <w:rsid w:val="00B0568A"/>
    <w:rsid w:val="00BB5887"/>
    <w:rsid w:val="00BD3EC6"/>
    <w:rsid w:val="00BD3EFF"/>
    <w:rsid w:val="00BD5036"/>
    <w:rsid w:val="00BE7188"/>
    <w:rsid w:val="00BF4655"/>
    <w:rsid w:val="00C07E9C"/>
    <w:rsid w:val="00C26732"/>
    <w:rsid w:val="00C33570"/>
    <w:rsid w:val="00C62244"/>
    <w:rsid w:val="00C90B5E"/>
    <w:rsid w:val="00CB5D01"/>
    <w:rsid w:val="00CE30C3"/>
    <w:rsid w:val="00D07D43"/>
    <w:rsid w:val="00D607BD"/>
    <w:rsid w:val="00D80ED1"/>
    <w:rsid w:val="00D97501"/>
    <w:rsid w:val="00DF2132"/>
    <w:rsid w:val="00DF2D2D"/>
    <w:rsid w:val="00E00CF1"/>
    <w:rsid w:val="00E47E9A"/>
    <w:rsid w:val="00E520F0"/>
    <w:rsid w:val="00EA2EBC"/>
    <w:rsid w:val="00EE6C3D"/>
    <w:rsid w:val="00EF0536"/>
    <w:rsid w:val="00EF2A01"/>
    <w:rsid w:val="00F04671"/>
    <w:rsid w:val="00F37F96"/>
    <w:rsid w:val="00F45CE1"/>
    <w:rsid w:val="00F473C5"/>
    <w:rsid w:val="00F70874"/>
    <w:rsid w:val="00FA6ECC"/>
    <w:rsid w:val="00FD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F45CE1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5CE1"/>
    <w:rPr>
      <w:rFonts w:ascii="Arial" w:eastAsia="Arial" w:hAnsi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</TotalTime>
  <Pages>1</Pages>
  <Words>838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68</cp:revision>
  <cp:lastPrinted>2024-10-29T12:33:00Z</cp:lastPrinted>
  <dcterms:created xsi:type="dcterms:W3CDTF">2024-02-13T15:57:00Z</dcterms:created>
  <dcterms:modified xsi:type="dcterms:W3CDTF">2024-10-29T12:33:00Z</dcterms:modified>
</cp:coreProperties>
</file>