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3F18" w14:textId="77777777" w:rsidR="003B17C8" w:rsidRDefault="003B17C8" w:rsidP="003B17C8">
      <w:pPr>
        <w:pStyle w:val="a4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5530485F" w14:textId="77777777" w:rsidR="003B17C8" w:rsidRDefault="003B17C8" w:rsidP="003B17C8">
      <w:pPr>
        <w:pStyle w:val="a4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8553762" w14:textId="77777777" w:rsidR="003B17C8" w:rsidRDefault="003B17C8" w:rsidP="003B17C8">
      <w:pPr>
        <w:pStyle w:val="a4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383A8065" w14:textId="77777777" w:rsidR="003B17C8" w:rsidRDefault="003B17C8" w:rsidP="003B17C8">
      <w:pPr>
        <w:pStyle w:val="a4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75C7BB5" w14:textId="77777777" w:rsidR="003B17C8" w:rsidRDefault="003B17C8" w:rsidP="003B17C8">
      <w:pPr>
        <w:pStyle w:val="a4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2A07F" w14:textId="77777777" w:rsidR="003B17C8" w:rsidRDefault="003B17C8" w:rsidP="003B17C8">
      <w:pPr>
        <w:pStyle w:val="a4"/>
        <w:ind w:left="360" w:right="626"/>
      </w:pPr>
    </w:p>
    <w:p w14:paraId="69D42EDB" w14:textId="77777777" w:rsidR="003B17C8" w:rsidRDefault="003B17C8" w:rsidP="003B17C8">
      <w:pPr>
        <w:pStyle w:val="a4"/>
        <w:ind w:left="360" w:right="626"/>
      </w:pPr>
    </w:p>
    <w:p w14:paraId="0C16782E" w14:textId="074CF0FD" w:rsidR="003B17C8" w:rsidRPr="00544C03" w:rsidRDefault="003B17C8" w:rsidP="003B17C8">
      <w:pPr>
        <w:pStyle w:val="a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b/>
          <w:bCs/>
          <w:color w:val="000000"/>
          <w:spacing w:val="-4"/>
          <w:sz w:val="30"/>
          <w:szCs w:val="30"/>
        </w:rPr>
        <w:t xml:space="preserve"> </w:t>
      </w:r>
      <w:r w:rsidRPr="00544C03"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ОТЧЁТ ПО </w:t>
      </w:r>
      <w:r w:rsidRPr="00544C03"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</w:t>
      </w:r>
      <w:r w:rsidR="0017761F"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</w:p>
    <w:p w14:paraId="25C6EB4E" w14:textId="77777777" w:rsidR="00544C03" w:rsidRDefault="00544C03" w:rsidP="003B17C8">
      <w:pPr>
        <w:pStyle w:val="a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60712B8" w14:textId="47685449" w:rsidR="003B17C8" w:rsidRDefault="0017761F" w:rsidP="003B17C8">
      <w:pPr>
        <w:pStyle w:val="a4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Сертификация продуктов и лицензирования деятельности в отрасли ИТ</w:t>
      </w:r>
    </w:p>
    <w:p w14:paraId="58AB4C2D" w14:textId="77777777" w:rsidR="00544C03" w:rsidRDefault="00544C03" w:rsidP="003B17C8">
      <w:pPr>
        <w:pStyle w:val="a4"/>
        <w:jc w:val="center"/>
      </w:pPr>
    </w:p>
    <w:p w14:paraId="0866103D" w14:textId="77777777" w:rsidR="003B17C8" w:rsidRDefault="003B17C8" w:rsidP="003B17C8">
      <w:pPr>
        <w:pStyle w:val="a4"/>
        <w:tabs>
          <w:tab w:val="left" w:pos="1560"/>
        </w:tabs>
        <w:ind w:left="284" w:right="626" w:firstLine="142"/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«Организация ИТ производства»</w:t>
      </w:r>
    </w:p>
    <w:p w14:paraId="4E899D25" w14:textId="77777777" w:rsidR="003B17C8" w:rsidRDefault="003B17C8" w:rsidP="003B17C8">
      <w:pPr>
        <w:pStyle w:val="a4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105E7BFF" w14:textId="77777777" w:rsidR="003B17C8" w:rsidRDefault="003B17C8" w:rsidP="003B17C8">
      <w:pPr>
        <w:pStyle w:val="a4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7"/>
      </w:tblGrid>
      <w:tr w:rsidR="003B17C8" w14:paraId="0F12F81E" w14:textId="77777777" w:rsidTr="00A94D22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79A2A" w14:textId="77777777" w:rsidR="003B17C8" w:rsidRDefault="003B17C8" w:rsidP="00A94D22">
            <w:pPr>
              <w:pStyle w:val="a4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1FD65" w14:textId="77777777" w:rsidR="003B17C8" w:rsidRPr="00AB51FA" w:rsidRDefault="003B17C8" w:rsidP="00A94D22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Полянский А.М.</w:t>
            </w:r>
          </w:p>
        </w:tc>
      </w:tr>
      <w:tr w:rsidR="003B17C8" w14:paraId="142A1370" w14:textId="77777777" w:rsidTr="00A94D22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54414" w14:textId="77777777" w:rsidR="003B17C8" w:rsidRDefault="003B17C8" w:rsidP="00A94D22">
            <w:pPr>
              <w:pStyle w:val="a4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1A169" w14:textId="1EB32CC8" w:rsidR="003B17C8" w:rsidRDefault="00C32947" w:rsidP="00A94D22">
            <w:pPr>
              <w:pStyle w:val="a4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Пчелкина О.С.</w:t>
            </w:r>
          </w:p>
        </w:tc>
      </w:tr>
      <w:tr w:rsidR="003B17C8" w14:paraId="23525BBE" w14:textId="77777777" w:rsidTr="00A94D22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85E72" w14:textId="77777777" w:rsidR="003B17C8" w:rsidRDefault="003B17C8" w:rsidP="00A94D22">
            <w:pPr>
              <w:pStyle w:val="a4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BFC13" w14:textId="77777777" w:rsidR="003B17C8" w:rsidRPr="00AB51FA" w:rsidRDefault="003B17C8" w:rsidP="00A94D22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       ВМ-31</w:t>
            </w:r>
          </w:p>
        </w:tc>
      </w:tr>
      <w:tr w:rsidR="003B17C8" w14:paraId="199D8D9E" w14:textId="77777777" w:rsidTr="00A94D22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63EA6" w14:textId="77777777" w:rsidR="003B17C8" w:rsidRDefault="003B17C8" w:rsidP="00A94D22">
            <w:pPr>
              <w:pStyle w:val="a4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E29BF" w14:textId="77777777" w:rsidR="003B17C8" w:rsidRDefault="003B17C8" w:rsidP="00A94D22">
            <w:pPr>
              <w:pStyle w:val="a4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_________________________</w:t>
            </w:r>
          </w:p>
          <w:p w14:paraId="62C423C8" w14:textId="77777777" w:rsidR="003B17C8" w:rsidRDefault="003B17C8" w:rsidP="00A94D22">
            <w:pPr>
              <w:pStyle w:val="a4"/>
              <w:spacing w:line="360" w:lineRule="atLeast"/>
              <w:ind w:right="624"/>
              <w:jc w:val="right"/>
            </w:pPr>
          </w:p>
        </w:tc>
      </w:tr>
      <w:tr w:rsidR="003B17C8" w14:paraId="43CF6671" w14:textId="77777777" w:rsidTr="00A94D22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7B2" w14:textId="77777777" w:rsidR="003B17C8" w:rsidRDefault="003B17C8" w:rsidP="00A94D22">
            <w:pPr>
              <w:pStyle w:val="a4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02EA0494" w14:textId="77777777" w:rsidR="003B17C8" w:rsidRDefault="003B17C8" w:rsidP="00A94D22">
            <w:pPr>
              <w:pStyle w:val="a4"/>
              <w:ind w:left="5580" w:right="99" w:hanging="5580"/>
            </w:pPr>
          </w:p>
          <w:p w14:paraId="66BE5E3B" w14:textId="77777777" w:rsidR="003B17C8" w:rsidRDefault="003B17C8" w:rsidP="00A94D22">
            <w:pPr>
              <w:pStyle w:val="a4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1EDAE" w14:textId="77777777" w:rsidR="003B17C8" w:rsidRDefault="003B17C8" w:rsidP="00A94D22">
            <w:pPr>
              <w:pStyle w:val="a4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0677FA71" w14:textId="77777777" w:rsidR="003B17C8" w:rsidRDefault="003B17C8" w:rsidP="00A94D22">
            <w:pPr>
              <w:pStyle w:val="a4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0699C908" w14:textId="77777777" w:rsidR="003B17C8" w:rsidRDefault="003B17C8" w:rsidP="003B17C8">
      <w:pPr>
        <w:pStyle w:val="a4"/>
        <w:ind w:left="360" w:right="626"/>
        <w:jc w:val="center"/>
      </w:pPr>
    </w:p>
    <w:p w14:paraId="2F7E141E" w14:textId="77777777" w:rsidR="003B17C8" w:rsidRDefault="003B17C8" w:rsidP="003B17C8">
      <w:pPr>
        <w:pStyle w:val="a4"/>
        <w:ind w:left="360" w:right="626"/>
        <w:jc w:val="center"/>
      </w:pPr>
    </w:p>
    <w:p w14:paraId="12D6988B" w14:textId="77777777" w:rsidR="003B17C8" w:rsidRDefault="003B17C8" w:rsidP="003B17C8">
      <w:pPr>
        <w:pStyle w:val="a4"/>
        <w:ind w:right="626"/>
      </w:pPr>
    </w:p>
    <w:p w14:paraId="4DA6D793" w14:textId="77777777" w:rsidR="003B17C8" w:rsidRDefault="003B17C8" w:rsidP="003B17C8">
      <w:pPr>
        <w:pStyle w:val="a4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4A8FC65" w14:textId="77777777" w:rsidR="003B17C8" w:rsidRDefault="003B17C8" w:rsidP="003B17C8">
      <w:pPr>
        <w:pStyle w:val="a4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2021 г.</w:t>
      </w:r>
    </w:p>
    <w:p w14:paraId="31E767F0" w14:textId="77777777" w:rsidR="003B17C8" w:rsidRDefault="003B17C8" w:rsidP="003B17C8">
      <w:pPr>
        <w:pStyle w:val="a5"/>
        <w:jc w:val="center"/>
        <w:rPr>
          <w:color w:val="000000"/>
          <w:sz w:val="27"/>
          <w:szCs w:val="27"/>
        </w:rPr>
      </w:pPr>
      <w:r w:rsidRPr="006A4FAC">
        <w:rPr>
          <w:color w:val="000000"/>
          <w:sz w:val="28"/>
          <w:szCs w:val="28"/>
        </w:rPr>
        <w:lastRenderedPageBreak/>
        <w:t>З</w:t>
      </w:r>
      <w:r>
        <w:rPr>
          <w:color w:val="000000"/>
          <w:sz w:val="28"/>
          <w:szCs w:val="28"/>
        </w:rPr>
        <w:t>АДАНИЕ</w:t>
      </w:r>
    </w:p>
    <w:p w14:paraId="0234A1DA" w14:textId="77777777" w:rsidR="0017761F" w:rsidRPr="00671C29" w:rsidRDefault="0017761F" w:rsidP="0017761F">
      <w:pPr>
        <w:spacing w:after="0" w:line="240" w:lineRule="auto"/>
        <w:jc w:val="both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671C29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1. Найти в </w:t>
      </w:r>
      <w:proofErr w:type="gramStart"/>
      <w:r w:rsidRPr="00671C29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Интернет систему</w:t>
      </w:r>
      <w:proofErr w:type="gramEnd"/>
      <w:r w:rsidRPr="00671C29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 добровольной сертификации программных продуктов (ВНИИМС, ГОСТ Р, АНО МИЦ и проч.), изучить её методическую и нормативную базу, сравнить её с системой </w:t>
      </w:r>
      <w:proofErr w:type="spellStart"/>
      <w:r w:rsidRPr="00671C29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Росинфосерт</w:t>
      </w:r>
      <w:proofErr w:type="spellEnd"/>
      <w:r w:rsidRPr="00671C29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. В отчёте дать краткую характеристику системы и пример одного из сертифицированных программных продуктов.</w:t>
      </w:r>
    </w:p>
    <w:p w14:paraId="3831E291" w14:textId="77777777" w:rsidR="0017761F" w:rsidRPr="00671C29" w:rsidRDefault="0017761F" w:rsidP="0017761F">
      <w:pPr>
        <w:spacing w:after="0" w:line="240" w:lineRule="auto"/>
        <w:jc w:val="both"/>
        <w:rPr>
          <w:sz w:val="24"/>
          <w:szCs w:val="24"/>
        </w:rPr>
      </w:pPr>
      <w:r w:rsidRPr="00671C29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2. Найти в Интернет в базах</w:t>
      </w:r>
      <w:r w:rsidRPr="00671C29">
        <w:rPr>
          <w:sz w:val="24"/>
          <w:szCs w:val="24"/>
        </w:rPr>
        <w:t xml:space="preserve"> </w:t>
      </w:r>
      <w:r w:rsidRPr="00671C29">
        <w:rPr>
          <w:rFonts w:ascii="Times New Roman" w:hAnsi="Times New Roman" w:cs="Times New Roman"/>
          <w:sz w:val="24"/>
          <w:szCs w:val="24"/>
        </w:rPr>
        <w:t>нормативно</w:t>
      </w:r>
      <w:r w:rsidRPr="00671C29">
        <w:rPr>
          <w:sz w:val="24"/>
          <w:szCs w:val="24"/>
        </w:rPr>
        <w:t>-</w:t>
      </w:r>
      <w:r w:rsidRPr="00671C29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правовых документов действующее Положение о лицензировании деятельности по технической защите конфиденциальной информации (ТЗКИ), ознакомиться с ним и определить, что должна сделать ИТ фирма для получения лицензии на выполнение работ по ТЗКИ в части технической защиты персональных данных сотрудников и клиентов.</w:t>
      </w:r>
    </w:p>
    <w:p w14:paraId="3BB891CD" w14:textId="02EAD607" w:rsidR="00DB7060" w:rsidRDefault="00DB7060" w:rsidP="00DB70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36C013" w14:textId="3DD226AB" w:rsidR="007D37B7" w:rsidRPr="007D37B7" w:rsidRDefault="007D37B7" w:rsidP="007D37B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1.</w:t>
      </w:r>
      <w:r w:rsidRPr="007D37B7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С целью объективной оценки качества программных продуктов ФГБУ "ВНИИМС" создал и зарегистрировал в Росстандарте систему добровольной сертификации программного обеспечения, ориентированную на программное обеспечение средств измерений, информационных и информационно-измерительных систем, а также прикладных программных продуктов, осуществляющих обработку измерительной информации.</w:t>
      </w:r>
    </w:p>
    <w:p w14:paraId="75738159" w14:textId="77777777" w:rsidR="007D37B7" w:rsidRPr="007D37B7" w:rsidRDefault="007D37B7" w:rsidP="007D37B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</w:pPr>
      <w:r w:rsidRPr="007D37B7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В этой системе уже в течение длительного времени, начиная с 2006 г., проводятся сертификационные испытания программного обеспечения (как встроенного, так и автономного). Основными документами, с которыми в это отношении работает СДС ПО, являются </w:t>
      </w:r>
      <w:hyperlink r:id="rId5" w:history="1">
        <w:r w:rsidRPr="007D37B7">
          <w:rPr>
            <w:rFonts w:ascii="Times New Roman" w:eastAsia="Times New Roman" w:hAnsi="Times New Roman" w:cs="Times New Roman"/>
            <w:spacing w:val="3"/>
            <w:sz w:val="24"/>
            <w:szCs w:val="24"/>
            <w:u w:val="single"/>
            <w:lang w:eastAsia="ru-RU"/>
          </w:rPr>
          <w:t>ГОСТ Р 8.654-2015</w:t>
        </w:r>
      </w:hyperlink>
      <w:r w:rsidRPr="007D37B7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, </w:t>
      </w:r>
      <w:hyperlink r:id="rId6" w:history="1">
        <w:r w:rsidRPr="007D37B7">
          <w:rPr>
            <w:rFonts w:ascii="Times New Roman" w:eastAsia="Times New Roman" w:hAnsi="Times New Roman" w:cs="Times New Roman"/>
            <w:spacing w:val="3"/>
            <w:sz w:val="24"/>
            <w:szCs w:val="24"/>
            <w:u w:val="single"/>
            <w:lang w:eastAsia="ru-RU"/>
          </w:rPr>
          <w:t>ГОСТ Р 8.883-2015</w:t>
        </w:r>
      </w:hyperlink>
      <w:r w:rsidRPr="007D37B7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 и </w:t>
      </w:r>
      <w:hyperlink r:id="rId7" w:history="1">
        <w:r w:rsidRPr="007D37B7">
          <w:rPr>
            <w:rFonts w:ascii="Times New Roman" w:eastAsia="Times New Roman" w:hAnsi="Times New Roman" w:cs="Times New Roman"/>
            <w:spacing w:val="3"/>
            <w:sz w:val="24"/>
            <w:szCs w:val="24"/>
            <w:u w:val="single"/>
            <w:lang w:eastAsia="ru-RU"/>
          </w:rPr>
          <w:t>ГОСТ Р 8.839-2013</w:t>
        </w:r>
      </w:hyperlink>
      <w:r w:rsidRPr="007D37B7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.</w:t>
      </w:r>
    </w:p>
    <w:p w14:paraId="6B363B79" w14:textId="22696C15" w:rsidR="007D37B7" w:rsidRDefault="007D37B7" w:rsidP="007D37B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</w:pPr>
      <w:r w:rsidRPr="007D37B7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По результатам сертификационных испытаний программного обеспечения от имени органа по сертификации - ФГБУ "ВНИИМС", выдается сертификат соответствия установленного образца, и приложение к с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е</w:t>
      </w:r>
      <w:r w:rsidRPr="007D37B7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ртификату соответствия с указанием характеристик ПО, установленных в процессе испытаний. Кроме того, в процессе сертификации разрабатывается методика испытаний, которая в обязательном порядке согласовывается с заказчиком. Все проверки и выводы из сертификационных испытаний заносятся в протокол испытаний, на основании которого выпускается Сертификат и приложение к сертификату.</w:t>
      </w:r>
    </w:p>
    <w:p w14:paraId="4164272A" w14:textId="0C630C0A" w:rsidR="007D37B7" w:rsidRDefault="008C0E14" w:rsidP="008C0E14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pacing w:val="3"/>
          <w:sz w:val="24"/>
          <w:szCs w:val="24"/>
          <w:lang w:eastAsia="ru-RU"/>
        </w:rPr>
        <w:lastRenderedPageBreak/>
        <w:drawing>
          <wp:inline distT="0" distB="0" distL="0" distR="0" wp14:anchorId="5CB2CF71" wp14:editId="4C8B059C">
            <wp:extent cx="3764868" cy="53340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511" cy="534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915B" w14:textId="58C232F6" w:rsidR="008C0E14" w:rsidRDefault="008C0E14" w:rsidP="008C0E14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</w:pPr>
    </w:p>
    <w:p w14:paraId="4F6996CC" w14:textId="77777777" w:rsidR="008C0E14" w:rsidRPr="008C0E14" w:rsidRDefault="008C0E14" w:rsidP="008C0E14">
      <w:pPr>
        <w:pStyle w:val="a5"/>
        <w:shd w:val="clear" w:color="auto" w:fill="FFFFFF"/>
        <w:spacing w:before="0" w:beforeAutospacing="0" w:after="300" w:afterAutospacing="0"/>
        <w:rPr>
          <w:color w:val="222222"/>
        </w:rPr>
      </w:pPr>
      <w:r>
        <w:rPr>
          <w:spacing w:val="3"/>
        </w:rPr>
        <w:t xml:space="preserve">2. </w:t>
      </w:r>
      <w:r w:rsidRPr="008C0E14">
        <w:rPr>
          <w:color w:val="222222"/>
        </w:rPr>
        <w:t>К заявлению на получение лицензии необходимо приложить:</w:t>
      </w:r>
    </w:p>
    <w:p w14:paraId="20CB00F4" w14:textId="77777777" w:rsidR="008C0E14" w:rsidRPr="008C0E14" w:rsidRDefault="008C0E14" w:rsidP="008C0E14">
      <w:pPr>
        <w:numPr>
          <w:ilvl w:val="0"/>
          <w:numId w:val="6"/>
        </w:numPr>
        <w:shd w:val="clear" w:color="auto" w:fill="FFFFFF"/>
        <w:spacing w:before="100" w:beforeAutospacing="1" w:after="133" w:line="240" w:lineRule="auto"/>
        <w:ind w:left="1053" w:hanging="312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C0E1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документы на автоматизированные системы, на защищаемое помещение, на право законного владения помещением, оборудованием, программным обеспечением либо о том, что они взяты в аренду (с подтверждением факта передачи);</w:t>
      </w:r>
    </w:p>
    <w:p w14:paraId="26F0593F" w14:textId="77777777" w:rsidR="008C0E14" w:rsidRPr="008C0E14" w:rsidRDefault="008C0E14" w:rsidP="008C0E14">
      <w:pPr>
        <w:numPr>
          <w:ilvl w:val="0"/>
          <w:numId w:val="6"/>
        </w:numPr>
        <w:shd w:val="clear" w:color="auto" w:fill="FFFFFF"/>
        <w:spacing w:before="100" w:beforeAutospacing="1" w:after="133" w:line="240" w:lineRule="auto"/>
        <w:ind w:left="1053" w:hanging="312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C0E1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документы на допуски к тайне (к конфиденциальной информации, доступ к которой ограничен);</w:t>
      </w:r>
    </w:p>
    <w:p w14:paraId="6D9CA019" w14:textId="77777777" w:rsidR="008C0E14" w:rsidRPr="008C0E14" w:rsidRDefault="008C0E14" w:rsidP="008C0E14">
      <w:pPr>
        <w:numPr>
          <w:ilvl w:val="0"/>
          <w:numId w:val="6"/>
        </w:numPr>
        <w:shd w:val="clear" w:color="auto" w:fill="FFFFFF"/>
        <w:spacing w:before="100" w:beforeAutospacing="1" w:after="133" w:line="240" w:lineRule="auto"/>
        <w:ind w:left="1053" w:hanging="312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C0E1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копии трудовых книжек, договоров подряда, документов об образовании сотрудников соискателя лицензии;</w:t>
      </w:r>
    </w:p>
    <w:p w14:paraId="2CB6D399" w14:textId="77777777" w:rsidR="008C0E14" w:rsidRPr="008C0E14" w:rsidRDefault="008C0E14" w:rsidP="008C0E14">
      <w:pPr>
        <w:numPr>
          <w:ilvl w:val="0"/>
          <w:numId w:val="6"/>
        </w:numPr>
        <w:shd w:val="clear" w:color="auto" w:fill="FFFFFF"/>
        <w:spacing w:before="100" w:beforeAutospacing="1" w:after="133" w:line="240" w:lineRule="auto"/>
        <w:ind w:left="1053" w:hanging="312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C0E1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документы на </w:t>
      </w:r>
      <w:proofErr w:type="spellStart"/>
      <w:r w:rsidRPr="008C0E1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правообладание</w:t>
      </w:r>
      <w:proofErr w:type="spellEnd"/>
      <w:r w:rsidRPr="008C0E1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оборудованием, на поверочные работы, подтверждающие факт правильной работоспособности этого оборудования, на ПО, и т.д.;</w:t>
      </w:r>
    </w:p>
    <w:p w14:paraId="7CE05970" w14:textId="77777777" w:rsidR="008C0E14" w:rsidRPr="008C0E14" w:rsidRDefault="008C0E14" w:rsidP="008C0E14">
      <w:pPr>
        <w:numPr>
          <w:ilvl w:val="0"/>
          <w:numId w:val="6"/>
        </w:numPr>
        <w:shd w:val="clear" w:color="auto" w:fill="FFFFFF"/>
        <w:spacing w:before="100" w:beforeAutospacing="1" w:after="133" w:line="240" w:lineRule="auto"/>
        <w:ind w:left="1053" w:hanging="312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C0E1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сведения о нормативных документах, необходимых для осуществления деятельности по защите информации;</w:t>
      </w:r>
    </w:p>
    <w:p w14:paraId="45D41B1E" w14:textId="77777777" w:rsidR="008C0E14" w:rsidRPr="008C0E14" w:rsidRDefault="008C0E14" w:rsidP="008C0E14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053" w:hanging="312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C0E1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описание технологического процесса обработки конфиденциальной информации по установленной форме.</w:t>
      </w:r>
    </w:p>
    <w:p w14:paraId="75212A6F" w14:textId="77777777" w:rsidR="008C0E14" w:rsidRPr="008C0E14" w:rsidRDefault="008C0E14" w:rsidP="008C0E14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C0E1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Те, кто впервые получает лицензию, должны представить нотариально заверенные учредительные документы организации.</w:t>
      </w:r>
    </w:p>
    <w:p w14:paraId="7EE1E034" w14:textId="77777777" w:rsidR="00ED1706" w:rsidRPr="00ED1706" w:rsidRDefault="00ED1706" w:rsidP="00ED1706">
      <w:pPr>
        <w:shd w:val="clear" w:color="auto" w:fill="FFFFFF"/>
        <w:spacing w:before="100" w:beforeAutospacing="1" w:after="133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D170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Оборудование. Для выполнения работ и оказания услуг по аттестации защищаемых помещений и автоматизированных систем необходимо закупить (иметь в собственности или на любом ином законном основании) оборудование. Стоимость комплекта варьируется, но составляет около миллиона рублей. И если начать работы по лицензированию с покупки оборудования, то к моменту подачи заявления может оказаться так, что его придется заново поверять (сертификаты о поверке действительны один год). Можно попытаться сэкономить и взять оборудование в аренду, но она должна быть специальным образом оформлена. Требуется периодически подтверждать владение оборудованием, заключать дополнительные соглашения к договорам аренды о том, что оборудование находится именно у арендатора. Минус варианта с арендой в том, что он снижает шансы на получение лицензии — велика вероятность оформить отношения неверно и получить отказ.</w:t>
      </w:r>
    </w:p>
    <w:p w14:paraId="3A631810" w14:textId="77777777" w:rsidR="00ED1706" w:rsidRPr="00ED1706" w:rsidRDefault="00ED1706" w:rsidP="00ED1706">
      <w:pPr>
        <w:shd w:val="clear" w:color="auto" w:fill="FFFFFF"/>
        <w:spacing w:before="100" w:beforeAutospacing="1" w:after="133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D170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Аренда помещений. Если соискатель лицензии арендует помещение у субарендатора, то необходимо представлять всю цепочку документов вплоть до владельца помещения. Также необходимо следить за тем, чтобы фактические номера помещений совпадали с кадастровыми, чтобы помещения однозначно идентифицировались исходя из одних лишь документов.</w:t>
      </w:r>
    </w:p>
    <w:p w14:paraId="069EEA51" w14:textId="77777777" w:rsidR="00ED1706" w:rsidRPr="00ED1706" w:rsidRDefault="00ED1706" w:rsidP="00ED170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D170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Кадровая документация. У сотрудников должны быть дипломы о высшем профессиональном образовании в области технической защиты информации и стаж более трех лет либо диплом о высшем образовании с курсов переподготовки / о высшем техническом образовании и стаж более пяти лет. Сотрудников должно быть не менее трех, и они должны быть трудоустроены у соискателя по основному месту работы.</w:t>
      </w:r>
    </w:p>
    <w:p w14:paraId="2D29FE94" w14:textId="1465CAAE" w:rsidR="008C0E14" w:rsidRDefault="008C0E14" w:rsidP="008C0E1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</w:pPr>
    </w:p>
    <w:p w14:paraId="062173D5" w14:textId="77777777" w:rsidR="007D37B7" w:rsidRPr="00ED1706" w:rsidRDefault="007D37B7" w:rsidP="00DB70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FA73E9" w14:textId="77777777" w:rsidR="00DB7060" w:rsidRPr="00ED1706" w:rsidRDefault="00DB7060" w:rsidP="00DB7060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D1706">
        <w:rPr>
          <w:rFonts w:ascii="Times New Roman" w:hAnsi="Times New Roman" w:cs="Times New Roman"/>
          <w:sz w:val="24"/>
          <w:szCs w:val="24"/>
        </w:rPr>
        <w:t>ВЫВОД</w:t>
      </w:r>
    </w:p>
    <w:p w14:paraId="3CEEF36A" w14:textId="74B01589" w:rsidR="001D291E" w:rsidRPr="00ED1706" w:rsidRDefault="00671C29" w:rsidP="00DB7060">
      <w:pPr>
        <w:pStyle w:val="a5"/>
        <w:rPr>
          <w:iCs/>
        </w:rPr>
      </w:pPr>
      <w:r w:rsidRPr="00ED1706">
        <w:rPr>
          <w:iCs/>
        </w:rPr>
        <w:t>Ознакомились методической и нормативной базой системы добровольной сертификации программных продуктов. Дали краткую характеристику системы добровольной сертификации программных продуктов. Рассмотрели пример одного из сертифицированных программных продуктов.</w:t>
      </w:r>
      <w:r w:rsidR="007D37B7" w:rsidRPr="00ED1706">
        <w:rPr>
          <w:iCs/>
        </w:rPr>
        <w:t xml:space="preserve"> </w:t>
      </w:r>
    </w:p>
    <w:p w14:paraId="52AE621C" w14:textId="77777777" w:rsidR="001D291E" w:rsidRPr="00DB7060" w:rsidRDefault="001D291E" w:rsidP="00DB7060">
      <w:pPr>
        <w:pStyle w:val="a5"/>
        <w:rPr>
          <w:iCs/>
          <w:sz w:val="28"/>
          <w:szCs w:val="28"/>
        </w:rPr>
      </w:pPr>
    </w:p>
    <w:p w14:paraId="4666D296" w14:textId="77777777" w:rsidR="00DB7060" w:rsidRDefault="00DB7060" w:rsidP="00DB7060">
      <w:pPr>
        <w:pStyle w:val="a5"/>
        <w:rPr>
          <w:iCs/>
          <w:sz w:val="28"/>
          <w:szCs w:val="28"/>
        </w:rPr>
      </w:pPr>
    </w:p>
    <w:p w14:paraId="55A2586B" w14:textId="77777777" w:rsidR="00DB7060" w:rsidRPr="00DB7060" w:rsidRDefault="00DB7060" w:rsidP="00DB7060">
      <w:pPr>
        <w:pStyle w:val="a5"/>
        <w:rPr>
          <w:iCs/>
          <w:sz w:val="28"/>
          <w:szCs w:val="28"/>
        </w:rPr>
      </w:pPr>
    </w:p>
    <w:p w14:paraId="0F290D88" w14:textId="4AD0A850" w:rsidR="00DB7060" w:rsidRPr="00DB7060" w:rsidRDefault="00DB7060" w:rsidP="00DB7060">
      <w:pPr>
        <w:spacing w:after="0" w:line="240" w:lineRule="auto"/>
        <w:rPr>
          <w:sz w:val="28"/>
          <w:szCs w:val="28"/>
        </w:rPr>
      </w:pPr>
    </w:p>
    <w:sectPr w:rsidR="00DB7060" w:rsidRPr="00DB7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5F3012"/>
    <w:multiLevelType w:val="multilevel"/>
    <w:tmpl w:val="C7C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A47E6"/>
    <w:multiLevelType w:val="hybridMultilevel"/>
    <w:tmpl w:val="E2A8F2F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4D2956DF"/>
    <w:multiLevelType w:val="multilevel"/>
    <w:tmpl w:val="FBF47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011E5"/>
    <w:multiLevelType w:val="hybridMultilevel"/>
    <w:tmpl w:val="4372E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1667A"/>
    <w:multiLevelType w:val="hybridMultilevel"/>
    <w:tmpl w:val="58CC0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A18A3"/>
    <w:multiLevelType w:val="hybridMultilevel"/>
    <w:tmpl w:val="9E9A1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55"/>
    <w:rsid w:val="00035E26"/>
    <w:rsid w:val="00137555"/>
    <w:rsid w:val="00170955"/>
    <w:rsid w:val="0017761F"/>
    <w:rsid w:val="001D291E"/>
    <w:rsid w:val="00206E38"/>
    <w:rsid w:val="003B17C8"/>
    <w:rsid w:val="003E56A8"/>
    <w:rsid w:val="00452D66"/>
    <w:rsid w:val="00544C03"/>
    <w:rsid w:val="00671C29"/>
    <w:rsid w:val="007716A4"/>
    <w:rsid w:val="007D37B7"/>
    <w:rsid w:val="008C0E14"/>
    <w:rsid w:val="009F6240"/>
    <w:rsid w:val="00BF3F44"/>
    <w:rsid w:val="00C32947"/>
    <w:rsid w:val="00DB7060"/>
    <w:rsid w:val="00E55593"/>
    <w:rsid w:val="00EB41D1"/>
    <w:rsid w:val="00ED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3821"/>
  <w15:docId w15:val="{0360D059-71EE-4060-AC10-7D494EA1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6A8"/>
    <w:pPr>
      <w:ind w:left="720"/>
      <w:contextualSpacing/>
    </w:pPr>
  </w:style>
  <w:style w:type="paragraph" w:customStyle="1" w:styleId="a4">
    <w:name w:val="Базовый"/>
    <w:rsid w:val="003B17C8"/>
    <w:pPr>
      <w:tabs>
        <w:tab w:val="left" w:pos="709"/>
      </w:tabs>
      <w:suppressAutoHyphens/>
      <w:spacing w:line="276" w:lineRule="atLeast"/>
    </w:pPr>
    <w:rPr>
      <w:rFonts w:ascii="Calibri" w:eastAsia="Arial Unicode MS" w:hAnsi="Calibri"/>
    </w:rPr>
  </w:style>
  <w:style w:type="paragraph" w:styleId="a5">
    <w:name w:val="Normal (Web)"/>
    <w:basedOn w:val="a"/>
    <w:uiPriority w:val="99"/>
    <w:semiHidden/>
    <w:unhideWhenUsed/>
    <w:rsid w:val="003B1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7D37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7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vniims.ru/download/doc/metrolog/gost_r_8_839_2013_OIML_D_31_200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niims.ru/download/doc/metrolog/8-883-2015.pdf" TargetMode="External"/><Relationship Id="rId5" Type="http://schemas.openxmlformats.org/officeDocument/2006/relationships/hyperlink" Target="https://www.vniims.ru/download/doc/metrolog/8-654-2015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IKRIT</Company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Ольга Пчёлкина</cp:lastModifiedBy>
  <cp:revision>4</cp:revision>
  <dcterms:created xsi:type="dcterms:W3CDTF">2021-12-14T10:30:00Z</dcterms:created>
  <dcterms:modified xsi:type="dcterms:W3CDTF">2021-12-14T11:32:00Z</dcterms:modified>
</cp:coreProperties>
</file>