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DFC3" w14:textId="7F4CB365" w:rsidR="00F27F92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Природные условия Холодный климат с экстремально низкими для человека зимними температурами (до – 45…– 50 о. С и даже ниже) и значительными температурами перепадами температур в течение года – в некоторых районах Якутии – до 70 – 80 о. С. Очень короткий вегетационный период (не более 2 – 3 месяцев). в Арктике – продолжительный период полярного лета и полярной зимы – до двух месяцев каждый. Дефицит кислорода даже в равнинных районах, особенно ощутимый кислорода в зимний период. Высокий уровень ультрафиолетового излучения в светлый период года вследствие озоновых дыр. Повышенный уровень магнитного поля зимой (полярные сияния). Повышенный уровень естественного радиационного фона, особенно в районах каменистой тундры (Кольский полуостров и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др. )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, вследствие повышенного содержания изотопов урана в гранитных породах. Низкая продуктивность природных экосистем, что вызывает дефицит пищевых ресурсов, особенно в продолжительный зимний период.</w:t>
      </w:r>
    </w:p>
    <w:p w14:paraId="3C8B2E3D" w14:textId="08A212A5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Из всего многообразия климатических факторов Арктики ведущим для коренных жителей Арктики является холодовой стресс Он определяет в конечном итоге такие формы морфофункциональной адаптации, которые эволюционно закрепились в виде «арктического адаптивного типа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» .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Характерным для него являются повышение теплопродукции и изменения в системе теплоотдачи на разных уровнях организации (от клеточного до организменного), которые эффективно обеспечивают поддержание температурного гомеостаза.</w:t>
      </w:r>
    </w:p>
    <w:p w14:paraId="4CB1FADD" w14:textId="39DFA028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К морфофизиологическим особенностям строения тела народов Арктики относятся коренастое телосложение массивного мускульного типа: Некоторое укорочение конечностей относительно крупного цилиндрического торса. Относительно сильное развитие костно-мышечной системы, большие размеры грудной клетки. Это приводит к сокращению площади поверхности тела на единицу его массы (правило Бергмана) и Бергмана соответственно – к снижению теплоотдачи во внешнюю среду.</w:t>
      </w:r>
    </w:p>
    <w:p w14:paraId="530FEFAE" w14:textId="5121D367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Мягкие ткани лица приобрели специфические черты – округлый овал лица, уплощенный широкий нос, узкий разрез глазных щелей. Более высокая степень ороговения кожных покровов снижает теплопотери и защищает от укусов многочисленных кровососущих насекомых (гнус). На плоских молярных областях черепа формируются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термозащитные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жировые подушки, что снижает прямое холодовое воздействие на открытую лицевую поверхность. Узкий разрез глазных щелей снижает потери тепла и защищает глаза щелей от яркого солнечного света, отражающегося от снега в весенний период. Слева – гнус, справа – человек в накомарнике</w:t>
      </w:r>
    </w:p>
    <w:p w14:paraId="19B7FC66" w14:textId="5B08F9BC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С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одержание воды в тканях тела понижено. Это понижено снижает их теплопроводность, что способствует удержанию тепла в организме. Более выраженное перераспределение кровотока между поверхностными и более глубокими кровеносными сосудами, особенно в конечностях. Все это приводит к снижению теплопередачи через кожные покровы и способствует стабилизации температуры внутренних органов Пониженное по сравнению с жителями умеренной зоны артериальное давление. Высокий уровень гемоглобина, белков и холестерина в крови, повышенное содержание минеральных веществ.</w:t>
      </w:r>
    </w:p>
    <w:p w14:paraId="0261828F" w14:textId="46F7BB03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У коренных жителей Севера снижена чувствительность холодовых рецепторов. У рыбаков, руки которых подвержены длительному систематическому охлаждению, наблюдается общая пониженная реакция к холоду в результате изменения общей чувствительности к нему. Эти особенности у рыбаков могут сохраняться в течение 15 -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ти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лет после прекращения работы. Температура кожи у народов Севера всегда более высокая даже чем у приезжих из умеренных широт, длительное время живущих на Севере. Это обусловлено тем, что на холоде их кожные сосуды периодически расширяются, усиленный кровоток согревает кожные покровы, предохраняя их от замерзания.</w:t>
      </w:r>
    </w:p>
    <w:p w14:paraId="28CE2E25" w14:textId="30DAD466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Основную роль в химической терморегуляции коренных жителей Арктики играет бурая жировая ткань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( «</w:t>
      </w:r>
      <w:proofErr w:type="spellStart"/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несократительный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термогенез» ). Дрожание мышечных тканей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(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t>«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сократительный термогенез» ) имеет у них второстепенное значение. Источником энергии в этом случае является гораздо менее энергоемкий гликоген. У коренных жителей Арктики, постоянно находящихся на открытом воздухе, зимой повышен уровень основного обмена по сравнению не только с жителями умеренных широт, но и приезжими на Север. При этом критическая точка обмена у лопарей (прибл. 27 о. С) практически не отличается от таковой у жителей умеренного и тропического поясов. У эскимосов зимой основной обмен повышается на 15 -30%, объем плазмы крови – на 25 -45%, а количество эритроцитов – на 15 -20%. Летом все эти сдвиги исчезают, как полагают, в результате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дезакклиматизации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</w:p>
    <w:p w14:paraId="561317FB" w14:textId="0953906C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Для коренных народов Севера свойственна специфическая диета, которая включает значительное количество жиров и белков. Однако в зимний период имеет место дефицит витаминов. Для переваривания такой пищи необходим особый набор пищеварительных ферментов, который закреплен генетически. В частности жители Арктики обладают повышенной способностью усваивать жиры. Суточный рацион у жителей Крайнего Севера в холодный период года должен составлять не менее 3, 5 тыс. ккал. Способность к потоотделению у жителей Арктики и Субарктики существенно снижена, поэтому они очень плохо переносят жаркую и влажную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погоду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С другой стороны, у коренных жителей Арктики снижена активность алкоголь-дегидрогеназы Поэтому алкоголизм у малочисленных народов Крайнего Севера представляет серьезную медицинскую и социальную проблему.</w:t>
      </w:r>
    </w:p>
    <w:p w14:paraId="65D82BAA" w14:textId="31100DF2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4FF3DA0D" w14:textId="0834FEB1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Природные условия. Повышенные летние температуры (до 30 – 35 о. С, что значительно выше критической точки) и положительные температуры зимой.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Влажный климат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обусловленный большим количеством осадков – до 10 000 – 14 000 мм в год. Сравнительно узкие диапазоны годовых колебаний температуры (не более 20 – 30 о. С). Среднегодовая температура близка к температуре критической точки человека (27 ± 2 о. С). Очень малая изменчивость длительности светового дня в течение года. Высокая влажность в зоне влажных тропических лесов и в сезон дождей в саванне, однако в сухой сезон в саванне может иметь место дефицит воды. Очень высокий уровень солнечного излучения в течение всего года. Естественная биологическая продуктивность природных экосистем очень высокая, однако растительные продукты питания бедны белками.</w:t>
      </w:r>
    </w:p>
    <w:p w14:paraId="741B8E3C" w14:textId="057307B7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Морфофизиологические особенности. Для людей тропического адаптивного типа характерны удлиненная форма туловища и конечностей, уменьшение окружности грудной клетки и относительное снижение мышечной массы. Они также отличаются повышенным основным обменом, потоотделением и синтезом жиров, сниженной концентрацией холестерина в крови и повышенным артериальным давлением. В механизмах адаптации к условиям тропиков у представителей разных рас (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негроиды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, пигмеи,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австралоиды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американоиды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) существенных различий не установлено. У всех жителей тропиков имеются общие морфофизиологические особенности –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напр. 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увеличенную площадь губ и ушей, широко отрытые глаза, короткий, но широкий нос. Все это способствует отводу тепла от тела. Темный цвет кожи и глаз – адаптация к повышенному уровню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УФизлучения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. Короткие курчавые волосы имеют воздушные камеры, что защищает голову от солнечного удара.</w:t>
      </w:r>
    </w:p>
    <w:p w14:paraId="28FBB599" w14:textId="2D90C814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Процессы адаптации к жаркому климату сводятся в основном к развитию механизмов отведения образующегося в организме тепла. Один из основных механизмов этого – увеличение периферического кровообращения. Это обеспечивает не только повышенную теплоотдачу с поверхности тела, но и усиленную работу потовых желез. Способность к потоотделению возрастает в процессе акклиматизации к повышенной температуре. Поэтому интенсивная работа в тропиках у хорошо потеющих людей перегревания не вызывает.</w:t>
      </w:r>
    </w:p>
    <w:p w14:paraId="2658690E" w14:textId="41D00331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В большинстве случаев обнаруживается стойкое снижение кровяного давления, и возрастание минутного и ударного объема сердца. Хотя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полипноэ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у человека выражено слабо, значительная роль в терморегуляции в тропиках принадлежит и дыхательному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t>аппарату. При этом температура выдыхаемого воздуха зависит не только от температуры внешней среды, но и одежды, т. е. от общей теплоотдачи организма. В плазме крови увеличивается содержание воды, особенно заметное в начальный период воздействия высокой температуры. Несколько повышено р. Н крови.</w:t>
      </w:r>
    </w:p>
    <w:p w14:paraId="64175274" w14:textId="21284274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Как правило, в тропиках наблюдается лишь незначительное снижение основного обмена, что отчасти связывается с особенностями питания в условиях высокой температуры. Однако в строго контролируемых условиях наблюдается снижение основного обмена как у местных жителей, так и у хорошо адаптированных приезжих. Интенсивность химической терморегуляции у человека, адаптированного к условиям высокой температуры, снижена. В тропиках значительно возрастают расходы энергии на работу систем внутренних органов – кровеносной, дыхательной, выделительной, отводящих образовавшиеся в организме избытки тепла. Таким образом, хотя человек по происхождению и биологическим особенностям, является тропическим видом, его интенсивная мышечная деятельность в условиях тропиков крайне затруднена и требует искусственных мер охлаждения.</w:t>
      </w:r>
    </w:p>
    <w:p w14:paraId="208A11F1" w14:textId="23AAB71C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Пигмеи – адаптивный тип обитателей влажных тропических лесов Примером адаптации к условиям являются постоянные жители влажных тропических лесов – пигмеи. К ним относятся племена бассейна р. Конго, а также ряд племен в Индонезии и на Филиппинских островах (негритосы). Этот адаптивный тип имеет конвергентный характер и сформировался независимо у представителей негроидной и монголоидной рас. Юноша - пигмей Негритосы, один из типов к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монглоидной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расы</w:t>
      </w:r>
    </w:p>
    <w:p w14:paraId="673F758D" w14:textId="17670E6B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Природные условия Важнейшим экстремальным фактором для человека в условиях влажных тропических лесов является очень большое количество осадков – от 2000— 7000 до 14 000 мм осадков в год. Осадки достаточно равномерно распределяются в течение всего года; четко выраженные сухие сезоны и сезоны дождей отсутствуют. Кроны высоких деревьев в густых тропических лесах создают сплошной полог, не пропускающий солнечный свет, в том числе и ультрафиолетовое излучение, поэтому под пологом леса даже днем всегда сумрачно. Большое количество осадков обусловливает повышенную влажность, Уровень испарения здесь в 3 раза выше, чем в среднем на планете. Средняя температура днем достигает 28 о. С, с суточными колебаниями в пределах 3 – 9 о. С. Под пологом тропического леса всегда жарко и влажно, как в теплице. Ветры очень слабые. Воздух насыщен углекислым газом и обладает специфическим запахом, в нем много микроскопических органических частичек.</w:t>
      </w:r>
    </w:p>
    <w:p w14:paraId="67A0EE5E" w14:textId="4B52DEEF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Морфофизиологические особенности. Пигмеи ниже ростом и весят меньше, чем жители близлежащих саванн. Средний рост взрослых мужчин у пигмеев составляет 144 см, а вес – только 40 кг, но их телосложение пропорциональное и коренастое. Соответствующие показатели для жителей африканских саванн (народы банту) составляют 169 см и 63 кг. У пигмеев интенсивность метаболизма, относительный объем легких и частота пульса повышены. Однако неясно, вызвано ли это адаптацией к условиям среды или является простым следствием степенной зависимости обмена от массы тела</w:t>
      </w:r>
    </w:p>
    <w:p w14:paraId="453F5BAD" w14:textId="2AACE86C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465D3247" w14:textId="3180CB34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Адаптивный тип зоны умеренного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климата Занимает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промежуточное положение между арктическим и тропическим типами. Установить четко выраженные морфофизиологические характеристики этого типа очень сложно по многим причинам, в первую очередь – интенсивной метисацией с представителями других адаптивных типов. Природно-климатические условия умеренной зоны близки к оптимальным для человека. Это делает излишним формирование специфических морфофизиологических адаптаций. Практически единственный специфический адаптивный признак – слабая пигментация кожи, способствующая синтезу кожи витамина D в условиях пониженной солнечной радиации. Кроме того, преобладающая часть населения умеренной зоны проживает в городах, где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t>сформировался специфический городской адаптивный тип, где преобладают социальные механизмы адаптации.</w:t>
      </w:r>
    </w:p>
    <w:p w14:paraId="350069E0" w14:textId="6BEA8400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1ED6D4BC" w14:textId="24474D01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Пустыни характеризуются очень низким количеством атмосферных осадков (менее 200 – 250 мм) и высокой испаряемостью. Их температурный режим зависит в первую очередь от географического положения. Воздух пустынь имеет крайне низкую влажность и практически не защищает поверхность почвы от интенсивной солнечной радиации, что вызывает ее сильное нагревание – до 70 – 80 о. С. Температура приземного слоя воздуха несколько ниже, однако температуры 45 – 50°C вполне обычны. Максимальная температура воздуха, зарегистрированная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в Сахаре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достигает 59°C. Ночью температура гораздо ниже, так как нагретая почва при безоблачном небе быстро теряет тепло.</w:t>
      </w:r>
    </w:p>
    <w:p w14:paraId="5E61F036" w14:textId="7E4BE5B9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Суточные амплитуды температур в жарких пустынях достигают 30 – 40°С, а в холодных – обычно около 20°C. Температуры холодных пустынь отличаются значительными сезонными колебаниями – до 70 о. С. Лето них обычно теплое, иногда даже жаркое, а зимы очень суровые, морозы могут достигать − 50°C. Однако и в жарких пустынях отрицательные ночные температуры (до -5…-10 о. С) в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осеннезимний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период вполне обычны.</w:t>
      </w:r>
    </w:p>
    <w:p w14:paraId="40B8F86C" w14:textId="3F9B0A00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Характерной чертой пустынь являются постоянно дующие ветры, достигающие скорости 15 – 20 м сек-1 и более. Они вызывают пыльные бури, а зимой – метели. В холодных пустынях снежный покров очень тонкий, если вообще имеется. Жаркий и сухой климат пустынь обуславливает дефицит воды и низкую естественную продуктивность естественных экосистем, следовательно, - недостаток пищевых ресурсов.</w:t>
      </w:r>
    </w:p>
    <w:p w14:paraId="39DB8698" w14:textId="25ED9509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Морфофизиологические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особенности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В жарких пустынях, где теплоотдача затруднена, преобладает высокорослый с уплощенной грудной клеткой тип строения тела. Пониженная масса тела при достаточно высоком росте обуславливает более высокую удельную поверхность тела, что облегчает теплоотдачу. Скелет более хрупкий вследствие пониженной минерализации костей. В аридных зонах при температуре воздуха свыше 40 – 45 о. С, поступление тепла в организм человека из внешней среды может достигать 500 ккал в час. Это приводит к повышению температуры тела до предельных значений, что обуславливает повышенное потоотделение.</w:t>
      </w:r>
    </w:p>
    <w:p w14:paraId="267B4F8A" w14:textId="042B885F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Из физиологических признаков типично снижение кровяного давления вследствие увеличенного давления потоотделения и расширения кожных сосудов. Содержание гемоглобина повышено вследствие повышено большой потери влаги организмом, вызывающей дегидратацию крови. Более эффективная, по сравнению с другими адаптивными типами, сосудодвигательная регуляция потерь тепла в условиях значительных суточных колебаний температуры. При охлаждении кожи теплопродукция у коренных жителей жарких пустынь остается постоянной, тогда как у европейцев она снижается. Морфофизиологические особенности коренных обитателей холодных пустынь близки к таковым у представителей арктического адаптивного типа. Например, узкие глазные щели защищают глаза от пыли.</w:t>
      </w:r>
    </w:p>
    <w:p w14:paraId="151B4D5A" w14:textId="537328F2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03F6AF0C" w14:textId="30A8FDAB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Адаптивный тип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высокогорий Сформировался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преимущественно в результате адаптации к гипоксии, т. е. пониженному содержанию кислорода в воздухе и, соответственно, к пониженному снабжению им организма. Природные условия В физиологии принято следующее подразделение высот: Равнины: 0 – 200 м; Низкогорье: 200 – 1000 м; Среднегорье: 1000 – 3000 м; Высокогорье: 3000 – 8848 м. Все виды деятельности человека, за исключением полетов на стратостатах, авиационной и космической технике, протекают в самой нижней оболочке земной атмосферы – тропосфере. Ее высота изменяется от 8 -10 км в полярных областях до 16 – 18 км на экваторе.</w:t>
      </w:r>
    </w:p>
    <w:p w14:paraId="5E184716" w14:textId="7968A457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t>Природные условия С высотой над уровнем моря парциальное давление кислорода в воздухе быстро снижается. Еще быстрее с высотой уменьшается содержание водяного пара и пыли в воздухе. Снижение плотности и увеличение прозрачности атмосферы приводят к росту интенсивности солнечной радиации, в том числе ультрафиолетового излучения, а также корпускулярного космического излучения. Температура воздуха в тропосфере достаточно быстро снижается с высотой – в среднем на 0, 65 о. С при подъеме на каждые 100 м. Суточные колебания температуры в горах значительно выше, чем на близлежащих равнинах, а продолжительность весенне-летнего периода – короче.</w:t>
      </w:r>
    </w:p>
    <w:p w14:paraId="3E7595F1" w14:textId="7925C4AE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Высота над уровнем моря, м Атмосферное давление воздуха и парциальное давление кислорода на разных высотах Насыщение крови гемоглобином с высотой снижается медленнее, чем парциальное давление кислорода</w:t>
      </w:r>
    </w:p>
    <w:p w14:paraId="38F7386E" w14:textId="7994499A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Морфофизиологические особенности Условия высокогорья, наряду с Арктикой, относятся к экстремальным для человека. Для адаптивного типа высокогорий характерны повышенный уровень основного обмена, относительное удлинение костей скелета, расширение грудной клетки. Кислородная емкость крови повышается за счет увеличения количества эритроцитов, содержания гемоглобина и относительной легкости его перехода в оксигемоглобин. Артериальное давление понижено.</w:t>
      </w:r>
    </w:p>
    <w:p w14:paraId="48D88704" w14:textId="1AEF972D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Жители Тибета Шерпы отличаются исключительной выносливостью и трудоспособностью на больших высотах. Они являются носильщиками при подъемах альпинистов на вершины Гималаев. Шерпы, живущие в Непале</w:t>
      </w:r>
    </w:p>
    <w:p w14:paraId="748746FA" w14:textId="360118E5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Легочное дыхание, как и кровообращение и другие физиологические функции организмов находится в тесной зависимости от интенсивности окислительных процессов. Последние в конечном итоге зависят от парциального давления кислорода в воздухе. У людей, живущих на высокогорье, увеличивается жизненная емкость легких. Кислородная емкость их крови повышается за счет увеличения числа эритроцитов и содержания гемоглобина, в том числе и фетального гемоглобина, обладающего гемоглобина повышенным сродством с кислородом. В мышцах становится больше миоглобина, а в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митохондриях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усиливается активность ферментов, аэробного дыхания и гликолиза. Интересно, что эти явления отсутствуют у новорожденных младенцев, но появляются уже через несколько дней после рождения.</w:t>
      </w:r>
    </w:p>
    <w:p w14:paraId="6324D2B2" w14:textId="3AF5CBAD" w:rsidR="00B47B1F" w:rsidRDefault="00B47B1F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Индивидуальная устойчивость в человеческой популяции к гипоксии изменяется в широких пределах, она в известной мере зависит от тренированности и физического состояния людей. Гипоксия вызывает и расстройство психики – психики нарушение координации движений, эйфорию, утрату самоконтроля и потерю сознания, которая может наступить совершенно внезапно и привести к гибели. Под влиянием гипоксии включаются специфические компенсаторные физиологические механизмы. Первым их звеном является увеличение рефлекторное легочной вентиляции. Одновременно возрастают частота сердечных сокращений и минутный объем крови. В результате связывание кислорода несколько возрастает.</w:t>
      </w:r>
    </w:p>
    <w:p w14:paraId="02938E88" w14:textId="5D428088" w:rsidR="00973FFB" w:rsidRDefault="00973FF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Однако увеличение вентиляции легких имеет и отрицательное значение, поскольку при этом увеличивается выделение СО 2 без повышения ее продукции в организме. Это может привести к снижению возбудимости дыхательного центра, что иногда вызывает смерть от остановки дыхания во сне (синдром внезапной смерти альпинистов).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альпинистов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Наконец, усиленная вентиляция легких требует дополнительного расхода энергии на работу дыхательных мышц.</w:t>
      </w:r>
    </w:p>
    <w:p w14:paraId="5B49CB21" w14:textId="39029624" w:rsidR="00973FFB" w:rsidRDefault="00973FF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3346C529" w14:textId="3D0686D1" w:rsidR="00973FFB" w:rsidRDefault="00973FF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3BF384FF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lastRenderedPageBreak/>
        <w:t>Одним из важнейших результатов действия природных факторов на человека как биологический вид на всем протяжении истории человечества, т. е его эволюции, является экологическая дифференциация населения земного шара, подразделение его на адаптивные типы.</w:t>
      </w:r>
    </w:p>
    <w:p w14:paraId="08420FB8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t>Адаптивный тип представляет собой норму биологической реакции на преобладающие условия обитания, обусловливающую наилучшую приспособленность к окружающей среде. Различают: адаптивный тип умеренного пояса, арктический адаптивный тип, тропический адаптивный тип, горный адаптивный тип.</w:t>
      </w:r>
    </w:p>
    <w:p w14:paraId="6961BA97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t>Большая часть населения умеренного пояса проживает в промышленно развитых странах с большой долей городского населения, выявление биологических механизмов адаптации у них затруднено.</w:t>
      </w:r>
    </w:p>
    <w:p w14:paraId="65402E43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t>Арктическому типу свойственно сильное развитие костно-мышечного аппарата, большие размеры грудной клетки, высокий уровень гемоглобина, большое пространство, занимаемое костным мозгом, повышенная способность окислять жиры, устойчивые процессы обмена в условиях переохлаждения. Имеют особенности процессы терморегуляции. У местных жителей сильно падает температура тела, но обмен веществ почти не меняется, а у пришлого населения температура кожи не падает, но появляется сильная дрожь, т. к. усиливается обмен веществ и увеличивается потеря тепла через кожу.</w:t>
      </w:r>
    </w:p>
    <w:p w14:paraId="6A3BA065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t>Тропический регион отличается экстремальными количествами тепла и влаги, поэтому тропический адаптивный тип формировался под влиянием жаркого климата, рациона с низким содержанием животного белка, большого разнообразия экологических условий от района к району. Здесь наблюдается наибольшее разнообразие групп населения в расовом, этническом и экономическом отношениях. Именно здесь живут самые низкорослые и самые высокорослые племена. К характерным признакам тропического типа относятся удлиненная форма тела, сниженная мышечная масса, уменьшенный объем грудной клетки, большое количество потовых желез, низкий обмен веществ и т.</w:t>
      </w:r>
    </w:p>
    <w:p w14:paraId="0C853DA7" w14:textId="77777777" w:rsidR="00973FFB" w:rsidRPr="00973FFB" w:rsidRDefault="00973FFB" w:rsidP="00973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t>д.</w:t>
      </w:r>
    </w:p>
    <w:p w14:paraId="6E9AE5EA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t>В высокогорье низкое атмосферное давление, холод, однообразие пиши. У горного адаптивного типа повышен основной обмен, увеличено количество эритроцитов, количество гемоглобина, расширена грудная клетка.</w:t>
      </w:r>
    </w:p>
    <w:p w14:paraId="47732F54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t>В любом случае, в различных зонах земного шара формировались человеческие популяции, генофонды которых соответствуют местным условиям лучше, чем генофонд вида в целом. Наличие различных адаптивных типов свидетельствует о значительной экологической изменчивости человека, которая послужила причиной всесветного распространения людей.</w:t>
      </w:r>
    </w:p>
    <w:p w14:paraId="28EB83F5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lastRenderedPageBreak/>
        <w:t>Индивидуальные и групповые адаптации человека, в отличие от биологических адаптаций растений и животных, обеспечивают наряду с выживанием и воспроизведением потомства, выполнение социальных функций, важнейшей из которых является производительный труд. Мероприятия, направленные на оптимизацию условий жизни и трудовой деятельности, включают создание благоприятных и безопасных условий труда, создание и благоустройство жилищ, создание одежды, организацию питания и водоснабжения, рациональный режим труда и отдыха и т. д. Однако не следует забывать, что в основе всех форм адаптации лежат биологические механизмы, это необходимо учитывать при миграции людей в другие климатические зоны. Происходит так называемая акклиматизация людей к новым условиям обитания. Критерием акклиматизации для животных и растений является выживание, для людей — восстановление высокого уровня работоспособности. При акклиматизации происходят довольно сложные физиологические процессы перестройка обмена веществ, процессов терморегуляции, дыхания, кровообращения и др. Например, у акклиматизированных в Заполярье людей на холоде тепловой поток с рук возрастает на 40%, тогда как с груди — на 19%, в связи с чем, благодаря высокой температуре, сохраняется должный уровень работоспособности рук.</w:t>
      </w:r>
    </w:p>
    <w:p w14:paraId="6E320AB1" w14:textId="77777777" w:rsidR="00973FFB" w:rsidRPr="00973FFB" w:rsidRDefault="00973FFB" w:rsidP="00973FFB">
      <w:pPr>
        <w:spacing w:after="120" w:line="360" w:lineRule="atLeast"/>
        <w:ind w:firstLine="255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973FFB">
        <w:rPr>
          <w:rFonts w:ascii="Roboto" w:eastAsia="Times New Roman" w:hAnsi="Roboto" w:cs="Times New Roman"/>
          <w:sz w:val="24"/>
          <w:szCs w:val="24"/>
          <w:lang w:eastAsia="ru-RU"/>
        </w:rPr>
        <w:t>На человеческие популяции все в большей мере воздействуют социальные факторы. Результатом их действия является закономерная смена, — в историческом развитии общества, — хозяйственно-культурных типов сообществ людей, которые образуются в сходных природно-ресурсных условиях.</w:t>
      </w:r>
    </w:p>
    <w:p w14:paraId="3E6EE05C" w14:textId="77777777" w:rsidR="00973FFB" w:rsidRDefault="00973FFB"/>
    <w:sectPr w:rsidR="0097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BD"/>
    <w:rsid w:val="000373BD"/>
    <w:rsid w:val="00973FFB"/>
    <w:rsid w:val="00B47B1F"/>
    <w:rsid w:val="00F2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D4C1"/>
  <w15:chartTrackingRefBased/>
  <w15:docId w15:val="{1E9FC661-7C61-4413-812A-E31C4EAE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3332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2021-11-19T18:02:00Z</dcterms:created>
  <dcterms:modified xsi:type="dcterms:W3CDTF">2021-11-19T18:08:00Z</dcterms:modified>
</cp:coreProperties>
</file>