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314B" w14:textId="77777777" w:rsidR="00C05961" w:rsidRDefault="000B41CA">
      <w:pPr>
        <w:spacing w:line="480" w:lineRule="auto"/>
        <w:ind w:left="-57" w:right="-5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 w14:paraId="031CF9BF" w14:textId="77777777" w:rsidR="00C05961" w:rsidRDefault="000B41CA">
      <w:pPr>
        <w:spacing w:line="480" w:lineRule="auto"/>
        <w:ind w:left="-57" w:right="-5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09A5B7C2" w14:textId="77777777" w:rsidR="00C05961" w:rsidRDefault="000B41CA">
      <w:pPr>
        <w:spacing w:line="480" w:lineRule="auto"/>
        <w:ind w:right="-82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358736C4" w14:textId="77777777" w:rsidR="00C05961" w:rsidRDefault="000B41CA">
      <w:pPr>
        <w:spacing w:line="48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1F4CCAE6" w14:textId="77777777" w:rsidR="00C05961" w:rsidRDefault="000B41CA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60108B9B" w14:textId="77777777" w:rsidR="00C05961" w:rsidRDefault="00C05961">
      <w:pPr>
        <w:spacing w:line="480" w:lineRule="auto"/>
        <w:ind w:left="360" w:right="626"/>
        <w:rPr>
          <w:rFonts w:hint="eastAsia"/>
          <w:spacing w:val="-4"/>
        </w:rPr>
      </w:pPr>
    </w:p>
    <w:p w14:paraId="75C8A008" w14:textId="77777777" w:rsidR="00C05961" w:rsidRDefault="00C05961">
      <w:pPr>
        <w:spacing w:line="480" w:lineRule="auto"/>
        <w:ind w:left="360" w:right="626"/>
        <w:rPr>
          <w:rFonts w:hint="eastAsia"/>
          <w:spacing w:val="-4"/>
        </w:rPr>
      </w:pPr>
    </w:p>
    <w:p w14:paraId="2CB0543C" w14:textId="77777777" w:rsidR="00C05961" w:rsidRDefault="000B41CA">
      <w:pPr>
        <w:spacing w:line="480" w:lineRule="auto"/>
        <w:jc w:val="center"/>
        <w:rPr>
          <w:rFonts w:ascii="Times New Roman" w:hAnsi="Times New Roman"/>
          <w:b/>
          <w:spacing w:val="-4"/>
          <w:sz w:val="30"/>
        </w:rPr>
      </w:pPr>
      <w:r>
        <w:rPr>
          <w:b/>
          <w:spacing w:val="-4"/>
          <w:sz w:val="30"/>
        </w:rPr>
        <w:t xml:space="preserve"> </w:t>
      </w:r>
      <w:r>
        <w:rPr>
          <w:rFonts w:ascii="Times New Roman" w:hAnsi="Times New Roman"/>
          <w:b/>
          <w:spacing w:val="-4"/>
          <w:sz w:val="30"/>
        </w:rPr>
        <w:t>ОТЧЁТ ПО ЛАБОРАТОРНОЙ РАБОТЕ №</w:t>
      </w:r>
      <w:r w:rsidRPr="001D7846">
        <w:rPr>
          <w:rFonts w:ascii="Times New Roman" w:hAnsi="Times New Roman"/>
          <w:b/>
          <w:spacing w:val="-4"/>
          <w:sz w:val="30"/>
        </w:rPr>
        <w:t>3</w:t>
      </w:r>
    </w:p>
    <w:p w14:paraId="039C490F" w14:textId="77777777" w:rsidR="00C05961" w:rsidRDefault="000B41CA">
      <w:pPr>
        <w:spacing w:line="360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spacing w:val="-4"/>
          <w:sz w:val="30"/>
          <w:szCs w:val="30"/>
        </w:rPr>
        <w:t>«</w:t>
      </w:r>
      <w:r>
        <w:rPr>
          <w:rFonts w:ascii="Times New Roman" w:hAnsi="Times New Roman" w:cs="Arial,Bold"/>
          <w:b/>
          <w:bCs/>
          <w:spacing w:val="-4"/>
          <w:sz w:val="30"/>
          <w:szCs w:val="30"/>
        </w:rPr>
        <w:t>Программирование цикла с переадресацией</w:t>
      </w:r>
      <w:r>
        <w:rPr>
          <w:rFonts w:ascii="Times New Roman" w:hAnsi="Times New Roman"/>
          <w:b/>
          <w:spacing w:val="-4"/>
          <w:sz w:val="30"/>
          <w:szCs w:val="30"/>
        </w:rPr>
        <w:t>»</w:t>
      </w:r>
    </w:p>
    <w:p w14:paraId="1DAB6DF6" w14:textId="77777777" w:rsidR="00C05961" w:rsidRDefault="00C05961">
      <w:pPr>
        <w:spacing w:line="480" w:lineRule="auto"/>
        <w:jc w:val="center"/>
        <w:rPr>
          <w:rFonts w:ascii="Times New Roman" w:hAnsi="Times New Roman"/>
          <w:b/>
        </w:rPr>
      </w:pPr>
    </w:p>
    <w:p w14:paraId="54A641F8" w14:textId="77777777" w:rsidR="00C05961" w:rsidRDefault="000B41CA">
      <w:pPr>
        <w:tabs>
          <w:tab w:val="left" w:pos="1276"/>
        </w:tabs>
        <w:spacing w:line="480" w:lineRule="auto"/>
        <w:ind w:left="284" w:right="626" w:firstLine="142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>Дисциплина: «ЭВМ и периферийные устройства»</w:t>
      </w:r>
    </w:p>
    <w:p w14:paraId="093DAB80" w14:textId="77777777" w:rsidR="00C05961" w:rsidRDefault="000B41CA">
      <w:pPr>
        <w:spacing w:line="480" w:lineRule="auto"/>
        <w:ind w:left="426" w:right="626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tbl>
      <w:tblPr>
        <w:tblW w:w="950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459"/>
        <w:gridCol w:w="6044"/>
      </w:tblGrid>
      <w:tr w:rsidR="00C05961" w14:paraId="542144DB" w14:textId="77777777">
        <w:trPr>
          <w:trHeight w:val="475"/>
        </w:trPr>
        <w:tc>
          <w:tcPr>
            <w:tcW w:w="3459" w:type="dxa"/>
            <w:shd w:val="clear" w:color="auto" w:fill="FFFFFF"/>
          </w:tcPr>
          <w:p w14:paraId="1DE91043" w14:textId="77777777" w:rsidR="00C05961" w:rsidRDefault="000B41CA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6043" w:type="dxa"/>
            <w:shd w:val="clear" w:color="auto" w:fill="FFFFFF"/>
          </w:tcPr>
          <w:p w14:paraId="1121AE1D" w14:textId="77777777" w:rsidR="00C05961" w:rsidRDefault="000B41CA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Павлов В. В.</w:t>
            </w:r>
          </w:p>
        </w:tc>
      </w:tr>
      <w:tr w:rsidR="00C05961" w14:paraId="0032C55E" w14:textId="77777777">
        <w:trPr>
          <w:trHeight w:val="575"/>
        </w:trPr>
        <w:tc>
          <w:tcPr>
            <w:tcW w:w="3459" w:type="dxa"/>
            <w:shd w:val="clear" w:color="auto" w:fill="FFFFFF"/>
          </w:tcPr>
          <w:p w14:paraId="1B5B79DA" w14:textId="77777777" w:rsidR="00C05961" w:rsidRDefault="000B41CA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Выполнили студенты</w:t>
            </w:r>
          </w:p>
        </w:tc>
        <w:tc>
          <w:tcPr>
            <w:tcW w:w="6043" w:type="dxa"/>
            <w:shd w:val="clear" w:color="auto" w:fill="FFFFFF"/>
          </w:tcPr>
          <w:p w14:paraId="1F5E5014" w14:textId="73C5DE9D" w:rsidR="00C05961" w:rsidRDefault="001D7846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Пчелкина О.С.</w:t>
            </w:r>
          </w:p>
        </w:tc>
      </w:tr>
      <w:tr w:rsidR="00C05961" w14:paraId="5D587ECB" w14:textId="77777777">
        <w:trPr>
          <w:trHeight w:val="549"/>
        </w:trPr>
        <w:tc>
          <w:tcPr>
            <w:tcW w:w="3459" w:type="dxa"/>
            <w:shd w:val="clear" w:color="auto" w:fill="FFFFFF"/>
          </w:tcPr>
          <w:p w14:paraId="36CA602B" w14:textId="77777777" w:rsidR="00C05961" w:rsidRDefault="000B41CA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6043" w:type="dxa"/>
            <w:shd w:val="clear" w:color="auto" w:fill="FFFFFF"/>
          </w:tcPr>
          <w:p w14:paraId="0CD8343B" w14:textId="77777777" w:rsidR="00C05961" w:rsidRDefault="000B41CA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4Б09 ВМ-31 3 курс</w:t>
            </w:r>
          </w:p>
        </w:tc>
      </w:tr>
      <w:tr w:rsidR="00C05961" w14:paraId="10F8F427" w14:textId="77777777">
        <w:tc>
          <w:tcPr>
            <w:tcW w:w="3459" w:type="dxa"/>
            <w:shd w:val="clear" w:color="auto" w:fill="FFFFFF"/>
          </w:tcPr>
          <w:p w14:paraId="270516E7" w14:textId="77777777" w:rsidR="00C05961" w:rsidRDefault="000B41CA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сдачи</w:t>
            </w:r>
          </w:p>
        </w:tc>
        <w:tc>
          <w:tcPr>
            <w:tcW w:w="6043" w:type="dxa"/>
            <w:shd w:val="clear" w:color="auto" w:fill="FFFFFF"/>
          </w:tcPr>
          <w:p w14:paraId="094C57A4" w14:textId="77777777" w:rsidR="00C05961" w:rsidRDefault="00C05961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</w:p>
          <w:p w14:paraId="50CAD923" w14:textId="77777777" w:rsidR="00C05961" w:rsidRDefault="00C05961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</w:p>
        </w:tc>
      </w:tr>
      <w:tr w:rsidR="00C05961" w14:paraId="770DA8B4" w14:textId="77777777">
        <w:tc>
          <w:tcPr>
            <w:tcW w:w="3459" w:type="dxa"/>
            <w:shd w:val="clear" w:color="auto" w:fill="FFFFFF"/>
          </w:tcPr>
          <w:p w14:paraId="39BB26E1" w14:textId="77777777" w:rsidR="00C05961" w:rsidRDefault="000B41CA">
            <w:pPr>
              <w:widowControl w:val="0"/>
              <w:spacing w:line="480" w:lineRule="auto"/>
              <w:ind w:left="5580" w:right="99" w:hanging="5580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5BCF4DBE" w14:textId="77777777" w:rsidR="00C05961" w:rsidRDefault="00C05961">
            <w:pPr>
              <w:widowControl w:val="0"/>
              <w:spacing w:line="480" w:lineRule="auto"/>
              <w:ind w:left="5580" w:right="99" w:hanging="5580"/>
              <w:rPr>
                <w:rFonts w:ascii="Times New Roman" w:hAnsi="Times New Roman"/>
                <w:spacing w:val="-4"/>
              </w:rPr>
            </w:pPr>
          </w:p>
          <w:p w14:paraId="3AE66138" w14:textId="77777777" w:rsidR="00C05961" w:rsidRDefault="00C05961">
            <w:pPr>
              <w:widowControl w:val="0"/>
              <w:spacing w:line="480" w:lineRule="auto"/>
              <w:ind w:left="5580" w:right="99" w:hanging="5580"/>
              <w:rPr>
                <w:rFonts w:ascii="Times New Roman" w:hAnsi="Times New Roman"/>
                <w:spacing w:val="-4"/>
              </w:rPr>
            </w:pPr>
          </w:p>
        </w:tc>
        <w:tc>
          <w:tcPr>
            <w:tcW w:w="6043" w:type="dxa"/>
            <w:shd w:val="clear" w:color="auto" w:fill="FFFFFF"/>
          </w:tcPr>
          <w:p w14:paraId="332C6A1A" w14:textId="77777777" w:rsidR="00C05961" w:rsidRDefault="000B41CA">
            <w:pPr>
              <w:widowControl w:val="0"/>
              <w:spacing w:line="480" w:lineRule="auto"/>
              <w:ind w:right="626"/>
              <w:jc w:val="right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</w:t>
            </w:r>
          </w:p>
          <w:p w14:paraId="49EF293B" w14:textId="77777777" w:rsidR="00C05961" w:rsidRDefault="000B41CA">
            <w:pPr>
              <w:widowControl w:val="0"/>
              <w:tabs>
                <w:tab w:val="left" w:pos="5640"/>
              </w:tabs>
              <w:spacing w:line="480" w:lineRule="auto"/>
              <w:ind w:left="360" w:right="99"/>
              <w:jc w:val="center"/>
              <w:rPr>
                <w:rFonts w:ascii="Times New Roman" w:hAnsi="Times New Roman"/>
                <w:i/>
                <w:spacing w:val="-4"/>
                <w:sz w:val="20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620DED49" w14:textId="77777777" w:rsidR="00C05961" w:rsidRDefault="00C05961">
      <w:pPr>
        <w:spacing w:line="480" w:lineRule="auto"/>
        <w:ind w:left="360" w:right="626"/>
        <w:jc w:val="center"/>
        <w:rPr>
          <w:rFonts w:hint="eastAsia"/>
          <w:b/>
          <w:spacing w:val="-4"/>
          <w:sz w:val="16"/>
        </w:rPr>
      </w:pPr>
    </w:p>
    <w:p w14:paraId="4B54F8F0" w14:textId="77777777" w:rsidR="00C05961" w:rsidRDefault="000B41CA">
      <w:pPr>
        <w:spacing w:line="480" w:lineRule="auto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15DEECDA" w14:textId="77777777" w:rsidR="00C05961" w:rsidRDefault="000B41CA">
      <w:pPr>
        <w:spacing w:line="480" w:lineRule="auto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2022 г.</w:t>
      </w:r>
    </w:p>
    <w:p w14:paraId="60D72291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lastRenderedPageBreak/>
        <w:t>Задание.</w:t>
      </w:r>
    </w:p>
    <w:p w14:paraId="3855FC27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>1. Написать программу определения заданной характеристики после-</w:t>
      </w:r>
    </w:p>
    <w:p w14:paraId="55B73816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7846">
        <w:rPr>
          <w:rFonts w:ascii="Times New Roman" w:hAnsi="Times New Roman" w:cs="Times New Roman"/>
          <w:sz w:val="24"/>
          <w:szCs w:val="24"/>
        </w:rPr>
        <w:t>довательности</w:t>
      </w:r>
      <w:proofErr w:type="spellEnd"/>
      <w:r w:rsidRPr="001D7846">
        <w:rPr>
          <w:rFonts w:ascii="Times New Roman" w:hAnsi="Times New Roman" w:cs="Times New Roman"/>
          <w:sz w:val="24"/>
          <w:szCs w:val="24"/>
        </w:rPr>
        <w:t xml:space="preserve"> чисел C</w:t>
      </w:r>
      <w:proofErr w:type="gramStart"/>
      <w:r w:rsidRPr="001D7846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1D7846">
        <w:rPr>
          <w:rFonts w:ascii="Times New Roman" w:hAnsi="Times New Roman" w:cs="Times New Roman"/>
          <w:sz w:val="24"/>
          <w:szCs w:val="24"/>
        </w:rPr>
        <w:t xml:space="preserve"> C2 , ..., </w:t>
      </w:r>
      <w:proofErr w:type="spellStart"/>
      <w:r w:rsidRPr="001D7846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1D7846">
        <w:rPr>
          <w:rFonts w:ascii="Times New Roman" w:hAnsi="Times New Roman" w:cs="Times New Roman"/>
          <w:sz w:val="24"/>
          <w:szCs w:val="24"/>
        </w:rPr>
        <w:t xml:space="preserve"> . Варианты заданий приведены</w:t>
      </w:r>
    </w:p>
    <w:p w14:paraId="70EF8E9D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>в табл. 10.9.</w:t>
      </w:r>
    </w:p>
    <w:p w14:paraId="313F0915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>2. Записать программу в мнемокодах, введя ее в поле окна Текст программы.</w:t>
      </w:r>
    </w:p>
    <w:p w14:paraId="5A4C41C5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>3. Сохранить набранную программу в виде текстового файла и произвести</w:t>
      </w:r>
    </w:p>
    <w:p w14:paraId="3A8405EC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>ассемблирование мнемокодов.</w:t>
      </w:r>
    </w:p>
    <w:p w14:paraId="75E40307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>4. Загрузить в ОЗУ необходимые константы и исходные данные.</w:t>
      </w:r>
    </w:p>
    <w:p w14:paraId="47550AA5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>5. Отладить программу.</w:t>
      </w:r>
    </w:p>
    <w:p w14:paraId="24863362" w14:textId="77777777" w:rsidR="001D7846" w:rsidRPr="007B79C0" w:rsidRDefault="001D7846" w:rsidP="001D7846">
      <w:pPr>
        <w:rPr>
          <w:rFonts w:hint="eastAsia"/>
          <w:sz w:val="20"/>
          <w:lang w:val="en-US"/>
        </w:rPr>
      </w:pPr>
    </w:p>
    <w:p w14:paraId="4B6E0F77" w14:textId="77777777" w:rsidR="001D7846" w:rsidRPr="007B79C0" w:rsidRDefault="001D7846" w:rsidP="001D7846">
      <w:pPr>
        <w:rPr>
          <w:rFonts w:hint="eastAsia"/>
          <w:sz w:val="20"/>
          <w:lang w:val="en-US"/>
        </w:rPr>
      </w:pPr>
      <w:r w:rsidRPr="007B79C0">
        <w:rPr>
          <w:noProof/>
          <w:sz w:val="20"/>
          <w:lang w:val="en-US"/>
        </w:rPr>
        <w:drawing>
          <wp:inline distT="0" distB="0" distL="0" distR="0" wp14:anchorId="7AD37A46" wp14:editId="1E06BBDA">
            <wp:extent cx="5940425" cy="407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3267" w14:textId="77777777" w:rsidR="001D7846" w:rsidRPr="007B79C0" w:rsidRDefault="001D7846" w:rsidP="001D7846">
      <w:pPr>
        <w:rPr>
          <w:rFonts w:hint="eastAsia"/>
          <w:sz w:val="20"/>
          <w:lang w:val="en-US"/>
        </w:rPr>
      </w:pPr>
    </w:p>
    <w:p w14:paraId="311E8205" w14:textId="77777777" w:rsidR="001D7846" w:rsidRPr="007B79C0" w:rsidRDefault="001D7846" w:rsidP="001D7846">
      <w:pPr>
        <w:jc w:val="center"/>
        <w:rPr>
          <w:rFonts w:hint="eastAsia"/>
          <w:sz w:val="20"/>
          <w:lang w:val="en-US"/>
        </w:rPr>
      </w:pPr>
      <w:r w:rsidRPr="007B79C0">
        <w:rPr>
          <w:noProof/>
          <w:sz w:val="20"/>
          <w:lang w:val="en-US"/>
        </w:rPr>
        <w:drawing>
          <wp:inline distT="0" distB="0" distL="0" distR="0" wp14:anchorId="03616DBF" wp14:editId="4BBBD9CE">
            <wp:extent cx="2122999" cy="41186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8992" cy="413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C32B" w14:textId="77777777" w:rsidR="001D7846" w:rsidRPr="007B79C0" w:rsidRDefault="001D7846" w:rsidP="001D7846">
      <w:pPr>
        <w:rPr>
          <w:rFonts w:hint="eastAsia"/>
          <w:sz w:val="20"/>
          <w:lang w:val="en-US"/>
        </w:rPr>
      </w:pPr>
      <w:r w:rsidRPr="007B79C0">
        <w:rPr>
          <w:noProof/>
          <w:sz w:val="20"/>
          <w:lang w:val="en-US"/>
        </w:rPr>
        <w:drawing>
          <wp:inline distT="0" distB="0" distL="0" distR="0" wp14:anchorId="009F8E21" wp14:editId="041C36BF">
            <wp:extent cx="5940425" cy="22428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4229" w14:textId="77777777" w:rsidR="001D7846" w:rsidRPr="007B79C0" w:rsidRDefault="001D7846" w:rsidP="001D7846">
      <w:pPr>
        <w:rPr>
          <w:rFonts w:hint="eastAsia"/>
          <w:sz w:val="20"/>
        </w:rPr>
      </w:pPr>
    </w:p>
    <w:p w14:paraId="36F0C3FC" w14:textId="77777777" w:rsidR="001D7846" w:rsidRPr="007B79C0" w:rsidRDefault="001D7846" w:rsidP="001D7846">
      <w:pPr>
        <w:rPr>
          <w:rFonts w:hint="eastAsia"/>
          <w:sz w:val="20"/>
        </w:rPr>
      </w:pPr>
    </w:p>
    <w:p w14:paraId="4D9B7103" w14:textId="77777777" w:rsidR="001D7846" w:rsidRPr="007B79C0" w:rsidRDefault="001D7846" w:rsidP="001D7846">
      <w:pPr>
        <w:rPr>
          <w:rFonts w:hint="eastAsia"/>
          <w:sz w:val="20"/>
        </w:rPr>
      </w:pPr>
    </w:p>
    <w:p w14:paraId="2D7260B6" w14:textId="77777777" w:rsidR="001D7846" w:rsidRDefault="001D7846" w:rsidP="001D7846">
      <w:pPr>
        <w:rPr>
          <w:rFonts w:hint="eastAsia"/>
          <w:sz w:val="20"/>
        </w:rPr>
      </w:pPr>
    </w:p>
    <w:p w14:paraId="281B6495" w14:textId="77777777" w:rsidR="001D7846" w:rsidRDefault="001D7846" w:rsidP="001D7846">
      <w:pPr>
        <w:rPr>
          <w:rFonts w:hint="eastAsia"/>
          <w:sz w:val="20"/>
        </w:rPr>
      </w:pPr>
    </w:p>
    <w:p w14:paraId="5F4B7174" w14:textId="17F4DEFE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 xml:space="preserve">Код программы: </w:t>
      </w:r>
    </w:p>
    <w:p w14:paraId="6C4C6886" w14:textId="77777777" w:rsidR="001D7846" w:rsidRPr="007B79C0" w:rsidRDefault="001D7846" w:rsidP="001D7846">
      <w:pPr>
        <w:suppressAutoHyphens w:val="0"/>
        <w:autoSpaceDE w:val="0"/>
        <w:adjustRightInd w:val="0"/>
        <w:rPr>
          <w:rFonts w:ascii="Tahoma" w:eastAsiaTheme="minorHAnsi" w:hAnsi="Tahoma"/>
          <w:color w:val="auto"/>
          <w:sz w:val="20"/>
          <w:lang w:eastAsia="en-US" w:bidi="ar-SA"/>
        </w:rPr>
      </w:pPr>
      <w:r w:rsidRPr="007B79C0">
        <w:rPr>
          <w:sz w:val="20"/>
        </w:rPr>
        <w:tab/>
      </w: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RD</w:t>
      </w:r>
      <w:r w:rsidRPr="007B79C0">
        <w:rPr>
          <w:rFonts w:ascii="Tahoma" w:eastAsiaTheme="minorHAnsi" w:hAnsi="Tahoma"/>
          <w:color w:val="auto"/>
          <w:sz w:val="20"/>
          <w:lang w:eastAsia="en-US" w:bidi="ar-SA"/>
        </w:rPr>
        <w:t xml:space="preserve"> #40</w:t>
      </w:r>
    </w:p>
    <w:p w14:paraId="4A52C069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WR</w:t>
      </w:r>
      <w:r w:rsidRPr="007B79C0">
        <w:rPr>
          <w:rFonts w:ascii="Tahoma" w:eastAsiaTheme="minorHAnsi" w:hAnsi="Tahoma"/>
          <w:color w:val="auto"/>
          <w:sz w:val="20"/>
          <w:lang w:eastAsia="en-US" w:bidi="ar-SA"/>
        </w:rPr>
        <w:t xml:space="preserve"> 30</w:t>
      </w:r>
    </w:p>
    <w:p w14:paraId="63AC4CFE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RD</w:t>
      </w:r>
      <w:r w:rsidRPr="007B79C0">
        <w:rPr>
          <w:rFonts w:ascii="Tahoma" w:eastAsiaTheme="minorHAnsi" w:hAnsi="Tahoma"/>
          <w:color w:val="auto"/>
          <w:sz w:val="20"/>
          <w:lang w:eastAsia="en-US" w:bidi="ar-SA"/>
        </w:rPr>
        <w:t xml:space="preserve"> #10</w:t>
      </w:r>
    </w:p>
    <w:p w14:paraId="641285BC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WR 31</w:t>
      </w:r>
    </w:p>
    <w:p w14:paraId="35A178DB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RD #0</w:t>
      </w:r>
    </w:p>
    <w:p w14:paraId="0EA63132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WR 32</w:t>
      </w:r>
    </w:p>
    <w:p w14:paraId="18B9F128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M1: RD 32</w:t>
      </w:r>
    </w:p>
    <w:p w14:paraId="30654288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RD @30</w:t>
      </w:r>
    </w:p>
    <w:p w14:paraId="37B61B52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JNS 12</w:t>
      </w:r>
    </w:p>
    <w:p w14:paraId="6042F04E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RD 32</w:t>
      </w:r>
    </w:p>
    <w:p w14:paraId="0309C02C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ADD #1</w:t>
      </w:r>
    </w:p>
    <w:p w14:paraId="281E17AD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WR 32</w:t>
      </w:r>
    </w:p>
    <w:p w14:paraId="257F0A77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RD 30</w:t>
      </w:r>
    </w:p>
    <w:p w14:paraId="15C12DB5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ADD #1</w:t>
      </w:r>
    </w:p>
    <w:p w14:paraId="2F032E41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WR 30</w:t>
      </w:r>
    </w:p>
    <w:p w14:paraId="2812419E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RD 31</w:t>
      </w:r>
    </w:p>
    <w:p w14:paraId="5F6C013F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SUB #1</w:t>
      </w:r>
    </w:p>
    <w:p w14:paraId="4D78A63A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val="en-US"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WR 31</w:t>
      </w:r>
    </w:p>
    <w:p w14:paraId="288DDED5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JNZ</w:t>
      </w:r>
      <w:r w:rsidRPr="007B79C0">
        <w:rPr>
          <w:rFonts w:ascii="Tahoma" w:eastAsiaTheme="minorHAnsi" w:hAnsi="Tahoma"/>
          <w:color w:val="auto"/>
          <w:sz w:val="20"/>
          <w:lang w:eastAsia="en-US" w:bidi="ar-SA"/>
        </w:rPr>
        <w:t xml:space="preserve"> </w:t>
      </w: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M</w:t>
      </w:r>
      <w:r w:rsidRPr="007B79C0">
        <w:rPr>
          <w:rFonts w:ascii="Tahoma" w:eastAsiaTheme="minorHAnsi" w:hAnsi="Tahoma"/>
          <w:color w:val="auto"/>
          <w:sz w:val="20"/>
          <w:lang w:eastAsia="en-US" w:bidi="ar-SA"/>
        </w:rPr>
        <w:t>1</w:t>
      </w:r>
    </w:p>
    <w:p w14:paraId="65AA4A19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RD</w:t>
      </w:r>
      <w:r w:rsidRPr="007B79C0">
        <w:rPr>
          <w:rFonts w:ascii="Tahoma" w:eastAsiaTheme="minorHAnsi" w:hAnsi="Tahoma"/>
          <w:color w:val="auto"/>
          <w:sz w:val="20"/>
          <w:lang w:eastAsia="en-US" w:bidi="ar-SA"/>
        </w:rPr>
        <w:t xml:space="preserve"> 32</w:t>
      </w:r>
    </w:p>
    <w:p w14:paraId="50E98E2D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Tahoma" w:eastAsiaTheme="minorHAnsi" w:hAnsi="Tahoma"/>
          <w:color w:val="auto"/>
          <w:sz w:val="20"/>
          <w:lang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OUT</w:t>
      </w:r>
    </w:p>
    <w:p w14:paraId="2B00402C" w14:textId="77777777" w:rsidR="001D7846" w:rsidRPr="007B79C0" w:rsidRDefault="001D7846" w:rsidP="001D7846">
      <w:pPr>
        <w:suppressAutoHyphens w:val="0"/>
        <w:autoSpaceDE w:val="0"/>
        <w:adjustRightInd w:val="0"/>
        <w:ind w:left="708"/>
        <w:rPr>
          <w:rFonts w:ascii="MS Sans Serif" w:eastAsiaTheme="minorHAnsi" w:hAnsi="MS Sans Serif" w:cs="MS Sans Serif"/>
          <w:color w:val="auto"/>
          <w:sz w:val="20"/>
          <w:lang w:eastAsia="en-US" w:bidi="ar-SA"/>
        </w:rPr>
      </w:pPr>
      <w:r w:rsidRPr="007B79C0">
        <w:rPr>
          <w:rFonts w:ascii="Tahoma" w:eastAsiaTheme="minorHAnsi" w:hAnsi="Tahoma"/>
          <w:color w:val="auto"/>
          <w:sz w:val="20"/>
          <w:lang w:val="en-US" w:eastAsia="en-US" w:bidi="ar-SA"/>
        </w:rPr>
        <w:t>HLT</w:t>
      </w:r>
    </w:p>
    <w:p w14:paraId="43AA9A12" w14:textId="77777777" w:rsidR="001D7846" w:rsidRPr="007B79C0" w:rsidRDefault="001D7846" w:rsidP="001D7846">
      <w:pPr>
        <w:rPr>
          <w:rFonts w:hint="eastAsia"/>
          <w:sz w:val="20"/>
        </w:rPr>
      </w:pPr>
    </w:p>
    <w:p w14:paraId="02E58653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>Исходные данные: -1; 2; -3; 4; -5; -6; -7; -8; -9; 9.</w:t>
      </w:r>
    </w:p>
    <w:p w14:paraId="3A5ED334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>Результат: 7.</w:t>
      </w:r>
    </w:p>
    <w:p w14:paraId="62D93C72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</w:p>
    <w:p w14:paraId="42F0C7FE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 xml:space="preserve">Ответ на контрольный вопрос: </w:t>
      </w:r>
    </w:p>
    <w:p w14:paraId="2A35284D" w14:textId="77777777" w:rsidR="001D7846" w:rsidRPr="001D7846" w:rsidRDefault="001D7846" w:rsidP="001D7846">
      <w:pPr>
        <w:autoSpaceDE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>3. Как поведет себя программа, приведенная в табл. 10.8, если в ней будет</w:t>
      </w:r>
    </w:p>
    <w:p w14:paraId="5457E152" w14:textId="77777777" w:rsidR="001D7846" w:rsidRPr="001D7846" w:rsidRDefault="001D7846" w:rsidP="001D7846">
      <w:pPr>
        <w:autoSpaceDE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>отсутствовать команда WR 31 по адресу 014?</w:t>
      </w:r>
    </w:p>
    <w:p w14:paraId="4A6BEE57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</w:p>
    <w:p w14:paraId="29A35A7F" w14:textId="77777777" w:rsidR="001D7846" w:rsidRPr="001D7846" w:rsidRDefault="001D7846" w:rsidP="001D7846">
      <w:pPr>
        <w:rPr>
          <w:rFonts w:ascii="Times New Roman" w:hAnsi="Times New Roman" w:cs="Times New Roman"/>
          <w:sz w:val="24"/>
          <w:szCs w:val="24"/>
        </w:rPr>
      </w:pPr>
      <w:r w:rsidRPr="001D7846">
        <w:rPr>
          <w:rFonts w:ascii="Times New Roman" w:hAnsi="Times New Roman" w:cs="Times New Roman"/>
          <w:sz w:val="24"/>
          <w:szCs w:val="24"/>
        </w:rPr>
        <w:t>Цикл будет бесконечным, так как никуда не запишется уменьшение параметра цикла, программа не сможет прерваться.</w:t>
      </w:r>
    </w:p>
    <w:p w14:paraId="24E49CB9" w14:textId="7A5D1AB9" w:rsidR="00C05961" w:rsidRDefault="00C05961" w:rsidP="001D7846">
      <w:pPr>
        <w:spacing w:before="57" w:after="57" w:line="360" w:lineRule="auto"/>
        <w:jc w:val="center"/>
        <w:rPr>
          <w:rFonts w:ascii="Times New Roman" w:hAnsi="Times New Roman"/>
          <w:szCs w:val="28"/>
        </w:rPr>
      </w:pPr>
    </w:p>
    <w:sectPr w:rsidR="00C05961">
      <w:headerReference w:type="default" r:id="rId9"/>
      <w:pgSz w:w="11906" w:h="16838"/>
      <w:pgMar w:top="1134" w:right="737" w:bottom="1134" w:left="1304" w:header="72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CEC52" w14:textId="77777777" w:rsidR="006E05A8" w:rsidRDefault="006E05A8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2DA63BD1" w14:textId="77777777" w:rsidR="006E05A8" w:rsidRDefault="006E05A8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libri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Microsoft Sans Serif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10DAE" w14:textId="77777777" w:rsidR="006E05A8" w:rsidRDefault="006E05A8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45F63489" w14:textId="77777777" w:rsidR="006E05A8" w:rsidRDefault="006E05A8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A82DD" w14:textId="77777777" w:rsidR="00C05961" w:rsidRDefault="00C05961">
    <w:pP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61"/>
    <w:rsid w:val="000B41CA"/>
    <w:rsid w:val="001D7846"/>
    <w:rsid w:val="006E05A8"/>
    <w:rsid w:val="00707212"/>
    <w:rsid w:val="00C0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5708C"/>
  <w15:docId w15:val="{291B2283-27BC-4D55-BE0F-AF475DA6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NSimSun" w:hAnsi="XO Thames" w:cs="Arial Unicode MS"/>
        <w:color w:val="000000"/>
        <w:sz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00" w:lineRule="atLeast"/>
      <w:jc w:val="both"/>
    </w:pPr>
    <w:rPr>
      <w:sz w:val="28"/>
    </w:rPr>
  </w:style>
  <w:style w:type="paragraph" w:styleId="1">
    <w:name w:val="heading 1"/>
    <w:uiPriority w:val="9"/>
    <w:qFormat/>
    <w:pPr>
      <w:outlineLvl w:val="0"/>
    </w:pPr>
    <w:rPr>
      <w:b/>
      <w:sz w:val="32"/>
    </w:rPr>
  </w:style>
  <w:style w:type="paragraph" w:styleId="2">
    <w:name w:val="heading 2"/>
    <w:uiPriority w:val="9"/>
    <w:qFormat/>
    <w:pPr>
      <w:outlineLvl w:val="1"/>
    </w:pPr>
    <w:rPr>
      <w:b/>
      <w:sz w:val="28"/>
    </w:rPr>
  </w:style>
  <w:style w:type="paragraph" w:styleId="3">
    <w:name w:val="heading 3"/>
    <w:basedOn w:val="a0"/>
    <w:qFormat/>
    <w:pPr>
      <w:spacing w:before="120" w:after="120"/>
      <w:jc w:val="both"/>
      <w:outlineLvl w:val="2"/>
    </w:pPr>
    <w:rPr>
      <w:sz w:val="26"/>
    </w:rPr>
  </w:style>
  <w:style w:type="paragraph" w:styleId="4">
    <w:name w:val="heading 4"/>
    <w:uiPriority w:val="9"/>
    <w:qFormat/>
    <w:pPr>
      <w:outlineLvl w:val="3"/>
    </w:pPr>
    <w:rPr>
      <w:b/>
    </w:rPr>
  </w:style>
  <w:style w:type="paragraph" w:styleId="5">
    <w:name w:val="heading 5"/>
    <w:uiPriority w:val="9"/>
    <w:qFormat/>
    <w:pPr>
      <w:outlineLvl w:val="4"/>
    </w:pPr>
    <w:rPr>
      <w:b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Верхний колонтитул1"/>
    <w:basedOn w:val="Standard"/>
    <w:qFormat/>
    <w:rPr>
      <w:rFonts w:ascii="XO Thames" w:hAnsi="XO Thames"/>
      <w:color w:val="000000"/>
      <w:spacing w:val="0"/>
      <w:sz w:val="28"/>
    </w:rPr>
  </w:style>
  <w:style w:type="character" w:customStyle="1" w:styleId="31">
    <w:name w:val="Оглавление 3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11">
    <w:name w:val="Указатель1"/>
    <w:basedOn w:val="Standard"/>
    <w:qFormat/>
    <w:rPr>
      <w:rFonts w:ascii="XO Thames" w:hAnsi="XO Thames"/>
      <w:color w:val="000000"/>
      <w:spacing w:val="0"/>
      <w:sz w:val="28"/>
    </w:rPr>
  </w:style>
  <w:style w:type="character" w:customStyle="1" w:styleId="Contents2">
    <w:name w:val="Contents 2"/>
    <w:qFormat/>
    <w:rPr>
      <w:rFonts w:ascii="XO Thames" w:hAnsi="XO Thames"/>
      <w:sz w:val="28"/>
    </w:rPr>
  </w:style>
  <w:style w:type="character" w:customStyle="1" w:styleId="91">
    <w:name w:val="Оглавление 9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21">
    <w:name w:val="Оглавление 2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a4">
    <w:name w:val="Название"/>
    <w:basedOn w:val="Standard"/>
    <w:qFormat/>
    <w:rPr>
      <w:rFonts w:ascii="XO Thames" w:hAnsi="XO Thames"/>
      <w:i/>
      <w:color w:val="000000"/>
      <w:spacing w:val="0"/>
      <w:sz w:val="24"/>
    </w:rPr>
  </w:style>
  <w:style w:type="character" w:customStyle="1" w:styleId="Contents4">
    <w:name w:val="Contents 4"/>
    <w:qFormat/>
    <w:rPr>
      <w:rFonts w:ascii="XO Thames" w:hAnsi="XO Thames"/>
      <w:sz w:val="28"/>
    </w:rPr>
  </w:style>
  <w:style w:type="character" w:customStyle="1" w:styleId="61">
    <w:name w:val="Оглавление 6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210">
    <w:name w:val="Заголовок 21"/>
    <w:basedOn w:val="12"/>
    <w:qFormat/>
    <w:rPr>
      <w:rFonts w:ascii="XO Thames" w:hAnsi="XO Thames"/>
      <w:b/>
      <w:color w:val="000000"/>
      <w:spacing w:val="0"/>
      <w:sz w:val="28"/>
    </w:rPr>
  </w:style>
  <w:style w:type="character" w:customStyle="1" w:styleId="Contents6">
    <w:name w:val="Contents 6"/>
    <w:qFormat/>
    <w:rPr>
      <w:rFonts w:ascii="XO Thames" w:hAnsi="XO Thames"/>
      <w:sz w:val="28"/>
    </w:rPr>
  </w:style>
  <w:style w:type="character" w:customStyle="1" w:styleId="Contents7">
    <w:name w:val="Contents 7"/>
    <w:qFormat/>
    <w:rPr>
      <w:rFonts w:ascii="XO Thames" w:hAnsi="XO Thames"/>
      <w:sz w:val="28"/>
    </w:rPr>
  </w:style>
  <w:style w:type="character" w:customStyle="1" w:styleId="a5">
    <w:name w:val="Заглавие"/>
    <w:basedOn w:val="12"/>
    <w:qFormat/>
    <w:rPr>
      <w:rFonts w:ascii="XO Thames" w:hAnsi="XO Thames"/>
      <w:b/>
      <w:caps/>
      <w:color w:val="000000"/>
      <w:spacing w:val="0"/>
      <w:sz w:val="40"/>
    </w:rPr>
  </w:style>
  <w:style w:type="character" w:customStyle="1" w:styleId="12">
    <w:name w:val="Заголовок1"/>
    <w:basedOn w:val="Standard"/>
    <w:qFormat/>
    <w:rPr>
      <w:rFonts w:ascii="Arial" w:hAnsi="Arial"/>
      <w:color w:val="000000"/>
      <w:spacing w:val="0"/>
      <w:sz w:val="28"/>
    </w:rPr>
  </w:style>
  <w:style w:type="character" w:customStyle="1" w:styleId="110">
    <w:name w:val="Оглавление 11"/>
    <w:qFormat/>
    <w:rPr>
      <w:rFonts w:ascii="XO Thames" w:hAnsi="XO Thames"/>
      <w:b/>
      <w:sz w:val="28"/>
    </w:rPr>
  </w:style>
  <w:style w:type="character" w:customStyle="1" w:styleId="-">
    <w:name w:val="Интернет-ссылка"/>
    <w:qFormat/>
    <w:rPr>
      <w:rFonts w:ascii="XO Thames" w:hAnsi="XO Thames"/>
      <w:color w:val="0000FF"/>
      <w:spacing w:val="0"/>
      <w:sz w:val="24"/>
      <w:u w:val="single"/>
    </w:rPr>
  </w:style>
  <w:style w:type="character" w:customStyle="1" w:styleId="51">
    <w:name w:val="Заголовок 51"/>
    <w:basedOn w:val="12"/>
    <w:qFormat/>
    <w:rPr>
      <w:rFonts w:ascii="XO Thames" w:hAnsi="XO Thames"/>
      <w:b/>
      <w:color w:val="000000"/>
      <w:spacing w:val="0"/>
      <w:sz w:val="22"/>
    </w:rPr>
  </w:style>
  <w:style w:type="character" w:customStyle="1" w:styleId="310">
    <w:name w:val="Заголовок 31"/>
    <w:qFormat/>
    <w:rPr>
      <w:rFonts w:ascii="XO Thames" w:hAnsi="XO Thames"/>
      <w:b/>
      <w:sz w:val="26"/>
    </w:rPr>
  </w:style>
  <w:style w:type="character" w:customStyle="1" w:styleId="Contents3">
    <w:name w:val="Contents 3"/>
    <w:qFormat/>
    <w:rPr>
      <w:rFonts w:ascii="XO Thames" w:hAnsi="XO Thames"/>
      <w:sz w:val="28"/>
    </w:rPr>
  </w:style>
  <w:style w:type="character" w:customStyle="1" w:styleId="41">
    <w:name w:val="Оглавление 4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111">
    <w:name w:val="Заголовок 11"/>
    <w:qFormat/>
    <w:rPr>
      <w:rFonts w:ascii="XO Thames" w:hAnsi="XO Thames"/>
      <w:b/>
      <w:sz w:val="32"/>
    </w:rPr>
  </w:style>
  <w:style w:type="character" w:customStyle="1" w:styleId="13">
    <w:name w:val="Подзаголовок1"/>
    <w:qFormat/>
    <w:rPr>
      <w:rFonts w:ascii="XO Thames" w:hAnsi="XO Thames"/>
      <w:i/>
      <w:sz w:val="24"/>
    </w:rPr>
  </w:style>
  <w:style w:type="character" w:customStyle="1" w:styleId="81">
    <w:name w:val="Оглавление 8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Contents9">
    <w:name w:val="Contents 9"/>
    <w:qFormat/>
    <w:rPr>
      <w:rFonts w:ascii="XO Thames" w:hAnsi="XO Thames"/>
      <w:sz w:val="28"/>
    </w:rPr>
  </w:style>
  <w:style w:type="character" w:customStyle="1" w:styleId="410">
    <w:name w:val="Заголовок 41"/>
    <w:basedOn w:val="12"/>
    <w:qFormat/>
    <w:rPr>
      <w:rFonts w:ascii="XO Thames" w:hAnsi="XO Thames"/>
      <w:b/>
      <w:color w:val="000000"/>
      <w:spacing w:val="0"/>
      <w:sz w:val="24"/>
    </w:rPr>
  </w:style>
  <w:style w:type="character" w:customStyle="1" w:styleId="71">
    <w:name w:val="Оглавление 7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510">
    <w:name w:val="Оглавление 51"/>
    <w:qFormat/>
    <w:rPr>
      <w:rFonts w:ascii="XO Thames" w:hAnsi="XO Thames"/>
      <w:sz w:val="28"/>
    </w:rPr>
  </w:style>
  <w:style w:type="character" w:customStyle="1" w:styleId="Standard">
    <w:name w:val="Standard"/>
    <w:qFormat/>
    <w:rPr>
      <w:rFonts w:ascii="XO Thames" w:hAnsi="XO Thames"/>
      <w:color w:val="000000"/>
      <w:spacing w:val="0"/>
      <w:sz w:val="28"/>
    </w:rPr>
  </w:style>
  <w:style w:type="character" w:customStyle="1" w:styleId="Contents8">
    <w:name w:val="Contents 8"/>
    <w:qFormat/>
    <w:rPr>
      <w:rFonts w:ascii="XO Thames" w:hAnsi="XO Thames"/>
      <w:sz w:val="28"/>
    </w:rPr>
  </w:style>
  <w:style w:type="character" w:customStyle="1" w:styleId="HeaderandFooter">
    <w:name w:val="Header and Footer"/>
    <w:qFormat/>
    <w:rPr>
      <w:rFonts w:ascii="XO Thames" w:hAnsi="XO Thames"/>
      <w:color w:val="000000"/>
      <w:spacing w:val="0"/>
      <w:sz w:val="20"/>
    </w:rPr>
  </w:style>
  <w:style w:type="character" w:customStyle="1" w:styleId="52">
    <w:name w:val="Заголовок 52"/>
    <w:qFormat/>
    <w:rPr>
      <w:rFonts w:ascii="XO Thames" w:hAnsi="XO Thames"/>
      <w:b/>
      <w:sz w:val="22"/>
    </w:rPr>
  </w:style>
  <w:style w:type="character" w:customStyle="1" w:styleId="120">
    <w:name w:val="Заголовок 12"/>
    <w:qFormat/>
    <w:rPr>
      <w:rFonts w:ascii="XO Thames" w:hAnsi="XO Thames"/>
      <w:b/>
      <w:sz w:val="32"/>
    </w:rPr>
  </w:style>
  <w:style w:type="character" w:customStyle="1" w:styleId="Contents5">
    <w:name w:val="Contents 5"/>
    <w:qFormat/>
    <w:rPr>
      <w:rFonts w:ascii="XO Thames" w:hAnsi="XO Thames"/>
      <w:sz w:val="28"/>
    </w:rPr>
  </w:style>
  <w:style w:type="character" w:customStyle="1" w:styleId="Footnote">
    <w:name w:val="Footnote"/>
    <w:qFormat/>
    <w:rPr>
      <w:rFonts w:ascii="XO Thames" w:hAnsi="XO Thames"/>
      <w:sz w:val="22"/>
    </w:rPr>
  </w:style>
  <w:style w:type="character" w:customStyle="1" w:styleId="14">
    <w:name w:val="Основной текст1"/>
    <w:qFormat/>
  </w:style>
  <w:style w:type="character" w:customStyle="1" w:styleId="Contents1">
    <w:name w:val="Contents 1"/>
    <w:qFormat/>
    <w:rPr>
      <w:rFonts w:ascii="XO Thames" w:hAnsi="XO Thames"/>
      <w:b/>
      <w:sz w:val="28"/>
    </w:rPr>
  </w:style>
  <w:style w:type="character" w:customStyle="1" w:styleId="toc10">
    <w:name w:val="toc 10"/>
    <w:qFormat/>
    <w:rPr>
      <w:rFonts w:ascii="XO Thames" w:hAnsi="XO Thames"/>
      <w:color w:val="000000"/>
      <w:spacing w:val="0"/>
      <w:sz w:val="28"/>
    </w:rPr>
  </w:style>
  <w:style w:type="character" w:customStyle="1" w:styleId="32">
    <w:name w:val="Заголовок 32"/>
    <w:basedOn w:val="12"/>
    <w:qFormat/>
    <w:rPr>
      <w:rFonts w:ascii="XO Thames" w:hAnsi="XO Thames"/>
      <w:b/>
      <w:color w:val="000000"/>
      <w:spacing w:val="0"/>
      <w:sz w:val="26"/>
    </w:rPr>
  </w:style>
  <w:style w:type="character" w:customStyle="1" w:styleId="15">
    <w:name w:val="Список1"/>
    <w:basedOn w:val="14"/>
    <w:qFormat/>
  </w:style>
  <w:style w:type="character" w:customStyle="1" w:styleId="20">
    <w:name w:val="Подзаголовок2"/>
    <w:qFormat/>
    <w:rPr>
      <w:rFonts w:ascii="XO Thames" w:hAnsi="XO Thames"/>
      <w:i/>
      <w:sz w:val="24"/>
    </w:rPr>
  </w:style>
  <w:style w:type="character" w:customStyle="1" w:styleId="a6">
    <w:name w:val="Сноска"/>
    <w:basedOn w:val="Standard"/>
    <w:qFormat/>
    <w:rPr>
      <w:rFonts w:ascii="XO Thames" w:hAnsi="XO Thames"/>
      <w:color w:val="000000"/>
      <w:spacing w:val="0"/>
      <w:sz w:val="22"/>
    </w:rPr>
  </w:style>
  <w:style w:type="character" w:customStyle="1" w:styleId="22">
    <w:name w:val="Заголовок2"/>
    <w:qFormat/>
    <w:rPr>
      <w:rFonts w:ascii="XO Thames" w:hAnsi="XO Thames"/>
      <w:b/>
      <w:caps/>
      <w:sz w:val="40"/>
    </w:rPr>
  </w:style>
  <w:style w:type="character" w:customStyle="1" w:styleId="42">
    <w:name w:val="Заголовок 42"/>
    <w:qFormat/>
    <w:rPr>
      <w:rFonts w:ascii="XO Thames" w:hAnsi="XO Thames"/>
      <w:b/>
      <w:sz w:val="24"/>
    </w:rPr>
  </w:style>
  <w:style w:type="character" w:customStyle="1" w:styleId="220">
    <w:name w:val="Заголовок 22"/>
    <w:qFormat/>
    <w:rPr>
      <w:rFonts w:ascii="XO Thames" w:hAnsi="XO Thames"/>
      <w:b/>
      <w:sz w:val="28"/>
    </w:rPr>
  </w:style>
  <w:style w:type="paragraph" w:styleId="a0">
    <w:name w:val="Title"/>
    <w:basedOn w:val="Standard0"/>
    <w:next w:val="a7"/>
    <w:uiPriority w:val="10"/>
    <w:qFormat/>
    <w:rPr>
      <w:b/>
      <w:caps/>
      <w:sz w:val="40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</w:style>
  <w:style w:type="paragraph" w:styleId="a9">
    <w:name w:val="caption"/>
    <w:basedOn w:val="Standard0"/>
    <w:qFormat/>
    <w:pPr>
      <w:spacing w:before="120" w:after="120"/>
    </w:pPr>
    <w:rPr>
      <w:i/>
      <w:sz w:val="24"/>
    </w:rPr>
  </w:style>
  <w:style w:type="paragraph" w:styleId="aa">
    <w:name w:val="index heading"/>
    <w:basedOn w:val="Standard0"/>
    <w:qFormat/>
  </w:style>
  <w:style w:type="paragraph" w:customStyle="1" w:styleId="ab">
    <w:name w:val="Верхний и нижний колонтитулы"/>
    <w:qFormat/>
    <w:rPr>
      <w:sz w:val="20"/>
    </w:rPr>
  </w:style>
  <w:style w:type="paragraph" w:styleId="ac">
    <w:name w:val="header"/>
    <w:basedOn w:val="Standard0"/>
  </w:style>
  <w:style w:type="paragraph" w:styleId="30">
    <w:name w:val="toc 3"/>
    <w:next w:val="a"/>
    <w:uiPriority w:val="39"/>
    <w:pPr>
      <w:ind w:left="400"/>
    </w:pPr>
    <w:rPr>
      <w:sz w:val="28"/>
    </w:rPr>
  </w:style>
  <w:style w:type="paragraph" w:styleId="23">
    <w:name w:val="toc 2"/>
    <w:basedOn w:val="aa"/>
    <w:pPr>
      <w:ind w:left="200"/>
    </w:pPr>
  </w:style>
  <w:style w:type="paragraph" w:styleId="9">
    <w:name w:val="toc 9"/>
    <w:next w:val="a"/>
    <w:uiPriority w:val="39"/>
    <w:pPr>
      <w:ind w:left="1600"/>
    </w:pPr>
    <w:rPr>
      <w:sz w:val="28"/>
    </w:rPr>
  </w:style>
  <w:style w:type="paragraph" w:styleId="40">
    <w:name w:val="toc 4"/>
    <w:basedOn w:val="aa"/>
  </w:style>
  <w:style w:type="paragraph" w:styleId="6">
    <w:name w:val="toc 6"/>
    <w:basedOn w:val="aa"/>
    <w:pPr>
      <w:ind w:left="1000"/>
    </w:pPr>
  </w:style>
  <w:style w:type="paragraph" w:styleId="7">
    <w:name w:val="toc 7"/>
    <w:basedOn w:val="aa"/>
  </w:style>
  <w:style w:type="paragraph" w:styleId="16">
    <w:name w:val="toc 1"/>
    <w:next w:val="a"/>
    <w:rPr>
      <w:b/>
      <w:sz w:val="28"/>
    </w:rPr>
  </w:style>
  <w:style w:type="paragraph" w:customStyle="1" w:styleId="-0">
    <w:name w:val="Интернет-ссылка"/>
    <w:qFormat/>
    <w:rPr>
      <w:color w:val="0000FF"/>
      <w:u w:val="single"/>
    </w:rPr>
  </w:style>
  <w:style w:type="paragraph" w:customStyle="1" w:styleId="Contents20">
    <w:name w:val="Contents 2"/>
    <w:qFormat/>
    <w:rPr>
      <w:sz w:val="28"/>
    </w:rPr>
  </w:style>
  <w:style w:type="paragraph" w:customStyle="1" w:styleId="17">
    <w:name w:val="Гиперссылка1"/>
    <w:qFormat/>
    <w:rPr>
      <w:color w:val="0000FF"/>
      <w:u w:val="single"/>
    </w:rPr>
  </w:style>
  <w:style w:type="paragraph" w:customStyle="1" w:styleId="Contents30">
    <w:name w:val="Contents 3"/>
    <w:qFormat/>
    <w:rPr>
      <w:sz w:val="28"/>
    </w:rPr>
  </w:style>
  <w:style w:type="paragraph" w:styleId="ad">
    <w:name w:val="Subtitle"/>
    <w:uiPriority w:val="11"/>
    <w:qFormat/>
    <w:rPr>
      <w:i/>
    </w:rPr>
  </w:style>
  <w:style w:type="paragraph" w:customStyle="1" w:styleId="Contents70">
    <w:name w:val="Contents 7"/>
    <w:qFormat/>
    <w:rPr>
      <w:sz w:val="28"/>
    </w:rPr>
  </w:style>
  <w:style w:type="paragraph" w:styleId="8">
    <w:name w:val="toc 8"/>
    <w:next w:val="a"/>
    <w:uiPriority w:val="39"/>
    <w:pPr>
      <w:ind w:left="1400"/>
    </w:pPr>
    <w:rPr>
      <w:sz w:val="28"/>
    </w:rPr>
  </w:style>
  <w:style w:type="paragraph" w:customStyle="1" w:styleId="Contents40">
    <w:name w:val="Contents 4"/>
    <w:qFormat/>
    <w:rPr>
      <w:sz w:val="28"/>
    </w:rPr>
  </w:style>
  <w:style w:type="paragraph" w:customStyle="1" w:styleId="Contents90">
    <w:name w:val="Contents 9"/>
    <w:qFormat/>
    <w:rPr>
      <w:sz w:val="28"/>
    </w:rPr>
  </w:style>
  <w:style w:type="paragraph" w:styleId="50">
    <w:name w:val="toc 5"/>
    <w:next w:val="a"/>
    <w:rPr>
      <w:sz w:val="28"/>
    </w:rPr>
  </w:style>
  <w:style w:type="paragraph" w:customStyle="1" w:styleId="Standard0">
    <w:name w:val="Standard"/>
    <w:qFormat/>
    <w:rPr>
      <w:sz w:val="28"/>
    </w:rPr>
  </w:style>
  <w:style w:type="paragraph" w:customStyle="1" w:styleId="Contents80">
    <w:name w:val="Contents 8"/>
    <w:qFormat/>
    <w:rPr>
      <w:sz w:val="28"/>
    </w:rPr>
  </w:style>
  <w:style w:type="paragraph" w:customStyle="1" w:styleId="Contents50">
    <w:name w:val="Contents 5"/>
    <w:qFormat/>
    <w:rPr>
      <w:sz w:val="28"/>
    </w:rPr>
  </w:style>
  <w:style w:type="paragraph" w:customStyle="1" w:styleId="Footnote0">
    <w:name w:val="Footnote"/>
    <w:qFormat/>
    <w:rPr>
      <w:sz w:val="22"/>
    </w:rPr>
  </w:style>
  <w:style w:type="paragraph" w:customStyle="1" w:styleId="Contents60">
    <w:name w:val="Contents 6"/>
    <w:qFormat/>
    <w:rPr>
      <w:sz w:val="28"/>
    </w:rPr>
  </w:style>
  <w:style w:type="paragraph" w:customStyle="1" w:styleId="toc100">
    <w:name w:val="toc 10"/>
    <w:qFormat/>
    <w:rPr>
      <w:sz w:val="28"/>
    </w:rPr>
  </w:style>
  <w:style w:type="paragraph" w:customStyle="1" w:styleId="Contents10">
    <w:name w:val="Contents 1"/>
    <w:qFormat/>
    <w:rPr>
      <w:b/>
      <w:sz w:val="28"/>
    </w:rPr>
  </w:style>
  <w:style w:type="paragraph" w:styleId="ae">
    <w:name w:val="footnote text"/>
    <w:basedOn w:val="Standard0"/>
    <w:rPr>
      <w:sz w:val="22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dc:description/>
  <cp:lastModifiedBy>Ольга Пчёлкина</cp:lastModifiedBy>
  <cp:revision>2</cp:revision>
  <dcterms:created xsi:type="dcterms:W3CDTF">2022-05-16T18:58:00Z</dcterms:created>
  <dcterms:modified xsi:type="dcterms:W3CDTF">2022-05-16T18:58:00Z</dcterms:modified>
  <dc:language>ru-RU</dc:language>
</cp:coreProperties>
</file>