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ind w:left="-57" w:right="-57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>
      <w:pPr>
        <w:pStyle w:val="Normal"/>
        <w:spacing w:lineRule="auto" w:line="480"/>
        <w:ind w:left="-57" w:right="-57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480"/>
        <w:ind w:left="0" w:right="-82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«Вологодский государственный университет»</w:t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spacing w:lineRule="auto" w:line="480"/>
        <w:ind w:left="360" w:right="626" w:hanging="0"/>
        <w:rPr>
          <w:spacing w:val="-4"/>
          <w:sz w:val="28"/>
        </w:rPr>
      </w:pPr>
      <w:r>
        <w:rPr>
          <w:spacing w:val="-4"/>
          <w:sz w:val="28"/>
        </w:rPr>
      </w:r>
    </w:p>
    <w:p>
      <w:pPr>
        <w:pStyle w:val="Normal"/>
        <w:spacing w:lineRule="auto" w:line="480"/>
        <w:ind w:left="360" w:right="626" w:hanging="0"/>
        <w:rPr>
          <w:spacing w:val="-4"/>
          <w:sz w:val="28"/>
        </w:rPr>
      </w:pPr>
      <w:r>
        <w:rPr>
          <w:spacing w:val="-4"/>
          <w:sz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-4"/>
          <w:sz w:val="30"/>
        </w:rPr>
        <w:t>ОТЧЁТ ПО ЛАБОРАТОРНОЙ РАБОТЕ №2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-4"/>
          <w:sz w:val="30"/>
          <w:szCs w:val="30"/>
        </w:rPr>
        <w:t>«</w:t>
      </w:r>
      <w:r>
        <w:rPr>
          <w:rFonts w:cs="Arial,Bold" w:ascii="Times New Roman" w:hAnsi="Times New Roman"/>
          <w:b/>
          <w:bCs/>
          <w:i w:val="false"/>
          <w:caps w:val="false"/>
          <w:smallCaps w:val="false"/>
          <w:color w:val="000000"/>
          <w:spacing w:val="-4"/>
          <w:sz w:val="30"/>
          <w:szCs w:val="30"/>
        </w:rPr>
        <w:t>Программирование разветвляющегося процесса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-4"/>
          <w:sz w:val="30"/>
          <w:szCs w:val="30"/>
        </w:rPr>
        <w:t>»</w:t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1276" w:leader="none"/>
        </w:tabs>
        <w:spacing w:lineRule="auto" w:line="480"/>
        <w:ind w:left="284" w:right="626" w:firstLine="142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Дисциплина: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4"/>
          <w:sz w:val="28"/>
        </w:rPr>
        <w:t>«ЭВМ и периферийные устройства»</w:t>
      </w:r>
    </w:p>
    <w:p>
      <w:pPr>
        <w:pStyle w:val="Normal"/>
        <w:spacing w:lineRule="auto" w:line="480"/>
        <w:ind w:left="426" w:right="626" w:hanging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9503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9"/>
        <w:gridCol w:w="6043"/>
      </w:tblGrid>
      <w:tr>
        <w:trPr>
          <w:trHeight w:val="475" w:hRule="atLeast"/>
        </w:trPr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 w:before="0" w:after="0"/>
              <w:ind w:left="0" w:right="624" w:hanging="0"/>
              <w:jc w:val="righ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pacing w:val="0"/>
                <w:sz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pacing w:val="0"/>
                <w:sz w:val="26"/>
              </w:rPr>
              <w:t>Павлов В. В.</w:t>
            </w:r>
          </w:p>
        </w:tc>
      </w:tr>
      <w:tr>
        <w:trPr>
          <w:trHeight w:val="575" w:hRule="atLeast"/>
        </w:trPr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4" w:hanging="0"/>
              <w:jc w:val="right"/>
              <w:rPr>
                <w:rFonts w:ascii="Times New Roman" w:hAnsi="Times New Roman" w:eastAsia="NSimSun" w:cs="Arial Unicode MS"/>
                <w:color w:val="000000"/>
                <w:spacing w:val="-4"/>
                <w:kern w:val="0"/>
                <w:sz w:val="26"/>
                <w:szCs w:val="20"/>
                <w:lang w:val="ru-RU" w:eastAsia="zh-CN" w:bidi="hi-IN"/>
              </w:rPr>
            </w:pPr>
            <w:r>
              <w:rPr>
                <w:rFonts w:eastAsia="NSimSun" w:cs="Arial Unicode MS" w:ascii="Times New Roman" w:hAnsi="Times New Roman"/>
                <w:color w:val="000000"/>
                <w:spacing w:val="-4"/>
                <w:kern w:val="0"/>
                <w:sz w:val="26"/>
                <w:szCs w:val="20"/>
                <w:lang w:val="ru-RU" w:eastAsia="zh-CN" w:bidi="hi-IN"/>
              </w:rPr>
              <w:t>Старцев Д. В.</w:t>
            </w:r>
          </w:p>
        </w:tc>
      </w:tr>
      <w:tr>
        <w:trPr>
          <w:trHeight w:val="549" w:hRule="atLeast"/>
        </w:trPr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>
        <w:trPr/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</w:r>
          </w:p>
          <w:p>
            <w:pPr>
              <w:pStyle w:val="Normal"/>
              <w:widowControl w:val="false"/>
              <w:spacing w:lineRule="auto" w:line="480"/>
              <w:ind w:left="0"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</w:r>
          </w:p>
        </w:tc>
      </w:tr>
      <w:tr>
        <w:trPr/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>
            <w:pPr>
              <w:pStyle w:val="Normal"/>
              <w:widowControl w:val="false"/>
              <w:spacing w:lineRule="auto" w:line="480"/>
              <w:ind w:left="5580" w:right="99" w:hanging="5580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</w:r>
          </w:p>
          <w:p>
            <w:pPr>
              <w:pStyle w:val="Normal"/>
              <w:widowControl w:val="false"/>
              <w:spacing w:lineRule="auto" w:line="480"/>
              <w:ind w:left="5580" w:right="99" w:hanging="5580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40" w:leader="none"/>
              </w:tabs>
              <w:spacing w:lineRule="auto" w:line="480"/>
              <w:ind w:left="360" w:right="99" w:hanging="0"/>
              <w:jc w:val="center"/>
              <w:rPr>
                <w:rFonts w:ascii="Times New Roman" w:hAnsi="Times New Roman"/>
                <w:i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>
      <w:pPr>
        <w:pStyle w:val="Normal"/>
        <w:spacing w:lineRule="auto" w:line="480"/>
        <w:ind w:left="360" w:right="626" w:hanging="0"/>
        <w:jc w:val="center"/>
        <w:rPr>
          <w:b/>
          <w:b/>
          <w:spacing w:val="-4"/>
          <w:sz w:val="16"/>
        </w:rPr>
      </w:pPr>
      <w:r>
        <w:rPr>
          <w:b/>
          <w:spacing w:val="-4"/>
          <w:sz w:val="16"/>
        </w:rPr>
      </w:r>
    </w:p>
    <w:p>
      <w:pPr>
        <w:pStyle w:val="Normal"/>
        <w:spacing w:lineRule="auto" w:line="480"/>
        <w:ind w:left="360" w:right="626" w:hanging="0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>
      <w:pPr>
        <w:pStyle w:val="Normal"/>
        <w:spacing w:lineRule="auto" w:line="480"/>
        <w:ind w:left="360" w:right="626" w:hanging="0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>
      <w:pPr>
        <w:pStyle w:val="Normal"/>
        <w:spacing w:lineRule="auto" w:line="360" w:before="57" w:after="57"/>
        <w:jc w:val="center"/>
        <w:rPr/>
      </w:pPr>
      <w:r>
        <w:rPr>
          <w:rFonts w:cs="Calibri"/>
          <w:b/>
          <w:bCs/>
          <w:sz w:val="28"/>
          <w:szCs w:val="28"/>
        </w:rPr>
        <w:t>Задание</w:t>
      </w:r>
    </w:p>
    <w:p>
      <w:pPr>
        <w:pStyle w:val="Standard1"/>
        <w:rPr/>
      </w:pPr>
      <w:r>
        <w:rPr>
          <w:rFonts w:cs="Times New Roman" w:ascii="Times New Roman" w:hAnsi="Times New Roman"/>
        </w:rPr>
        <w:t xml:space="preserve">1. </w:t>
      </w:r>
      <w:r>
        <w:rPr>
          <w:rFonts w:cs="TimesNewRoman" w:ascii="TimesNewRoman" w:hAnsi="TimesNewRoman"/>
        </w:rPr>
        <w:t>Разработать программу вычисления и вывода значения функции</w:t>
      </w:r>
      <w:r>
        <w:rPr>
          <w:rFonts w:cs="Times New Roman" w:ascii="Times New Roman" w:hAnsi="Times New Roman"/>
        </w:rPr>
        <w:t>:</w:t>
      </w:r>
    </w:p>
    <w:p>
      <w:pPr>
        <w:pStyle w:val="Standard1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202565</wp:posOffset>
            </wp:positionH>
            <wp:positionV relativeFrom="paragraph">
              <wp:posOffset>104140</wp:posOffset>
            </wp:positionV>
            <wp:extent cx="2686050" cy="74295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1"/>
        <w:rPr/>
      </w:pPr>
      <w:r>
        <w:rPr/>
      </w:r>
    </w:p>
    <w:p>
      <w:pPr>
        <w:pStyle w:val="Standard1"/>
        <w:rPr/>
      </w:pPr>
      <w:r>
        <w:rPr/>
      </w:r>
    </w:p>
    <w:p>
      <w:pPr>
        <w:pStyle w:val="Standard1"/>
        <w:rPr/>
      </w:pPr>
      <w:r>
        <w:rPr/>
      </w:r>
    </w:p>
    <w:p>
      <w:pPr>
        <w:pStyle w:val="Standard1"/>
        <w:rPr/>
      </w:pPr>
      <w:r>
        <w:rPr/>
      </w:r>
    </w:p>
    <w:p>
      <w:pPr>
        <w:pStyle w:val="Standard1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87630</wp:posOffset>
            </wp:positionH>
            <wp:positionV relativeFrom="paragraph">
              <wp:posOffset>109220</wp:posOffset>
            </wp:positionV>
            <wp:extent cx="2009775" cy="54229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2240280</wp:posOffset>
            </wp:positionH>
            <wp:positionV relativeFrom="paragraph">
              <wp:posOffset>137795</wp:posOffset>
            </wp:positionV>
            <wp:extent cx="1961515" cy="466090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1"/>
        <w:rPr/>
      </w:pPr>
      <w:r>
        <w:rPr/>
      </w:r>
    </w:p>
    <w:p>
      <w:pPr>
        <w:pStyle w:val="Standard1"/>
        <w:rPr/>
      </w:pPr>
      <w:r>
        <w:rPr/>
      </w:r>
    </w:p>
    <w:p>
      <w:pPr>
        <w:pStyle w:val="Standard1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Symbol"/>
          <w:lang w:val="ru-RU"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для вводимого из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IR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значения аргумента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x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Исходя из допустимых пределов изменения аргумента функций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и значения параметра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a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для своего варианта задания выделить на числовой оси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Ox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области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в которых функция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y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вычисляется по представленной в 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1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формуле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и недопустимые значения аргумента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На недопустимых значениях аргумента программа должна выдавать 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OR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максимальное по модулю отрицательное число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199 999.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Ввести текст программы в окно </w:t>
      </w:r>
      <w:r>
        <w:rPr>
          <w:rFonts w:cs="TimesNewRoman,Bold" w:ascii="Times New Roman" w:hAnsi="Times New Roman"/>
          <w:b/>
          <w:bCs/>
          <w:sz w:val="28"/>
          <w:szCs w:val="28"/>
        </w:rPr>
        <w:t>Текст программы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при этом возможен набор и редактирование текста непосредственно в окне </w:t>
      </w:r>
      <w:r>
        <w:rPr>
          <w:rFonts w:cs="TimesNewRoman,Bold" w:ascii="Times New Roman" w:hAnsi="Times New Roman"/>
          <w:b/>
          <w:bCs/>
          <w:sz w:val="28"/>
          <w:szCs w:val="28"/>
        </w:rPr>
        <w:t>Текст программы</w:t>
      </w:r>
      <w:r>
        <w:rPr>
          <w:rFonts w:cs="TimesNewRoman,Bold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или загрузка текста из файла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подготовленного в другом редакторе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4.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Ассемблировать текст программы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при необходимости исправить синтаксические ошибки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5.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Отладить программу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Для этого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записать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IR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значение аргумента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x </w:t>
      </w:r>
      <w:r>
        <w:rPr>
          <w:rFonts w:cs="Symbol" w:ascii="Times New Roman" w:hAnsi="Times New Roman"/>
          <w:b w:val="false"/>
          <w:bCs w:val="false"/>
          <w:i/>
          <w:iCs/>
          <w:sz w:val="28"/>
          <w:szCs w:val="28"/>
        </w:rPr>
        <w:t xml:space="preserve">&gt;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a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в области допустимых значений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б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записать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PC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стартовый адрес программы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проверить правильность выполнения программы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т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правильность результата и адреса останова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в автоматическом режиме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В случае наличия ошибки выполнить пп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5, </w:t>
      </w:r>
      <w:r>
        <w:rPr>
          <w:rFonts w:cs="TimesNewRoman,Italic" w:ascii="Times New Roman" w:hAnsi="Times New Roman"/>
          <w:b w:val="false"/>
          <w:bCs w:val="false"/>
          <w:i/>
          <w:iCs/>
          <w:sz w:val="28"/>
          <w:szCs w:val="28"/>
        </w:rPr>
        <w:t xml:space="preserve">г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5, </w:t>
      </w:r>
      <w:r>
        <w:rPr>
          <w:rFonts w:cs="TimesNewRoman,Italic" w:ascii="Times New Roman" w:hAnsi="Times New Roman"/>
          <w:b w:val="false"/>
          <w:bCs w:val="false"/>
          <w:i/>
          <w:iCs/>
          <w:sz w:val="28"/>
          <w:szCs w:val="28"/>
        </w:rPr>
        <w:t>д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;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иначе перейти к 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5, </w:t>
      </w:r>
      <w:r>
        <w:rPr>
          <w:rFonts w:cs="TimesNewRoman,Italic" w:ascii="Times New Roman" w:hAnsi="Times New Roman"/>
          <w:b w:val="false"/>
          <w:bCs w:val="false"/>
          <w:i/>
          <w:iCs/>
          <w:sz w:val="28"/>
          <w:szCs w:val="28"/>
        </w:rPr>
        <w:t>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г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записать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PC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стартовый адрес программы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д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наблюдая выполнение программы в режиме </w:t>
      </w:r>
      <w:r>
        <w:rPr>
          <w:rFonts w:cs="TimesNewRoman,Bold" w:ascii="Times New Roman" w:hAnsi="Times New Roman"/>
          <w:b/>
          <w:bCs/>
          <w:sz w:val="28"/>
          <w:szCs w:val="28"/>
        </w:rPr>
        <w:t>Шаг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найти команду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являющуюся причиной ошибки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;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исправить ее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;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выполнить пп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5, </w:t>
      </w:r>
      <w:r>
        <w:rPr>
          <w:rFonts w:cs="TimesNewRoman,Italic" w:ascii="Times New Roman" w:hAnsi="Times New Roman"/>
          <w:b w:val="false"/>
          <w:bCs w:val="false"/>
          <w:i/>
          <w:iCs/>
          <w:sz w:val="28"/>
          <w:szCs w:val="28"/>
        </w:rPr>
        <w:t xml:space="preserve">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— 5, </w:t>
      </w:r>
      <w:r>
        <w:rPr>
          <w:rFonts w:cs="TimesNewRoman,Italic" w:ascii="Times New Roman" w:hAnsi="Times New Roman"/>
          <w:b w:val="false"/>
          <w:bCs w:val="false"/>
          <w:i/>
          <w:iCs/>
          <w:sz w:val="28"/>
          <w:szCs w:val="28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записать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IR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значение аргумента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x </w:t>
      </w:r>
      <w:r>
        <w:rPr>
          <w:rFonts w:cs="Symbol" w:ascii="Times New Roman" w:hAnsi="Times New Roman"/>
          <w:b w:val="false"/>
          <w:bCs w:val="false"/>
          <w:i/>
          <w:iCs/>
          <w:sz w:val="28"/>
          <w:szCs w:val="28"/>
        </w:rPr>
        <w:t xml:space="preserve">&lt;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a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в области допустимых значений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);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выполнить пп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5, </w:t>
      </w:r>
      <w:r>
        <w:rPr>
          <w:rFonts w:cs="TimesNewRoman,Italic" w:ascii="Times New Roman" w:hAnsi="Times New Roman"/>
          <w:b w:val="false"/>
          <w:bCs w:val="false"/>
          <w:i/>
          <w:iCs/>
          <w:sz w:val="28"/>
          <w:szCs w:val="28"/>
        </w:rPr>
        <w:t xml:space="preserve">б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5, </w:t>
      </w:r>
      <w:r>
        <w:rPr>
          <w:rFonts w:cs="TimesNewRoman,Italic" w:ascii="Times New Roman" w:hAnsi="Times New Roman"/>
          <w:b w:val="false"/>
          <w:bCs w:val="false"/>
          <w:i/>
          <w:iCs/>
          <w:sz w:val="28"/>
          <w:szCs w:val="28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ж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записать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IR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недопустимое значение аргумента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x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и выполнить пп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5, </w:t>
      </w:r>
      <w:r>
        <w:rPr>
          <w:rFonts w:cs="TimesNewRoman,Italic" w:ascii="Times New Roman" w:hAnsi="Times New Roman"/>
          <w:b w:val="false"/>
          <w:bCs w:val="false"/>
          <w:i/>
          <w:iCs/>
          <w:sz w:val="28"/>
          <w:szCs w:val="28"/>
        </w:rPr>
        <w:t xml:space="preserve">б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5, </w:t>
      </w:r>
      <w:r>
        <w:rPr>
          <w:rFonts w:cs="TimesNewRoman,Italic" w:ascii="Times New Roman" w:hAnsi="Times New Roman"/>
          <w:b w:val="false"/>
          <w:bCs w:val="false"/>
          <w:i/>
          <w:iCs/>
          <w:sz w:val="28"/>
          <w:szCs w:val="28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6.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Для выбранного допустимого значения аргумента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x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 xml:space="preserve">наблюдать выполнение отлаженной программы в режиме </w:t>
      </w:r>
      <w:r>
        <w:rPr>
          <w:rFonts w:cs="TimesNewRoman,Bold" w:ascii="Times New Roman" w:hAnsi="Times New Roman"/>
          <w:b/>
          <w:bCs/>
          <w:sz w:val="28"/>
          <w:szCs w:val="28"/>
        </w:rPr>
        <w:t>Шаг</w:t>
      </w:r>
      <w:r>
        <w:rPr>
          <w:rFonts w:cs="TimesNewRoman,Bold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NewRoman" w:ascii="Times New Roman" w:hAnsi="Times New Roman"/>
          <w:b w:val="false"/>
          <w:bCs w:val="false"/>
          <w:sz w:val="28"/>
          <w:szCs w:val="28"/>
        </w:rPr>
        <w:t>и записать в форме табл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10.3 </w:t>
      </w:r>
      <w:r>
        <w:rPr>
          <w:rFonts w:cs="TimesNewRoman" w:ascii="Times New Roman" w:hAnsi="Times New Roman"/>
          <w:b w:val="false"/>
          <w:bCs w:val="false"/>
          <w:color w:val="000000"/>
          <w:sz w:val="28"/>
          <w:szCs w:val="28"/>
        </w:rPr>
        <w:t>содержимое регистров ЭВМ перед выполнением каждой команды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Граф-схема алгоритма:</w:t>
      </w:r>
    </w:p>
    <w:p>
      <w:pPr>
        <w:pStyle w:val="Normal"/>
        <w:spacing w:lineRule="auto" w:line="360" w:before="0" w:after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793115</wp:posOffset>
            </wp:positionH>
            <wp:positionV relativeFrom="paragraph">
              <wp:posOffset>140970</wp:posOffset>
            </wp:positionV>
            <wp:extent cx="4534535" cy="6232525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Размещение данных в ОЗУ: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1) Если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x &gt;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30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5591810" cy="2714625"/>
            <wp:effectExtent l="0" t="0" r="0" b="0"/>
            <wp:wrapSquare wrapText="bothSides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2) Если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&lt;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30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74295</wp:posOffset>
            </wp:positionH>
            <wp:positionV relativeFrom="paragraph">
              <wp:posOffset>132715</wp:posOffset>
            </wp:positionV>
            <wp:extent cx="5658485" cy="2695575"/>
            <wp:effectExtent l="0" t="0" r="0" b="0"/>
            <wp:wrapSquare wrapText="bothSides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Standard1"/>
        <w:jc w:val="both"/>
        <w:rPr/>
      </w:pPr>
      <w:r>
        <w:rPr/>
        <w:t>Команда и код, соответствующий ей</w:t>
      </w:r>
      <w:r>
        <w:rPr>
          <w:lang w:val="en-US"/>
        </w:rPr>
        <w:t>:</w:t>
      </w:r>
    </w:p>
    <w:p>
      <w:pPr>
        <w:pStyle w:val="Standard1"/>
        <w:rPr/>
      </w:pPr>
      <w:r>
        <w:rPr/>
      </w:r>
    </w:p>
    <w:p>
      <w:pPr>
        <w:pStyle w:val="Standard1"/>
        <w:spacing w:lineRule="auto" w:line="360" w:before="0" w:after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505200" cy="1695450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1"/>
        <w:rPr/>
      </w:pPr>
      <w:r>
        <w:rPr/>
        <w:t>Последовательность состояния регистров ЭВМ</w:t>
      </w:r>
      <w:r>
        <w:rPr>
          <w:lang w:val="en-US"/>
        </w:rPr>
        <w:t>:</w:t>
      </w:r>
      <w:r>
        <w:rPr/>
        <w:br/>
      </w:r>
    </w:p>
    <w:p>
      <w:pPr>
        <w:pStyle w:val="Standard1"/>
        <w:rPr/>
      </w:pPr>
      <w:r>
        <w:rPr>
          <w:lang w:val="en-US"/>
        </w:rPr>
        <w:t xml:space="preserve">                              </w:t>
      </w:r>
      <w:r>
        <w:rPr/>
        <w:t xml:space="preserve">Если х &gt; </w:t>
      </w:r>
      <w:r>
        <w:rPr/>
        <w:t>3</w:t>
      </w:r>
      <w:r>
        <w:rPr>
          <w:color w:val="000000"/>
          <w:spacing w:val="0"/>
          <w:sz w:val="28"/>
          <w:lang w:val="en-US"/>
        </w:rPr>
        <w:t>0</w:t>
      </w:r>
      <w:r>
        <w:rPr>
          <w:lang w:val="en-US"/>
        </w:rPr>
        <w:t xml:space="preserve">                                            </w:t>
      </w:r>
      <w:r>
        <w:rPr/>
        <w:t xml:space="preserve">Если х &lt; </w:t>
      </w:r>
      <w:r>
        <w:rPr/>
        <w:t>3</w:t>
      </w:r>
      <w:r>
        <w:rPr>
          <w:lang w:val="ru-RU"/>
        </w:rPr>
        <w:t>0</w:t>
      </w:r>
    </w:p>
    <w:p>
      <w:pPr>
        <w:pStyle w:val="Standard1"/>
        <w:rPr/>
      </w:pPr>
      <w:r>
        <w:rPr/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204"/>
        <w:gridCol w:w="1203"/>
        <w:gridCol w:w="1206"/>
        <w:gridCol w:w="1206"/>
        <w:gridCol w:w="1076"/>
        <w:gridCol w:w="1334"/>
        <w:gridCol w:w="1208"/>
        <w:gridCol w:w="1199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IR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IR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100010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100010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000020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008100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000400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008100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000800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000807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002500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000040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000000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002500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000040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000020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000040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008100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000003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000003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000003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000050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000003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</w:tr>
    </w:tbl>
    <w:p>
      <w:pPr>
        <w:pStyle w:val="Standard1"/>
        <w:rPr/>
      </w:pPr>
      <w:r>
        <w:rPr/>
      </w:r>
    </w:p>
    <w:p>
      <w:pPr>
        <w:pStyle w:val="Standard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Вводим число 60 в регистр </w:t>
      </w:r>
      <w:r>
        <w:rPr>
          <w:rFonts w:ascii="Times New Roman" w:hAnsi="Times New Roman"/>
          <w:lang w:val="en-US"/>
        </w:rPr>
        <w:t>IR</w:t>
      </w:r>
      <w:r>
        <w:rPr>
          <w:rFonts w:ascii="Times New Roman" w:hAnsi="Times New Roman"/>
        </w:rPr>
        <w:t xml:space="preserve"> для расчёта значения функции</w:t>
      </w:r>
    </w:p>
    <w:p>
      <w:pPr>
        <w:pStyle w:val="Standard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Результат выполнения в регистре </w:t>
      </w:r>
      <w:r>
        <w:rPr>
          <w:rFonts w:ascii="Times New Roman" w:hAnsi="Times New Roman"/>
          <w:lang w:val="en-US"/>
        </w:rPr>
        <w:t>OR</w:t>
      </w:r>
      <w:r>
        <w:rPr>
          <w:rFonts w:ascii="Times New Roman" w:hAnsi="Times New Roman"/>
        </w:rPr>
        <w:t xml:space="preserve"> число 2.</w:t>
      </w:r>
    </w:p>
    <w:p>
      <w:pPr>
        <w:pStyle w:val="Standard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Вводим число 25 в регистр </w:t>
      </w:r>
      <w:r>
        <w:rPr>
          <w:rFonts w:ascii="Times New Roman" w:hAnsi="Times New Roman"/>
          <w:lang w:val="en-US"/>
        </w:rPr>
        <w:t>IR</w:t>
      </w:r>
      <w:r>
        <w:rPr>
          <w:rFonts w:ascii="Times New Roman" w:hAnsi="Times New Roman"/>
        </w:rPr>
        <w:t xml:space="preserve"> для расчёта значения функции</w:t>
      </w:r>
    </w:p>
    <w:p>
      <w:pPr>
        <w:pStyle w:val="Standard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Результат выполнения в регистре </w:t>
      </w:r>
      <w:r>
        <w:rPr>
          <w:rFonts w:ascii="Times New Roman" w:hAnsi="Times New Roman"/>
          <w:lang w:val="en-US"/>
        </w:rPr>
        <w:t>OR</w:t>
      </w:r>
      <w:r>
        <w:rPr>
          <w:rFonts w:ascii="Times New Roman" w:hAnsi="Times New Roman"/>
        </w:rPr>
        <w:t xml:space="preserve"> число 50.</w:t>
      </w:r>
    </w:p>
    <w:p>
      <w:pPr>
        <w:pStyle w:val="Standard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Вводим число 55 в регистр </w:t>
      </w:r>
      <w:r>
        <w:rPr>
          <w:rFonts w:ascii="Times New Roman" w:hAnsi="Times New Roman"/>
          <w:lang w:val="en-US"/>
        </w:rPr>
        <w:t>IR</w:t>
      </w:r>
      <w:r>
        <w:rPr>
          <w:rFonts w:ascii="Times New Roman" w:hAnsi="Times New Roman"/>
        </w:rPr>
        <w:t xml:space="preserve"> для расчёта значения функции</w:t>
      </w:r>
    </w:p>
    <w:p>
      <w:pPr>
        <w:pStyle w:val="Standard1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Результат выполнения в регистре </w:t>
      </w:r>
      <w:r>
        <w:rPr>
          <w:rFonts w:ascii="Times New Roman" w:hAnsi="Times New Roman"/>
          <w:lang w:val="en-US"/>
        </w:rPr>
        <w:t>OR</w:t>
      </w:r>
      <w:r>
        <w:rPr>
          <w:rFonts w:ascii="Times New Roman" w:hAnsi="Times New Roman"/>
        </w:rPr>
        <w:t xml:space="preserve"> число 2.</w:t>
      </w:r>
    </w:p>
    <w:p>
      <w:pPr>
        <w:pStyle w:val="Standard1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Standard1"/>
        <w:rPr>
          <w:rFonts w:eastAsia="DengXi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Код программы:</w:t>
      </w:r>
    </w:p>
    <w:p>
      <w:pPr>
        <w:pStyle w:val="Standard1"/>
        <w:rPr>
          <w:rFonts w:eastAsia="DengXian"/>
        </w:rPr>
      </w:pPr>
      <w:r>
        <w:rPr>
          <w:rFonts w:eastAsia="DengXian"/>
        </w:rPr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IN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WR</w:t>
      </w:r>
      <w:r>
        <w:rPr>
          <w:sz w:val="22"/>
          <w:szCs w:val="22"/>
        </w:rPr>
        <w:t xml:space="preserve"> 30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SUB #30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JS 014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RD 31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ADI 8100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WR 31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RD 30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MUL 30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WR 30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RD 31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DIV 30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JMP 21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RD 30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MUL 30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MULI 2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ADI 7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DIV 30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OUT</w:t>
      </w:r>
    </w:p>
    <w:p>
      <w:pPr>
        <w:pStyle w:val="Standard1"/>
        <w:rPr>
          <w:sz w:val="22"/>
          <w:szCs w:val="22"/>
        </w:rPr>
      </w:pPr>
      <w:r>
        <w:rPr>
          <w:sz w:val="22"/>
          <w:szCs w:val="22"/>
          <w:lang w:val="en-US"/>
        </w:rPr>
        <w:t>HLT</w:t>
      </w:r>
    </w:p>
    <w:p>
      <w:pPr>
        <w:pStyle w:val="Standard1"/>
        <w:rPr>
          <w:lang w:val="en-US"/>
        </w:rPr>
      </w:pPr>
      <w:r>
        <w:rPr>
          <w:lang w:val="en-US"/>
        </w:rPr>
      </w:r>
    </w:p>
    <w:p>
      <w:pPr>
        <w:pStyle w:val="Standard1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 на контрольный вопрос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cs="TimesNewRoman" w:ascii="Times New Roman" w:hAnsi="Times New Roman"/>
          <w:sz w:val="28"/>
          <w:szCs w:val="28"/>
        </w:rPr>
        <w:t>Как работают команды передачи управления</w:t>
      </w:r>
      <w:r>
        <w:rPr>
          <w:rFonts w:ascii="Times New Roman" w:hAnsi="Times New Roman"/>
          <w:sz w:val="28"/>
          <w:szCs w:val="28"/>
        </w:rPr>
        <w:t>?</w:t>
      </w:r>
    </w:p>
    <w:p>
      <w:pPr>
        <w:pStyle w:val="Standard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Выполнение программы, записанной в памяти ЭВМ, осуществляется последовательно по командам в порядке возрастания адресов команд или в порядке, определяемом командами передачи управления.</w:t>
      </w:r>
    </w:p>
    <w:p>
      <w:pPr>
        <w:pStyle w:val="Standard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Команды передачи управления: безусловный и шесть условных переходов, вызов подпрограммы, возврат из подпрограммы, цикл, программное прерывание, возврат из прерывания;</w:t>
      </w:r>
    </w:p>
    <w:p>
      <w:pPr>
        <w:pStyle w:val="Standard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Команда передачи управления </w:t>
      </w:r>
      <w:r>
        <w:rPr>
          <w:rFonts w:cs="Times New Roman" w:ascii="Times New Roman" w:hAnsi="Times New Roman"/>
          <w:sz w:val="28"/>
          <w:szCs w:val="28"/>
          <w:lang w:val="en-US"/>
        </w:rPr>
        <w:t>JMP</w:t>
      </w:r>
      <w:r>
        <w:rPr>
          <w:rFonts w:cs="Times New Roman" w:ascii="Times New Roman" w:hAnsi="Times New Roman"/>
          <w:sz w:val="28"/>
          <w:szCs w:val="28"/>
        </w:rPr>
        <w:t xml:space="preserve"> переводит работу программы с текущего адреса в котором находится команда, на адрес указанный в команде.</w:t>
      </w:r>
    </w:p>
    <w:p>
      <w:pPr>
        <w:pStyle w:val="Standard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Команда передачи управления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переводит работу программы с текущего адреса в котором находится команда, на адрес указанный в команде, проверяя условие отрицательной разности входящего значения.</w:t>
      </w:r>
    </w:p>
    <w:sectPr>
      <w:headerReference w:type="default" r:id="rId9"/>
      <w:type w:val="nextPage"/>
      <w:pgSz w:w="11906" w:h="16838"/>
      <w:pgMar w:left="1304" w:right="737" w:header="72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XO Thames"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TimesNew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Arial Unicode M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link w:val="Style_1_ch"/>
    <w:uiPriority w:val="0"/>
    <w:qFormat/>
    <w:pPr>
      <w:widowControl/>
      <w:suppressAutoHyphens w:val="true"/>
      <w:bidi w:val="0"/>
      <w:spacing w:lineRule="atLeast" w:line="100" w:before="0" w:after="0"/>
      <w:ind w:left="0" w:right="0" w:hanging="0"/>
      <w:jc w:val="both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1">
    <w:name w:val="Heading 1"/>
    <w:link w:val="Style_50_ch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0"/>
    </w:pPr>
    <w:rPr>
      <w:rFonts w:ascii="XO Thames" w:hAnsi="XO Thames" w:eastAsia="NSimSun" w:cs="Arial Unicode M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link w:val="Style_79_ch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1"/>
    </w:pPr>
    <w:rPr>
      <w:rFonts w:ascii="XO Thames" w:hAnsi="XO Thames" w:eastAsia="NSimSun" w:cs="Arial Unicode M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3">
    <w:name w:val="Heading 3"/>
    <w:basedOn w:val="Style19"/>
    <w:link w:val="Style_81_ch"/>
    <w:qFormat/>
    <w:pPr>
      <w:widowControl/>
      <w:spacing w:before="120" w:after="120"/>
      <w:jc w:val="both"/>
    </w:pPr>
    <w:rPr>
      <w:rFonts w:ascii="XO Thames" w:hAnsi="XO Thames"/>
      <w:b/>
      <w:sz w:val="26"/>
    </w:rPr>
  </w:style>
  <w:style w:type="paragraph" w:styleId="4">
    <w:name w:val="Heading 4"/>
    <w:link w:val="Style_78_ch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3"/>
    </w:pPr>
    <w:rPr>
      <w:rFonts w:ascii="XO Thames" w:hAnsi="XO Thames" w:eastAsia="NSimSun" w:cs="Arial Unicode M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">
    <w:name w:val="Heading 5"/>
    <w:link w:val="Style_49_ch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4"/>
    </w:pPr>
    <w:rPr>
      <w:rFonts w:ascii="XO Thames" w:hAnsi="XO Thames" w:eastAsia="NSimSun" w:cs="Arial Unicode M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Style9">
    <w:name w:val="Верхний колонтитул"/>
    <w:basedOn w:val="Standard"/>
    <w:link w:val="Style_46"/>
    <w:qFormat/>
    <w:rPr/>
  </w:style>
  <w:style w:type="character" w:styleId="31">
    <w:name w:val="Оглавление 3"/>
    <w:basedOn w:val="Style10"/>
    <w:link w:val="Style_24"/>
    <w:qFormat/>
    <w:rPr>
      <w:rFonts w:ascii="XO Thames" w:hAnsi="XO Thames"/>
      <w:sz w:val="28"/>
    </w:rPr>
  </w:style>
  <w:style w:type="character" w:styleId="Style10">
    <w:name w:val="Указатель"/>
    <w:basedOn w:val="Standard"/>
    <w:link w:val="Style_9"/>
    <w:qFormat/>
    <w:rPr/>
  </w:style>
  <w:style w:type="character" w:styleId="Contents2">
    <w:name w:val="Contents 2"/>
    <w:link w:val="Style_25"/>
    <w:qFormat/>
    <w:rPr>
      <w:rFonts w:ascii="XO Thames" w:hAnsi="XO Thames"/>
      <w:sz w:val="28"/>
    </w:rPr>
  </w:style>
  <w:style w:type="character" w:styleId="9">
    <w:name w:val="Оглавление 9"/>
    <w:basedOn w:val="Style10"/>
    <w:link w:val="Style_29"/>
    <w:qFormat/>
    <w:rPr>
      <w:rFonts w:ascii="XO Thames" w:hAnsi="XO Thames"/>
      <w:sz w:val="28"/>
    </w:rPr>
  </w:style>
  <w:style w:type="character" w:styleId="21">
    <w:name w:val="Оглавление 2"/>
    <w:basedOn w:val="Style10"/>
    <w:link w:val="Style_74"/>
    <w:qFormat/>
    <w:rPr>
      <w:rFonts w:ascii="XO Thames" w:hAnsi="XO Thames"/>
      <w:sz w:val="28"/>
    </w:rPr>
  </w:style>
  <w:style w:type="character" w:styleId="Style11">
    <w:name w:val="Название"/>
    <w:basedOn w:val="Standard"/>
    <w:link w:val="Style_68"/>
    <w:qFormat/>
    <w:rPr>
      <w:i/>
      <w:sz w:val="24"/>
    </w:rPr>
  </w:style>
  <w:style w:type="character" w:styleId="Contents4">
    <w:name w:val="Contents 4"/>
    <w:link w:val="Style_37"/>
    <w:qFormat/>
    <w:rPr>
      <w:rFonts w:ascii="XO Thames" w:hAnsi="XO Thames"/>
      <w:sz w:val="28"/>
    </w:rPr>
  </w:style>
  <w:style w:type="character" w:styleId="6">
    <w:name w:val="Оглавление 6"/>
    <w:basedOn w:val="Style10"/>
    <w:link w:val="Style_82"/>
    <w:qFormat/>
    <w:rPr>
      <w:rFonts w:ascii="XO Thames" w:hAnsi="XO Thames"/>
      <w:sz w:val="28"/>
    </w:rPr>
  </w:style>
  <w:style w:type="character" w:styleId="22">
    <w:name w:val="Заголовок 2"/>
    <w:basedOn w:val="Style13"/>
    <w:link w:val="Style_70"/>
    <w:qFormat/>
    <w:rPr>
      <w:rFonts w:ascii="XO Thames" w:hAnsi="XO Thames"/>
      <w:b/>
      <w:sz w:val="28"/>
    </w:rPr>
  </w:style>
  <w:style w:type="character" w:styleId="Contents6">
    <w:name w:val="Contents 6"/>
    <w:link w:val="Style_58"/>
    <w:qFormat/>
    <w:rPr>
      <w:rFonts w:ascii="XO Thames" w:hAnsi="XO Thames"/>
      <w:sz w:val="28"/>
    </w:rPr>
  </w:style>
  <w:style w:type="character" w:styleId="Contents7">
    <w:name w:val="Contents 7"/>
    <w:link w:val="Style_34"/>
    <w:qFormat/>
    <w:rPr>
      <w:rFonts w:ascii="XO Thames" w:hAnsi="XO Thames"/>
      <w:sz w:val="28"/>
    </w:rPr>
  </w:style>
  <w:style w:type="character" w:styleId="Style12">
    <w:name w:val="Заглавие"/>
    <w:basedOn w:val="Style13"/>
    <w:link w:val="Style_41"/>
    <w:qFormat/>
    <w:rPr>
      <w:rFonts w:ascii="XO Thames" w:hAnsi="XO Thames"/>
      <w:b/>
      <w:caps/>
      <w:sz w:val="40"/>
    </w:rPr>
  </w:style>
  <w:style w:type="character" w:styleId="Style13">
    <w:name w:val="Заголовок"/>
    <w:basedOn w:val="Standard"/>
    <w:link w:val="Style_14"/>
    <w:qFormat/>
    <w:rPr>
      <w:rFonts w:ascii="Arial" w:hAnsi="Arial"/>
      <w:sz w:val="28"/>
    </w:rPr>
  </w:style>
  <w:style w:type="character" w:styleId="11">
    <w:name w:val="Оглавление 1"/>
    <w:link w:val="Style_64"/>
    <w:qFormat/>
    <w:rPr>
      <w:rFonts w:ascii="XO Thames" w:hAnsi="XO Thames"/>
      <w:b/>
      <w:sz w:val="28"/>
    </w:rPr>
  </w:style>
  <w:style w:type="character" w:styleId="Style14">
    <w:name w:val="Интернет-ссылка"/>
    <w:link w:val="Style_26"/>
    <w:qFormat/>
    <w:rPr>
      <w:rFonts w:ascii="XO Thames" w:hAnsi="XO Thames"/>
      <w:color w:val="0000FF"/>
      <w:spacing w:val="0"/>
      <w:sz w:val="24"/>
      <w:u w:val="single"/>
    </w:rPr>
  </w:style>
  <w:style w:type="character" w:styleId="51">
    <w:name w:val="Заголовок 5"/>
    <w:basedOn w:val="Style13"/>
    <w:link w:val="Style_23"/>
    <w:qFormat/>
    <w:rPr>
      <w:rFonts w:ascii="XO Thames" w:hAnsi="XO Thames"/>
      <w:b/>
      <w:sz w:val="22"/>
    </w:rPr>
  </w:style>
  <w:style w:type="character" w:styleId="Heading3">
    <w:name w:val="Heading 3"/>
    <w:link w:val="Style_27"/>
    <w:qFormat/>
    <w:rPr>
      <w:rFonts w:ascii="XO Thames" w:hAnsi="XO Thames"/>
      <w:b/>
      <w:sz w:val="26"/>
    </w:rPr>
  </w:style>
  <w:style w:type="character" w:styleId="Contents3">
    <w:name w:val="Contents 3"/>
    <w:link w:val="Style_40"/>
    <w:qFormat/>
    <w:rPr>
      <w:rFonts w:ascii="XO Thames" w:hAnsi="XO Thames"/>
      <w:sz w:val="28"/>
    </w:rPr>
  </w:style>
  <w:style w:type="character" w:styleId="41">
    <w:name w:val="Оглавление 4"/>
    <w:basedOn w:val="Style10"/>
    <w:link w:val="Style_38"/>
    <w:qFormat/>
    <w:rPr>
      <w:rFonts w:ascii="XO Thames" w:hAnsi="XO Thames"/>
      <w:sz w:val="28"/>
    </w:rPr>
  </w:style>
  <w:style w:type="character" w:styleId="12">
    <w:name w:val="Заголовок 1"/>
    <w:link w:val="Style_32"/>
    <w:qFormat/>
    <w:rPr>
      <w:rFonts w:ascii="XO Thames" w:hAnsi="XO Thames"/>
      <w:b/>
      <w:sz w:val="32"/>
    </w:rPr>
  </w:style>
  <w:style w:type="character" w:styleId="Style15">
    <w:name w:val="Подзаголовок"/>
    <w:link w:val="Style_56"/>
    <w:qFormat/>
    <w:rPr>
      <w:rFonts w:ascii="XO Thames" w:hAnsi="XO Thames"/>
      <w:i/>
      <w:sz w:val="24"/>
    </w:rPr>
  </w:style>
  <w:style w:type="character" w:styleId="8">
    <w:name w:val="Оглавление 8"/>
    <w:basedOn w:val="Style10"/>
    <w:link w:val="Style_44"/>
    <w:qFormat/>
    <w:rPr>
      <w:rFonts w:ascii="XO Thames" w:hAnsi="XO Thames"/>
      <w:sz w:val="28"/>
    </w:rPr>
  </w:style>
  <w:style w:type="character" w:styleId="Contents9">
    <w:name w:val="Contents 9"/>
    <w:link w:val="Style_61"/>
    <w:qFormat/>
    <w:rPr>
      <w:rFonts w:ascii="XO Thames" w:hAnsi="XO Thames"/>
      <w:sz w:val="28"/>
    </w:rPr>
  </w:style>
  <w:style w:type="character" w:styleId="42">
    <w:name w:val="Заголовок 4"/>
    <w:basedOn w:val="Style13"/>
    <w:link w:val="Style_62"/>
    <w:qFormat/>
    <w:rPr>
      <w:rFonts w:ascii="XO Thames" w:hAnsi="XO Thames"/>
      <w:b/>
      <w:sz w:val="24"/>
    </w:rPr>
  </w:style>
  <w:style w:type="character" w:styleId="7">
    <w:name w:val="Оглавление 7"/>
    <w:basedOn w:val="Style10"/>
    <w:link w:val="Style_66"/>
    <w:qFormat/>
    <w:rPr>
      <w:rFonts w:ascii="XO Thames" w:hAnsi="XO Thames"/>
      <w:sz w:val="28"/>
    </w:rPr>
  </w:style>
  <w:style w:type="character" w:styleId="52">
    <w:name w:val="Оглавление 5"/>
    <w:link w:val="Style_75"/>
    <w:qFormat/>
    <w:rPr>
      <w:rFonts w:ascii="XO Thames" w:hAnsi="XO Thames"/>
      <w:sz w:val="28"/>
    </w:rPr>
  </w:style>
  <w:style w:type="character" w:styleId="Standard">
    <w:name w:val="Standard"/>
    <w:link w:val="Style_3"/>
    <w:qFormat/>
    <w:rPr>
      <w:rFonts w:ascii="XO Thames" w:hAnsi="XO Thames"/>
      <w:color w:val="000000"/>
      <w:spacing w:val="0"/>
      <w:sz w:val="28"/>
    </w:rPr>
  </w:style>
  <w:style w:type="character" w:styleId="Contents8">
    <w:name w:val="Contents 8"/>
    <w:link w:val="Style_63"/>
    <w:qFormat/>
    <w:rPr>
      <w:rFonts w:ascii="XO Thames" w:hAnsi="XO Thames"/>
      <w:sz w:val="28"/>
    </w:rPr>
  </w:style>
  <w:style w:type="character" w:styleId="HeaderandFooter">
    <w:name w:val="Header and Footer"/>
    <w:link w:val="Style_57"/>
    <w:qFormat/>
    <w:rPr>
      <w:rFonts w:ascii="XO Thames" w:hAnsi="XO Thames"/>
      <w:color w:val="000000"/>
      <w:spacing w:val="0"/>
      <w:sz w:val="20"/>
    </w:rPr>
  </w:style>
  <w:style w:type="character" w:styleId="Heading5">
    <w:name w:val="Heading 5"/>
    <w:link w:val="Style_49"/>
    <w:qFormat/>
    <w:rPr>
      <w:rFonts w:ascii="XO Thames" w:hAnsi="XO Thames"/>
      <w:b/>
      <w:sz w:val="22"/>
    </w:rPr>
  </w:style>
  <w:style w:type="character" w:styleId="Heading1">
    <w:name w:val="Heading 1"/>
    <w:link w:val="Style_50"/>
    <w:qFormat/>
    <w:rPr>
      <w:rFonts w:ascii="XO Thames" w:hAnsi="XO Thames"/>
      <w:b/>
      <w:sz w:val="32"/>
    </w:rPr>
  </w:style>
  <w:style w:type="character" w:styleId="Contents5">
    <w:name w:val="Contents 5"/>
    <w:link w:val="Style_67"/>
    <w:qFormat/>
    <w:rPr>
      <w:rFonts w:ascii="XO Thames" w:hAnsi="XO Thames"/>
      <w:sz w:val="28"/>
    </w:rPr>
  </w:style>
  <w:style w:type="character" w:styleId="Footnote">
    <w:name w:val="Footnote"/>
    <w:link w:val="Style_53"/>
    <w:qFormat/>
    <w:rPr>
      <w:rFonts w:ascii="XO Thames" w:hAnsi="XO Thames"/>
      <w:sz w:val="22"/>
    </w:rPr>
  </w:style>
  <w:style w:type="character" w:styleId="Style16">
    <w:name w:val="Основной текст"/>
    <w:link w:val="Style_19"/>
    <w:qFormat/>
    <w:rPr/>
  </w:style>
  <w:style w:type="character" w:styleId="Contents1">
    <w:name w:val="Contents 1"/>
    <w:link w:val="Style_69"/>
    <w:qFormat/>
    <w:rPr>
      <w:rFonts w:ascii="XO Thames" w:hAnsi="XO Thames"/>
      <w:b/>
      <w:sz w:val="28"/>
    </w:rPr>
  </w:style>
  <w:style w:type="character" w:styleId="Toc10">
    <w:name w:val="toc 10"/>
    <w:link w:val="Style_60"/>
    <w:qFormat/>
    <w:rPr>
      <w:rFonts w:ascii="XO Thames" w:hAnsi="XO Thames"/>
      <w:color w:val="000000"/>
      <w:spacing w:val="0"/>
      <w:sz w:val="28"/>
    </w:rPr>
  </w:style>
  <w:style w:type="character" w:styleId="32">
    <w:name w:val="Заголовок 3"/>
    <w:basedOn w:val="Style13"/>
    <w:link w:val="Style_81"/>
    <w:qFormat/>
    <w:rPr>
      <w:rFonts w:ascii="XO Thames" w:hAnsi="XO Thames"/>
      <w:b/>
      <w:sz w:val="26"/>
    </w:rPr>
  </w:style>
  <w:style w:type="character" w:styleId="Style17">
    <w:name w:val="Список"/>
    <w:basedOn w:val="Style16"/>
    <w:link w:val="Style_72"/>
    <w:qFormat/>
    <w:rPr/>
  </w:style>
  <w:style w:type="character" w:styleId="Subtitle">
    <w:name w:val="Subtitle"/>
    <w:link w:val="Style_73"/>
    <w:qFormat/>
    <w:rPr>
      <w:rFonts w:ascii="XO Thames" w:hAnsi="XO Thames"/>
      <w:i/>
      <w:sz w:val="24"/>
    </w:rPr>
  </w:style>
  <w:style w:type="character" w:styleId="Style18">
    <w:name w:val="Сноска"/>
    <w:basedOn w:val="Standard"/>
    <w:link w:val="Style_80"/>
    <w:qFormat/>
    <w:rPr>
      <w:rFonts w:ascii="XO Thames" w:hAnsi="XO Thames"/>
      <w:sz w:val="22"/>
    </w:rPr>
  </w:style>
  <w:style w:type="character" w:styleId="Title">
    <w:name w:val="Title"/>
    <w:link w:val="Style_77"/>
    <w:qFormat/>
    <w:rPr>
      <w:rFonts w:ascii="XO Thames" w:hAnsi="XO Thames"/>
      <w:b/>
      <w:caps/>
      <w:sz w:val="40"/>
    </w:rPr>
  </w:style>
  <w:style w:type="character" w:styleId="Heading4">
    <w:name w:val="Heading 4"/>
    <w:link w:val="Style_78"/>
    <w:qFormat/>
    <w:rPr>
      <w:rFonts w:ascii="XO Thames" w:hAnsi="XO Thames"/>
      <w:b/>
      <w:sz w:val="24"/>
    </w:rPr>
  </w:style>
  <w:style w:type="character" w:styleId="Heading2">
    <w:name w:val="Heading 2"/>
    <w:link w:val="Style_79"/>
    <w:qFormat/>
    <w:rPr>
      <w:rFonts w:ascii="XO Thames" w:hAnsi="XO Thames"/>
      <w:b/>
      <w:sz w:val="28"/>
    </w:rPr>
  </w:style>
  <w:style w:type="paragraph" w:styleId="Style19">
    <w:name w:val="Заголовок"/>
    <w:basedOn w:val="Standard1"/>
    <w:next w:val="Style20"/>
    <w:link w:val="Style_14_ch"/>
    <w:qFormat/>
    <w:pPr/>
    <w:rPr>
      <w:rFonts w:ascii="Arial" w:hAnsi="Arial"/>
      <w:sz w:val="28"/>
    </w:rPr>
  </w:style>
  <w:style w:type="paragraph" w:styleId="Style20">
    <w:name w:val="Body Text"/>
    <w:basedOn w:val="Normal"/>
    <w:link w:val="Style_19_ch"/>
    <w:pPr>
      <w:spacing w:before="0" w:after="120"/>
    </w:pPr>
    <w:rPr/>
  </w:style>
  <w:style w:type="paragraph" w:styleId="Style21">
    <w:name w:val="List"/>
    <w:basedOn w:val="Style20"/>
    <w:link w:val="Style_72_ch"/>
    <w:pPr/>
    <w:rPr/>
  </w:style>
  <w:style w:type="paragraph" w:styleId="Style22">
    <w:name w:val="Caption"/>
    <w:basedOn w:val="Standard1"/>
    <w:link w:val="Style_68_ch"/>
    <w:qFormat/>
    <w:pPr>
      <w:spacing w:before="120" w:after="120"/>
    </w:pPr>
    <w:rPr>
      <w:i/>
      <w:sz w:val="24"/>
    </w:rPr>
  </w:style>
  <w:style w:type="paragraph" w:styleId="Style23">
    <w:name w:val="Указатель"/>
    <w:basedOn w:val="Standard1"/>
    <w:link w:val="Style_9_ch"/>
    <w:qFormat/>
    <w:pPr/>
    <w:rPr/>
  </w:style>
  <w:style w:type="paragraph" w:styleId="Style24">
    <w:name w:val="Верхний и нижний колонтитулы"/>
    <w:link w:val="Style_57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5">
    <w:name w:val="Header"/>
    <w:basedOn w:val="Standard1"/>
    <w:link w:val="Style_46_ch"/>
    <w:pPr/>
    <w:rPr/>
  </w:style>
  <w:style w:type="paragraph" w:styleId="33">
    <w:name w:val="TOC 3"/>
    <w:next w:val="Normal"/>
    <w:link w:val="Style_40_ch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23">
    <w:name w:val="TOC 2"/>
    <w:basedOn w:val="Style23"/>
    <w:link w:val="Style_74_ch"/>
    <w:pPr>
      <w:widowControl/>
      <w:ind w:left="200" w:right="0" w:hanging="0"/>
      <w:jc w:val="left"/>
    </w:pPr>
    <w:rPr>
      <w:rFonts w:ascii="XO Thames" w:hAnsi="XO Thames"/>
      <w:sz w:val="28"/>
    </w:rPr>
  </w:style>
  <w:style w:type="paragraph" w:styleId="91">
    <w:name w:val="TOC 9"/>
    <w:next w:val="Normal"/>
    <w:link w:val="Style_61_ch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43">
    <w:name w:val="TOC 4"/>
    <w:basedOn w:val="Style23"/>
    <w:link w:val="Style_38_ch"/>
    <w:pPr/>
    <w:rPr>
      <w:rFonts w:ascii="XO Thames" w:hAnsi="XO Thames"/>
      <w:sz w:val="28"/>
    </w:rPr>
  </w:style>
  <w:style w:type="paragraph" w:styleId="61">
    <w:name w:val="TOC 6"/>
    <w:basedOn w:val="Style23"/>
    <w:link w:val="Style_82_ch"/>
    <w:pPr>
      <w:widowControl/>
      <w:ind w:left="1000" w:right="0" w:hanging="0"/>
      <w:jc w:val="left"/>
    </w:pPr>
    <w:rPr>
      <w:rFonts w:ascii="XO Thames" w:hAnsi="XO Thames"/>
      <w:sz w:val="28"/>
    </w:rPr>
  </w:style>
  <w:style w:type="paragraph" w:styleId="71">
    <w:name w:val="TOC 7"/>
    <w:basedOn w:val="Style23"/>
    <w:link w:val="Style_66_ch"/>
    <w:pPr/>
    <w:rPr>
      <w:rFonts w:ascii="XO Thames" w:hAnsi="XO Thames"/>
      <w:sz w:val="28"/>
    </w:rPr>
  </w:style>
  <w:style w:type="paragraph" w:styleId="Style26">
    <w:name w:val="Title"/>
    <w:link w:val="Style_77_ch"/>
    <w:uiPriority w:val="10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13">
    <w:name w:val="TOC 1"/>
    <w:next w:val="Normal"/>
    <w:link w:val="Style_64_ch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7">
    <w:name w:val="Интернет-ссылка"/>
    <w:link w:val="Style_35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Contents21">
    <w:name w:val="Contents 2"/>
    <w:link w:val="Style_25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Hyperlink"/>
    <w:link w:val="Style_52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Contents31">
    <w:name w:val="Contents 3"/>
    <w:link w:val="Style_28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8">
    <w:name w:val="Subtitle"/>
    <w:link w:val="Style_73_ch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71">
    <w:name w:val="Contents 7"/>
    <w:link w:val="Style_34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81">
    <w:name w:val="TOC 8"/>
    <w:next w:val="Normal"/>
    <w:link w:val="Style_63_ch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Contents 4"/>
    <w:link w:val="Style_37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91">
    <w:name w:val="Contents 9"/>
    <w:link w:val="Style_39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53">
    <w:name w:val="TOC 5"/>
    <w:next w:val="Normal"/>
    <w:link w:val="Style_75_ch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Standard1">
    <w:name w:val="Standard"/>
    <w:link w:val="Style_3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81">
    <w:name w:val="Contents 8"/>
    <w:link w:val="Style_47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51">
    <w:name w:val="Contents 5"/>
    <w:link w:val="Style_51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Footnote1">
    <w:name w:val="Footnote"/>
    <w:link w:val="Style_53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61">
    <w:name w:val="Contents 6"/>
    <w:link w:val="Style_58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Toc101">
    <w:name w:val="toc 10"/>
    <w:link w:val="Style_60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11">
    <w:name w:val="Contents 1"/>
    <w:link w:val="Style_69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9">
    <w:name w:val="Footnote Text"/>
    <w:basedOn w:val="Standard1"/>
    <w:link w:val="Style_80_ch"/>
    <w:pPr/>
    <w:rPr>
      <w:rFonts w:ascii="XO Thames" w:hAnsi="XO Thames"/>
      <w:sz w:val="22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LibreOffice/7.1.5.2$Windows_X86_64 LibreOffice_project/85f04e9f809797b8199d13c421bd8a2b025d52b5</Application>
  <AppVersion>15.0000</AppVersion>
  <Pages>6</Pages>
  <Words>655</Words>
  <Characters>3726</Characters>
  <CharactersWithSpaces>4271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2022-04-09T14:05:09Z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