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299" w14:textId="77777777" w:rsidR="005503FC" w:rsidRDefault="0000389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2745FD1E" w14:textId="77777777" w:rsidR="005503FC" w:rsidRDefault="0000389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30C30F4" w14:textId="77777777" w:rsidR="005503FC" w:rsidRDefault="0000389A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5BEDE4D" w14:textId="77777777" w:rsidR="005503FC" w:rsidRDefault="0000389A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46630BC2" w14:textId="77777777" w:rsidR="005503FC" w:rsidRDefault="0000389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0C6FEDF" w14:textId="77777777" w:rsidR="005503FC" w:rsidRDefault="005503FC">
      <w:pPr>
        <w:spacing w:line="480" w:lineRule="auto"/>
        <w:ind w:left="360" w:right="626"/>
        <w:rPr>
          <w:rFonts w:hint="eastAsia"/>
          <w:spacing w:val="-4"/>
        </w:rPr>
      </w:pPr>
    </w:p>
    <w:p w14:paraId="4D2C9258" w14:textId="77777777" w:rsidR="005503FC" w:rsidRDefault="005503FC">
      <w:pPr>
        <w:spacing w:line="480" w:lineRule="auto"/>
        <w:ind w:left="360" w:right="626"/>
        <w:rPr>
          <w:rFonts w:hint="eastAsia"/>
          <w:spacing w:val="-4"/>
        </w:rPr>
      </w:pPr>
    </w:p>
    <w:p w14:paraId="41F711EF" w14:textId="6D20C1E3" w:rsidR="005503FC" w:rsidRDefault="0000389A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 w:rsidR="002D6F6B">
        <w:rPr>
          <w:rFonts w:ascii="Times New Roman" w:hAnsi="Times New Roman"/>
          <w:b/>
          <w:spacing w:val="-4"/>
          <w:sz w:val="30"/>
        </w:rPr>
        <w:t>5</w:t>
      </w:r>
    </w:p>
    <w:p w14:paraId="3E77E11B" w14:textId="233089F1" w:rsidR="005503FC" w:rsidRPr="002D6F6B" w:rsidRDefault="0000389A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 w:rsidR="002D6F6B">
        <w:rPr>
          <w:rFonts w:ascii="Times New Roman" w:hAnsi="Times New Roman" w:cs="Arial,Bold"/>
          <w:b/>
          <w:bCs/>
          <w:spacing w:val="-4"/>
          <w:sz w:val="30"/>
          <w:szCs w:val="30"/>
        </w:rPr>
        <w:t>Командный цикл процессора»</w:t>
      </w:r>
    </w:p>
    <w:p w14:paraId="18039623" w14:textId="77777777" w:rsidR="005503FC" w:rsidRDefault="005503FC">
      <w:pPr>
        <w:spacing w:line="480" w:lineRule="auto"/>
        <w:jc w:val="center"/>
        <w:rPr>
          <w:rFonts w:ascii="Times New Roman" w:hAnsi="Times New Roman"/>
          <w:b/>
        </w:rPr>
      </w:pPr>
    </w:p>
    <w:p w14:paraId="5CA38193" w14:textId="77777777" w:rsidR="005503FC" w:rsidRDefault="0000389A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7AEBB79" w14:textId="77777777" w:rsidR="005503FC" w:rsidRDefault="0000389A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5503FC" w14:paraId="3C49CB4F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555AC6FB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1690639A" w14:textId="77777777" w:rsidR="005503FC" w:rsidRDefault="0000389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5503FC" w14:paraId="5AAC36A9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760970A9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6333F0DD" w14:textId="75E89E04" w:rsidR="005503FC" w:rsidRDefault="003D38CE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Старцев Д. В.</w:t>
            </w:r>
          </w:p>
        </w:tc>
      </w:tr>
      <w:tr w:rsidR="005503FC" w14:paraId="2D17CB90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1BB9CC36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41DBECCA" w14:textId="77777777" w:rsidR="005503FC" w:rsidRDefault="0000389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5503FC" w14:paraId="7C52632F" w14:textId="77777777">
        <w:tc>
          <w:tcPr>
            <w:tcW w:w="3459" w:type="dxa"/>
            <w:shd w:val="clear" w:color="auto" w:fill="FFFFFF"/>
          </w:tcPr>
          <w:p w14:paraId="04E92669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7F734E7A" w14:textId="77777777" w:rsidR="005503FC" w:rsidRDefault="005503FC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05969157" w14:textId="77777777" w:rsidR="005503FC" w:rsidRDefault="005503FC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5503FC" w14:paraId="74126506" w14:textId="77777777">
        <w:tc>
          <w:tcPr>
            <w:tcW w:w="3459" w:type="dxa"/>
            <w:shd w:val="clear" w:color="auto" w:fill="FFFFFF"/>
          </w:tcPr>
          <w:p w14:paraId="7FB40532" w14:textId="77777777" w:rsidR="005503FC" w:rsidRDefault="0000389A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38384A92" w14:textId="77777777" w:rsidR="005503FC" w:rsidRDefault="005503FC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6291A32C" w14:textId="77777777" w:rsidR="005503FC" w:rsidRDefault="005503FC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082DAA8D" w14:textId="77777777" w:rsidR="005503FC" w:rsidRDefault="0000389A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5AF49559" w14:textId="77777777" w:rsidR="005503FC" w:rsidRDefault="0000389A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0BA9464" w14:textId="77777777" w:rsidR="005503FC" w:rsidRDefault="005503FC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10DB6186" w14:textId="77777777" w:rsidR="005503FC" w:rsidRDefault="0000389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B391710" w14:textId="7B3F71D9" w:rsidR="005503FC" w:rsidRDefault="0000389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4C540E9E" w14:textId="4FC1B1C4" w:rsidR="00BF02AE" w:rsidRDefault="00BF02AE" w:rsidP="00BF02AE">
      <w:pPr>
        <w:spacing w:line="240" w:lineRule="auto"/>
        <w:jc w:val="left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br w:type="page"/>
      </w:r>
    </w:p>
    <w:p w14:paraId="6836ADCB" w14:textId="5505DC4A" w:rsidR="005503FC" w:rsidRDefault="0000389A">
      <w:pPr>
        <w:spacing w:before="57" w:after="57" w:line="360" w:lineRule="auto"/>
        <w:jc w:val="center"/>
        <w:rPr>
          <w:rFonts w:hint="eastAsia"/>
        </w:rPr>
      </w:pPr>
      <w:r>
        <w:rPr>
          <w:rFonts w:cs="Calibri"/>
          <w:b/>
          <w:bCs/>
          <w:szCs w:val="28"/>
        </w:rPr>
        <w:lastRenderedPageBreak/>
        <w:t>Задание</w:t>
      </w:r>
      <w:r w:rsidR="002D6F6B">
        <w:rPr>
          <w:rFonts w:cs="Calibri"/>
          <w:b/>
          <w:bCs/>
          <w:szCs w:val="28"/>
        </w:rPr>
        <w:t xml:space="preserve"> 1</w:t>
      </w:r>
    </w:p>
    <w:p w14:paraId="23702C61" w14:textId="28327A55" w:rsid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  <w:r w:rsidRPr="002D6F6B">
        <w:rPr>
          <w:rFonts w:ascii="Times New Roman" w:hAnsi="Times New Roman" w:cs="Times New Roman"/>
          <w:szCs w:val="28"/>
        </w:rPr>
        <w:t xml:space="preserve">Выполнить снова последовательность команд по варианту задания из </w:t>
      </w:r>
      <w:r w:rsidRPr="002D6F6B">
        <w:rPr>
          <w:rFonts w:ascii="Times New Roman" w:hAnsi="Times New Roman" w:cs="Times New Roman"/>
          <w:i/>
          <w:iCs/>
          <w:szCs w:val="28"/>
        </w:rPr>
        <w:t xml:space="preserve">разд. 10.3.3 </w:t>
      </w:r>
      <w:r w:rsidRPr="002D6F6B">
        <w:rPr>
          <w:rFonts w:ascii="Times New Roman" w:hAnsi="Times New Roman" w:cs="Times New Roman"/>
          <w:szCs w:val="28"/>
        </w:rPr>
        <w:t xml:space="preserve">(см. табл. 10.4), но в режиме </w:t>
      </w:r>
      <w:r w:rsidRPr="002D6F6B">
        <w:rPr>
          <w:rFonts w:ascii="Times New Roman" w:hAnsi="Times New Roman" w:cs="Times New Roman"/>
          <w:b/>
          <w:bCs/>
          <w:szCs w:val="28"/>
        </w:rPr>
        <w:t>Шаг</w:t>
      </w:r>
      <w:r w:rsidRPr="002D6F6B">
        <w:rPr>
          <w:rFonts w:ascii="Times New Roman" w:hAnsi="Times New Roman" w:cs="Times New Roman"/>
          <w:szCs w:val="28"/>
        </w:rPr>
        <w:t xml:space="preserve">. Зарегистрировать изменения состояния процессора и памяти в форме табл. 10.12, в которой приведены состояния ЭВМ при выполнении примера из </w:t>
      </w:r>
      <w:r w:rsidRPr="002D6F6B">
        <w:rPr>
          <w:rFonts w:ascii="Times New Roman" w:hAnsi="Times New Roman" w:cs="Times New Roman"/>
          <w:i/>
          <w:iCs/>
          <w:szCs w:val="28"/>
        </w:rPr>
        <w:t xml:space="preserve">разд. 10.3.2 </w:t>
      </w:r>
      <w:r w:rsidRPr="002D6F6B">
        <w:rPr>
          <w:rFonts w:ascii="Times New Roman" w:hAnsi="Times New Roman" w:cs="Times New Roman"/>
          <w:szCs w:val="28"/>
        </w:rPr>
        <w:t>(фрагмент).</w:t>
      </w:r>
    </w:p>
    <w:p w14:paraId="338BE858" w14:textId="247AC3CB" w:rsid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</w:p>
    <w:p w14:paraId="14B60FDA" w14:textId="16E2C326" w:rsid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 программы:</w:t>
      </w:r>
    </w:p>
    <w:p w14:paraId="1465449A" w14:textId="77777777" w:rsidR="002D6F6B" w:rsidRP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</w:p>
    <w:p w14:paraId="04E2F62F" w14:textId="77777777" w:rsidR="002D6F6B" w:rsidRPr="002D6F6B" w:rsidRDefault="002D6F6B" w:rsidP="002D6F6B">
      <w:pPr>
        <w:rPr>
          <w:rFonts w:hint="eastAsia"/>
          <w:sz w:val="20"/>
          <w:lang w:val="en-US"/>
        </w:rPr>
      </w:pPr>
      <w:r w:rsidRPr="002D6F6B">
        <w:rPr>
          <w:rFonts w:ascii="Tahoma" w:hAnsi="Tahoma"/>
          <w:sz w:val="20"/>
          <w:lang w:val="en-US"/>
        </w:rPr>
        <w:t>IN</w:t>
      </w:r>
    </w:p>
    <w:p w14:paraId="120B2013" w14:textId="77777777" w:rsidR="002D6F6B" w:rsidRPr="002D6F6B" w:rsidRDefault="002D6F6B" w:rsidP="002D6F6B">
      <w:pPr>
        <w:rPr>
          <w:rFonts w:hint="eastAsia"/>
          <w:sz w:val="20"/>
          <w:lang w:val="en-US"/>
        </w:rPr>
      </w:pPr>
      <w:r w:rsidRPr="002D6F6B">
        <w:rPr>
          <w:rFonts w:ascii="Tahoma" w:hAnsi="Tahoma"/>
          <w:sz w:val="20"/>
          <w:lang w:val="en-US"/>
        </w:rPr>
        <w:t>RD 4</w:t>
      </w:r>
    </w:p>
    <w:p w14:paraId="4FDA38D1" w14:textId="77777777" w:rsidR="002D6F6B" w:rsidRPr="002D6F6B" w:rsidRDefault="002D6F6B" w:rsidP="002D6F6B">
      <w:pPr>
        <w:rPr>
          <w:rFonts w:hint="eastAsia"/>
          <w:sz w:val="20"/>
          <w:lang w:val="en-US"/>
        </w:rPr>
      </w:pPr>
      <w:r w:rsidRPr="002D6F6B">
        <w:rPr>
          <w:rFonts w:ascii="Tahoma" w:hAnsi="Tahoma"/>
          <w:sz w:val="20"/>
          <w:lang w:val="en-US"/>
        </w:rPr>
        <w:t>SUB #8</w:t>
      </w:r>
    </w:p>
    <w:p w14:paraId="01C28172" w14:textId="77777777" w:rsidR="002D6F6B" w:rsidRPr="002D6F6B" w:rsidRDefault="002D6F6B" w:rsidP="002D6F6B">
      <w:pPr>
        <w:rPr>
          <w:rFonts w:hint="eastAsia"/>
          <w:sz w:val="20"/>
          <w:lang w:val="en-US"/>
        </w:rPr>
      </w:pPr>
      <w:r w:rsidRPr="002D6F6B">
        <w:rPr>
          <w:rFonts w:ascii="Tahoma" w:hAnsi="Tahoma"/>
          <w:sz w:val="20"/>
          <w:lang w:val="en-US"/>
        </w:rPr>
        <w:t>WR 8</w:t>
      </w:r>
    </w:p>
    <w:p w14:paraId="1DECABE3" w14:textId="77777777" w:rsidR="002D6F6B" w:rsidRPr="002D6F6B" w:rsidRDefault="002D6F6B" w:rsidP="002D6F6B">
      <w:pPr>
        <w:rPr>
          <w:rFonts w:hint="eastAsia"/>
          <w:sz w:val="20"/>
          <w:lang w:val="en-US"/>
        </w:rPr>
      </w:pPr>
      <w:r w:rsidRPr="002D6F6B">
        <w:rPr>
          <w:rFonts w:ascii="Tahoma" w:hAnsi="Tahoma"/>
          <w:sz w:val="20"/>
          <w:lang w:val="en-US"/>
        </w:rPr>
        <w:t>WR @8</w:t>
      </w:r>
    </w:p>
    <w:p w14:paraId="1B8AE329" w14:textId="77777777" w:rsidR="002D6F6B" w:rsidRPr="002D6F6B" w:rsidRDefault="002D6F6B" w:rsidP="002D6F6B">
      <w:pPr>
        <w:rPr>
          <w:rFonts w:hint="eastAsia"/>
          <w:sz w:val="20"/>
        </w:rPr>
      </w:pPr>
      <w:r w:rsidRPr="002D6F6B">
        <w:rPr>
          <w:rFonts w:ascii="Tahoma" w:hAnsi="Tahoma"/>
          <w:sz w:val="20"/>
        </w:rPr>
        <w:t>JNZ 001</w:t>
      </w:r>
    </w:p>
    <w:p w14:paraId="2B660BE4" w14:textId="77777777" w:rsid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</w:p>
    <w:p w14:paraId="0751D65A" w14:textId="6998E387" w:rsid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W w:w="10542" w:type="dxa"/>
        <w:tblInd w:w="-3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1234"/>
        <w:gridCol w:w="1647"/>
        <w:gridCol w:w="735"/>
        <w:gridCol w:w="912"/>
        <w:gridCol w:w="635"/>
        <w:gridCol w:w="676"/>
        <w:gridCol w:w="676"/>
        <w:gridCol w:w="1092"/>
        <w:gridCol w:w="992"/>
        <w:gridCol w:w="1031"/>
      </w:tblGrid>
      <w:tr w:rsidR="002D6F6B" w14:paraId="502D54A7" w14:textId="77777777" w:rsidTr="00BF02AE"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34CF3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PC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BC5AA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Мнемокод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AFE3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Микрокоманда</w:t>
            </w:r>
          </w:p>
        </w:tc>
        <w:tc>
          <w:tcPr>
            <w:tcW w:w="1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7A706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ОЗУ</w:t>
            </w:r>
          </w:p>
        </w:tc>
        <w:tc>
          <w:tcPr>
            <w:tcW w:w="19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F749C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CR</w:t>
            </w:r>
          </w:p>
        </w:tc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95FF0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АУ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236CD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Ячейки</w:t>
            </w:r>
          </w:p>
        </w:tc>
      </w:tr>
      <w:tr w:rsidR="002D6F6B" w14:paraId="02ED6A0F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56002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28A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19FA8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6B5B8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MAR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60478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MDR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66B60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COP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21E6A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TA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5887F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ADR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24E9F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057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DR</w:t>
            </w: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D963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008</w:t>
            </w:r>
          </w:p>
        </w:tc>
      </w:tr>
      <w:tr w:rsidR="002D6F6B" w14:paraId="7873BC1B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A72AD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000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E3DA7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0023C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2BE72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0DEA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9775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42EE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930A3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9E7A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B902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0000000</w:t>
            </w: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F0E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45F191D7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445E2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9C22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7A490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E47A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A170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3BF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F6DC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46F5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0784E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4338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ACC0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40792639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4BD85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77E0C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B46F5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E1279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79456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010000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25BB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474D6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2FFE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0D3D4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56B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7722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437FDA3F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C2E81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0BD85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342B4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C46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49564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3FEF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8F0D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C616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1FC4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7B7F6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92A7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7BB908B8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47EC0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001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F59C0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F7F5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Acc := IR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F70B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3AF9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F38C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3047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5BC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1395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07F3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E2472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572E65A1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7CD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24A01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RD 4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D28A" w14:textId="77777777" w:rsidR="002D6F6B" w:rsidRDefault="002D6F6B" w:rsidP="0078004C">
            <w:pPr>
              <w:widowControl w:val="0"/>
              <w:jc w:val="center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2F19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B18A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AC1C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37CEC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C3FE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C566A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BDDA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30B89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27841583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A9AE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34A0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BFC3C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84FC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9782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381D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8800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4AF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AA4B4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4A3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5A62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1FB547B9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A1949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8BF10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6B5D6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A914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550E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210004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C7EA9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F8B4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8ED0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050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EBA93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8709E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2192E67A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D5475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DD496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14E4B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557E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93B44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621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21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6E3A6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8223C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623DA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A23A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7C0F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0FDB6B92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09DE1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  <w:r>
              <w:t>002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5861E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34BE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F430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A3901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CBA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7B6D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E2DC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ECC57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1DD0E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2573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20D9427C" w14:textId="77777777" w:rsidTr="00BF02AE">
        <w:tc>
          <w:tcPr>
            <w:tcW w:w="91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A7BC1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A9266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337C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7137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004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3440E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695FD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50100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41AA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FD86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DCFCB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9798F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43EF01DA" w14:textId="77777777" w:rsidTr="00BF02AE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8593A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3D92B" w14:textId="77777777" w:rsidR="002D6F6B" w:rsidRDefault="002D6F6B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F0AF5" w14:textId="77777777" w:rsidR="002D6F6B" w:rsidRDefault="002D6F6B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Acc := MDR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425A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570E6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222008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923B5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D622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2A819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7A772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F6428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21EA9" w14:textId="77777777" w:rsidR="002D6F6B" w:rsidRPr="00BF02AE" w:rsidRDefault="002D6F6B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D6F6B" w14:paraId="56A4B6D9" w14:textId="77777777" w:rsidTr="00BF02AE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6D47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1FC5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ACCBC" w14:textId="77777777" w:rsidR="002D6F6B" w:rsidRDefault="002D6F6B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END_COMMAND</w:t>
            </w:r>
          </w:p>
          <w:p w14:paraId="6AFCF913" w14:textId="77777777" w:rsidR="002D6F6B" w:rsidRDefault="002D6F6B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C314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A856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D4EE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90FD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1AB1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D27C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234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63B7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422022F5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78285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DA12" w14:textId="77777777" w:rsidR="002D6F6B" w:rsidRDefault="002D6F6B" w:rsidP="0078004C">
            <w:pPr>
              <w:widowControl w:val="0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SUB #8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8AF65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7AC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BE9E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912F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8811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D2B8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B50D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8A1B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1CFD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2BA1851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9EA6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1F2EA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0ED1F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5B09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4E4D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B6D8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5F66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B0B9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853A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D350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8632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7C20629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E791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29252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43C50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AB1E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72FC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241008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1993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F48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2D04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D858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8029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AC2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226F418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29386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2215F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B00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80AE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6FE4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5089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24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8325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F51F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08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8A3A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B5AF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CB38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59CD95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7A2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003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CF5EE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6828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DR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7EF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627D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41F3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EDB0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53EA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2A0A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B2B0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E49A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1D23A7C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AF5F5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AB4E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B20B1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ALU &lt;-- COP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1FC2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DD9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950E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2C18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518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CAC4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A839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7F6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40DE1B8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8713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D805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02AC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Start ALU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2459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3B7A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92B5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00F0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684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2312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46B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A828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74B3CFD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3FE83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7BEF6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58EE6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7FBD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59C1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0B85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C2FE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7955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97A0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A702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E32E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7D21C862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9319D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12B06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WR 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C80F6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C39E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6394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FEA8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5FF0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4DD2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3CF9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FD22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F385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493C64C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142D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D6FCB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A21A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593E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7608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220008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E041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EB38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91F9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E123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D957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B7C4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1900646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C33F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61943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3DCDA" w14:textId="7368250F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C9C4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3CD5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89CD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63DC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A1F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E035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7B3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BFAC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205C8BA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9BC62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004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CCF12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0CCB7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A66E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A0D9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7849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6539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0E32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7243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50BA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DC07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A1BC24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6BFB8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5A9D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19F8E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MDR := Acc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2ED7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CB9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96C3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9C24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E725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5199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3B99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3493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035A077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80F3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C24B1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87C3B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MWr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2CCC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6FD7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222016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735F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D4BB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C4A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A5F2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249D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8A18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222016</w:t>
            </w:r>
          </w:p>
        </w:tc>
      </w:tr>
      <w:tr w:rsidR="002D6F6B" w14:paraId="532FE832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1DD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8EFC5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WR @8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33327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E502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0B7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199A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0B74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B35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1405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D14E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6D11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0C85733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BB0A2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43B53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4BE63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8B0A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1A6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BD729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A1AA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C916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842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25EC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AED7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1CE58C24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84D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1AB48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4C324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F420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BDD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1E2F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DC89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644E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DC37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0372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5A6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026048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E0471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D21D7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1730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E5D5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072D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30CA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6AD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842D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88EB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CCB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1689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73CC1765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7A3AD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005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F0362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190C7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1BC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17F7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32B6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5EDE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4BA0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20CE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558F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23F1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6A901BB5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A720D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6605F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BFBE6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B62C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077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C95D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CB1C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C9E9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DFB4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C96A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345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036B442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3DA80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241FC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A2016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RA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DC70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94BF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222016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C05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4840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8FA8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EB5B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D6C8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8F1A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37755F3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22D4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02E4C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CFF37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RA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A02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78A0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604D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4294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A68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5B72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F758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D41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67AD73B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26C11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88CAA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909FB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MDR := Acc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0D32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016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23BE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06BC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4665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82E9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130A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4348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12D24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1C1D996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D8283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8A32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67940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MWr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68B5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BF1C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439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E6D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306D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B40C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1BD4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65D1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ACCD580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3467C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3C7C1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JNZ 1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3269B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CECF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A8AE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09AD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0DD6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BAF2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A93F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AC10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AC9C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1F7608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77E64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8BBF0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EB889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A2B2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6204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1F7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DC48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8BCD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1697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88AA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CAD0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5F3CDB3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EE19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DE5A3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F6CAA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8966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F467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120001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FE50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3140A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4A83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50A23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2AC3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6A3F6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690E4A6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3F9A5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D0F26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0756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429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948B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87458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42D3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730E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001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C084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6570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542B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3C4F537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8B05F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006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328BE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EE102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JNZ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AD75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4786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DA8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8E461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4DE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0847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7B84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5CB5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2D6F6B" w14:paraId="3DE2451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1A930" w14:textId="77777777" w:rsidR="002D6F6B" w:rsidRDefault="002D6F6B" w:rsidP="0078004C">
            <w:pPr>
              <w:pStyle w:val="af"/>
              <w:rPr>
                <w:rFonts w:hint="eastAsia"/>
              </w:rPr>
            </w:pPr>
            <w:r>
              <w:t>001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46FAD" w14:textId="77777777" w:rsidR="002D6F6B" w:rsidRDefault="002D6F6B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D2680" w14:textId="77777777" w:rsidR="002D6F6B" w:rsidRDefault="002D6F6B" w:rsidP="00BF02AE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AD07F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D635E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9CEB7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BF37B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8ADF2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5E4EC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BFA90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8556D" w14:textId="77777777" w:rsidR="002D6F6B" w:rsidRPr="00BF02AE" w:rsidRDefault="002D6F6B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</w:tbl>
    <w:p w14:paraId="295DB206" w14:textId="77777777" w:rsidR="002D6F6B" w:rsidRPr="002D6F6B" w:rsidRDefault="002D6F6B" w:rsidP="002D6F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</w:p>
    <w:p w14:paraId="2DC263FF" w14:textId="65E6CD76" w:rsidR="005503FC" w:rsidRDefault="005503FC">
      <w:pPr>
        <w:spacing w:line="240" w:lineRule="auto"/>
        <w:rPr>
          <w:rFonts w:ascii="Times New Roman" w:hAnsi="Times New Roman"/>
          <w:szCs w:val="28"/>
        </w:rPr>
      </w:pPr>
    </w:p>
    <w:p w14:paraId="3B5DF7E4" w14:textId="77777777" w:rsidR="005503FC" w:rsidRDefault="005503FC">
      <w:pPr>
        <w:spacing w:line="240" w:lineRule="auto"/>
        <w:rPr>
          <w:rFonts w:ascii="TimesNewRoman,BoldItalic" w:hAnsi="TimesNewRoman,BoldItalic" w:cs="TimesNewRoman,BoldItalic" w:hint="eastAsia"/>
          <w:b/>
          <w:i/>
          <w:sz w:val="20"/>
          <w:lang w:eastAsia="ru-RU"/>
        </w:rPr>
      </w:pPr>
    </w:p>
    <w:p w14:paraId="1EFBBB79" w14:textId="62650D05" w:rsidR="005503FC" w:rsidRDefault="005503FC">
      <w:pPr>
        <w:spacing w:line="240" w:lineRule="auto"/>
        <w:rPr>
          <w:rFonts w:ascii="TimesNewRoman,BoldItalic" w:hAnsi="TimesNewRoman,BoldItalic" w:cs="TimesNewRoman,BoldItalic" w:hint="eastAsia"/>
          <w:b/>
          <w:i/>
          <w:sz w:val="20"/>
          <w:lang w:eastAsia="ru-RU"/>
        </w:rPr>
      </w:pPr>
    </w:p>
    <w:p w14:paraId="3A53DC09" w14:textId="77777777" w:rsidR="005503FC" w:rsidRDefault="005503FC">
      <w:pPr>
        <w:spacing w:line="240" w:lineRule="auto"/>
        <w:rPr>
          <w:rFonts w:ascii="TimesNewRoman,BoldItalic" w:hAnsi="TimesNewRoman,BoldItalic" w:cs="TimesNewRoman,BoldItalic" w:hint="eastAsia"/>
          <w:b/>
          <w:i/>
          <w:sz w:val="20"/>
          <w:lang w:eastAsia="ru-RU"/>
        </w:rPr>
      </w:pPr>
    </w:p>
    <w:p w14:paraId="3E2D1F42" w14:textId="77777777" w:rsidR="005503FC" w:rsidRDefault="0000389A">
      <w:pPr>
        <w:spacing w:line="240" w:lineRule="auto"/>
        <w:rPr>
          <w:rFonts w:cs="TimesNewRoman" w:hint="eastAsia"/>
        </w:rPr>
      </w:pPr>
      <w:r>
        <w:br w:type="page"/>
      </w:r>
    </w:p>
    <w:p w14:paraId="6BEBE8CB" w14:textId="183EC82E" w:rsidR="00BF02AE" w:rsidRDefault="00BF02AE" w:rsidP="00BF02AE">
      <w:pPr>
        <w:spacing w:before="57" w:after="57" w:line="360" w:lineRule="auto"/>
        <w:jc w:val="center"/>
        <w:rPr>
          <w:rFonts w:hint="eastAsia"/>
        </w:rPr>
      </w:pPr>
      <w:r>
        <w:rPr>
          <w:rFonts w:cs="Calibri"/>
          <w:b/>
          <w:bCs/>
          <w:szCs w:val="28"/>
        </w:rPr>
        <w:lastRenderedPageBreak/>
        <w:t>Задание 2</w:t>
      </w:r>
    </w:p>
    <w:p w14:paraId="0DA23A79" w14:textId="272BCD82" w:rsidR="00BF02AE" w:rsidRDefault="00BF02AE" w:rsidP="00BF02AE">
      <w:pPr>
        <w:autoSpaceDE w:val="0"/>
        <w:autoSpaceDN w:val="0"/>
        <w:adjustRightInd w:val="0"/>
        <w:spacing w:line="240" w:lineRule="auto"/>
        <w:rPr>
          <w:rFonts w:asciiTheme="minorHAnsi" w:hAnsiTheme="minorHAnsi" w:cs="Courier" w:hint="eastAsia"/>
          <w:sz w:val="22"/>
          <w:szCs w:val="22"/>
        </w:rPr>
      </w:pPr>
      <w:r w:rsidRPr="00BF02AE">
        <w:rPr>
          <w:rFonts w:ascii="Times New Roman" w:hAnsi="Times New Roman" w:cs="Times New Roman"/>
          <w:szCs w:val="28"/>
        </w:rPr>
        <w:t>Записать последовательность микрокоманд</w:t>
      </w:r>
      <w:r w:rsidR="00962428">
        <w:rPr>
          <w:rFonts w:ascii="Times New Roman" w:hAnsi="Times New Roman" w:cs="Times New Roman"/>
          <w:szCs w:val="28"/>
        </w:rPr>
        <w:t>.</w:t>
      </w:r>
    </w:p>
    <w:p w14:paraId="6F3EA9BD" w14:textId="5202A6B4" w:rsidR="00BF02AE" w:rsidRDefault="00BF02AE" w:rsidP="00BF02AE">
      <w:pPr>
        <w:autoSpaceDE w:val="0"/>
        <w:autoSpaceDN w:val="0"/>
        <w:adjustRightInd w:val="0"/>
        <w:spacing w:line="240" w:lineRule="auto"/>
        <w:rPr>
          <w:rFonts w:asciiTheme="minorHAnsi" w:hAnsiTheme="minorHAnsi" w:cs="Courier" w:hint="eastAsia"/>
          <w:sz w:val="22"/>
          <w:szCs w:val="22"/>
        </w:rPr>
      </w:pPr>
    </w:p>
    <w:p w14:paraId="52CD5003" w14:textId="77777777" w:rsidR="0079127C" w:rsidRDefault="0079127C" w:rsidP="0079127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 программы:</w:t>
      </w:r>
    </w:p>
    <w:p w14:paraId="05957C46" w14:textId="77777777" w:rsidR="0079127C" w:rsidRDefault="0079127C" w:rsidP="00BF02AE">
      <w:pPr>
        <w:rPr>
          <w:rFonts w:ascii="Tahoma" w:hAnsi="Tahoma"/>
          <w:sz w:val="20"/>
          <w:lang w:val="en-US"/>
        </w:rPr>
      </w:pPr>
    </w:p>
    <w:p w14:paraId="7D9D066F" w14:textId="554CFD12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ADD R3</w:t>
      </w:r>
    </w:p>
    <w:p w14:paraId="0C0CD2DA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ADD @R3</w:t>
      </w:r>
    </w:p>
    <w:p w14:paraId="6301B8DB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ADD @R3+</w:t>
      </w:r>
    </w:p>
    <w:p w14:paraId="541D8439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ADD -@R3</w:t>
      </w:r>
    </w:p>
    <w:p w14:paraId="0B66504F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JRNZ R3,M</w:t>
      </w:r>
    </w:p>
    <w:p w14:paraId="6F2392C1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MOV R4,R2</w:t>
      </w:r>
    </w:p>
    <w:p w14:paraId="42C1EED3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JMP M</w:t>
      </w:r>
    </w:p>
    <w:p w14:paraId="24F3E01B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CALL M</w:t>
      </w:r>
    </w:p>
    <w:p w14:paraId="3AE94247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RET: PUSH R3</w:t>
      </w:r>
    </w:p>
    <w:p w14:paraId="21A068CC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POP R5</w:t>
      </w:r>
    </w:p>
    <w:p w14:paraId="21E12D22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M: IN</w:t>
      </w:r>
    </w:p>
    <w:p w14:paraId="568D2EB7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RD 4</w:t>
      </w:r>
    </w:p>
    <w:p w14:paraId="0146199F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SUB #8</w:t>
      </w:r>
    </w:p>
    <w:p w14:paraId="795194E4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WR 8</w:t>
      </w:r>
    </w:p>
    <w:p w14:paraId="49C9EE82" w14:textId="77777777" w:rsidR="00BF02AE" w:rsidRPr="00BF02AE" w:rsidRDefault="00BF02AE" w:rsidP="00BF02AE">
      <w:pPr>
        <w:rPr>
          <w:rFonts w:hint="eastAsi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WR @8</w:t>
      </w:r>
    </w:p>
    <w:p w14:paraId="62CFC405" w14:textId="72EC8AC0" w:rsidR="00BF02AE" w:rsidRDefault="00BF02AE" w:rsidP="00BF02AE">
      <w:pPr>
        <w:rPr>
          <w:rFonts w:ascii="Tahoma" w:hAnsi="Tahoma"/>
          <w:sz w:val="20"/>
          <w:lang w:val="en-US"/>
        </w:rPr>
      </w:pPr>
      <w:r w:rsidRPr="00BF02AE">
        <w:rPr>
          <w:rFonts w:ascii="Tahoma" w:hAnsi="Tahoma"/>
          <w:sz w:val="20"/>
          <w:lang w:val="en-US"/>
        </w:rPr>
        <w:t>JNZ 001</w:t>
      </w:r>
    </w:p>
    <w:p w14:paraId="7793D571" w14:textId="7D704D41" w:rsidR="00BF02AE" w:rsidRDefault="00BF02AE" w:rsidP="00BF02AE">
      <w:pPr>
        <w:rPr>
          <w:rFonts w:ascii="Tahoma" w:hAnsi="Tahoma"/>
          <w:sz w:val="20"/>
          <w:lang w:val="en-US"/>
        </w:rPr>
      </w:pPr>
    </w:p>
    <w:tbl>
      <w:tblPr>
        <w:tblW w:w="10542" w:type="dxa"/>
        <w:tblInd w:w="-3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1233"/>
        <w:gridCol w:w="1647"/>
        <w:gridCol w:w="735"/>
        <w:gridCol w:w="913"/>
        <w:gridCol w:w="635"/>
        <w:gridCol w:w="676"/>
        <w:gridCol w:w="676"/>
        <w:gridCol w:w="1092"/>
        <w:gridCol w:w="992"/>
        <w:gridCol w:w="1031"/>
      </w:tblGrid>
      <w:tr w:rsidR="00BF02AE" w14:paraId="56C74493" w14:textId="77777777" w:rsidTr="00BF02AE"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93919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PC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05D95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Мнемокод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2ED61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Микрокоманда</w:t>
            </w:r>
          </w:p>
        </w:tc>
        <w:tc>
          <w:tcPr>
            <w:tcW w:w="1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6A53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ОЗУ</w:t>
            </w:r>
          </w:p>
        </w:tc>
        <w:tc>
          <w:tcPr>
            <w:tcW w:w="19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09B96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CR</w:t>
            </w:r>
          </w:p>
        </w:tc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DB47E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АУ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207F0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rPr>
                <w:sz w:val="24"/>
              </w:rPr>
              <w:t>Ячейки</w:t>
            </w:r>
          </w:p>
        </w:tc>
      </w:tr>
      <w:tr w:rsidR="00BF02AE" w14:paraId="54F42C72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E92B2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E8198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E7045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5EEEB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MAR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B7DEB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MDR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A8454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COP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349D5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TA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43683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ADR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C1A08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Acc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F6198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DR</w:t>
            </w: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0095F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R3</w:t>
            </w:r>
          </w:p>
        </w:tc>
      </w:tr>
      <w:tr w:rsidR="00BF02AE" w14:paraId="40E9DCC1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9EE53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000</w:t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8C8FC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ADD R3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3356D" w14:textId="77777777" w:rsidR="00BF02AE" w:rsidRDefault="00BF02AE" w:rsidP="0078004C">
            <w:pPr>
              <w:widowControl w:val="0"/>
              <w:jc w:val="center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 xml:space="preserve">MAR := PC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5742F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703E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D3358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797E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C3A96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05E05" w14:textId="29C50C85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38AE8" w14:textId="077E042A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</w:t>
            </w: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4BCBF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5F77E3DB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AB35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2FAF3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22F4A" w14:textId="77777777" w:rsidR="00BF02AE" w:rsidRDefault="00BF02AE" w:rsidP="0078004C">
            <w:pPr>
              <w:widowControl w:val="0"/>
              <w:jc w:val="center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D233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BEBA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A81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BD54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16EE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8DF5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D3916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40671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3ACCE49D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D3B5A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AA9AA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B9A8D" w14:textId="77777777" w:rsidR="00BF02AE" w:rsidRDefault="00BF02AE" w:rsidP="0078004C">
            <w:pPr>
              <w:widowControl w:val="0"/>
              <w:jc w:val="center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 xml:space="preserve"> CR := MDR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4EB1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C93D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330003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0BD4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A37A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5692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0613F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FAAC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7FFC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1850A3BF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B3B04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FC71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85BC9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PC := PC+1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5F49B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595D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1D6B5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</w:t>
            </w: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6BEC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2077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003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5A0B8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3A50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F1D38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0BB4E06E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84EA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  <w:r>
              <w:t>001</w:t>
            </w: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5FD7E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A79C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RAR := CR5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CE78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B40C5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0A2C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184A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A1A9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BB1C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F2635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9AB1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4B80A875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29E59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93A0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92C0E" w14:textId="77777777" w:rsidR="00BF02AE" w:rsidRDefault="00BF02AE" w:rsidP="0078004C">
            <w:pPr>
              <w:widowControl w:val="0"/>
              <w:jc w:val="center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 xml:space="preserve">RRd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BE12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8E391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F021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F68EB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8ED4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41BA1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4D11F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75FB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558BFA3A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B5F68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7D686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D9FEE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DR := RDR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D51B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4B4A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3E02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A544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06FD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FD77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8A3F9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781D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292A34D3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B71F6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FE3FA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9C02A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ALU &lt;-- COP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DFD0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FB88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5D5A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2DC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5C5D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C87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0E8C6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EDDA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50CEE3E9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93E5F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A936F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6E9C2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Start ALU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2888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513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20D4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3B276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21AA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564F0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3728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6EFEB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74E0D95C" w14:textId="77777777" w:rsidTr="00BF02AE"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A3DCF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1F1B6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ADD @R3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29FD9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MAR := PC 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AFB4E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7D75F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E310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C9BE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516FA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F418B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271B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0B1C6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5F87B4D7" w14:textId="77777777" w:rsidTr="00BF02AE">
        <w:tc>
          <w:tcPr>
            <w:tcW w:w="91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F95DB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4E115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B931B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760A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3CB72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0BA05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D10F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4BBE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39AB5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2CDB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A0B7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1E40CB42" w14:textId="77777777" w:rsidTr="00BF02AE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194AA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12190" w14:textId="77777777" w:rsidR="00BF02AE" w:rsidRDefault="00BF02AE" w:rsidP="0078004C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690D" w14:textId="77777777" w:rsidR="00BF02AE" w:rsidRDefault="00BF02AE" w:rsidP="0078004C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CR := MDR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0C77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2E4B4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334003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CC56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EBFFD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81B2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5D978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49C93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76DEC" w14:textId="77777777" w:rsidR="00BF02AE" w:rsidRPr="00BF02AE" w:rsidRDefault="00BF02AE" w:rsidP="0078004C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02AE" w14:paraId="45916A2A" w14:textId="77777777" w:rsidTr="00BF02AE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2524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A790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2E812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PC := PC+1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E008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672B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C8BA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B11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6FCF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3927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7511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F12D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88CFC0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2945D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002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29C16" w14:textId="77777777" w:rsidR="00BF02AE" w:rsidRDefault="00BF02AE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ACBD7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RAR := CR5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AB46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776D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7AC8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3031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9BAA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B89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3D4C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677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52189A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E687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9C29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A16C2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7E17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C65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3846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A1F4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DEC4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E870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3EF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E286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EBB237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AC46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C889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1E4E6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RA := RDR </w:t>
            </w:r>
          </w:p>
          <w:p w14:paraId="15C71AC2" w14:textId="77777777" w:rsidR="00BF02AE" w:rsidRDefault="00BF02AE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A37B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8BDB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61C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E02C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CA2C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E292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E7E9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C09A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2BB2802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216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6CEE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C11D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RA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4449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EBA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5AE2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7D0E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5547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5C4A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509D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73D2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D0C4F6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B105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FA27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8919D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MRd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6FA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39D8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FB0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53C5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8480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0AC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8A64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F611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9C9F2C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FD88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3456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B6D3E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DR := MDR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ACD0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2F6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330003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0571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F0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270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2E9A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A1E2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4B03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2C65D94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43F6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0E40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8AE5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ALU &lt;-- COP </w:t>
            </w:r>
          </w:p>
          <w:p w14:paraId="11B44819" w14:textId="77777777" w:rsidR="00BF02AE" w:rsidRDefault="00BF02AE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EA57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FDE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0DE3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8B5F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DA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BF77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1BA8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330003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E3B5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B5726F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D7C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38F9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7B3A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Start ALU </w:t>
            </w:r>
          </w:p>
          <w:p w14:paraId="648F39D5" w14:textId="77777777" w:rsidR="00BF02AE" w:rsidRDefault="00BF02AE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A917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A9FE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614F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E7D8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36AC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53FD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F279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EE22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7EEB3D9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EDD6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05BB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B1DCC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2FC7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B531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F839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89A8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7F2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827F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330003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2B66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C6EA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EC33682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64CF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2B3D6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ADD @R3+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9DD0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 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0350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E45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8261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B031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1AF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59C5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A84C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4865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50AE1BB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F172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9269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A3165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MRd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AE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002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666A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80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3A24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4B1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9519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BFEE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F813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52E0D9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AF0E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9E16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931CA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7F88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5832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335003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F0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FC20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3F0B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5A84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51D1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A7DE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44F764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C5CE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4FE3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90D7E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PC := PC+1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79D9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5D61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4071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5D8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5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03CD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BAE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9B64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2DD4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92B966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A9129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003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FB14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0D365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RAR := CR5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ACB6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9A55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948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9C30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B693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11B8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159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EAAD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0F98472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5A0A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1A34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0B400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6579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C06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CFFF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3987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C03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9D83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9514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02F0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81037E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B063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B6A0A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FE298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RA := RDR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496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87F7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FD03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178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7D4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215B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8B10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C2A5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2FC686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E320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2E3FA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E422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MAR := RA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CBF0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823E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5A0D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84F1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F104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0555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7245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758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28A1A99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F255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9661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E12CA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MRd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39D3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3D61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8512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CF14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0CA3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9A9B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1C61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9926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3DCE545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5018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80D1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B8AB7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DR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57A6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4A44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FAEE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5D61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379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ABD6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FBD7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4D49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78F3AD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4734A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7B4F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AAA9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INC_GR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1142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FC2B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D9B1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33BB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783A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3384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39B2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3A49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72714B9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1CE4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286A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3A16F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ALU &lt;-- COP </w:t>
            </w:r>
          </w:p>
          <w:p w14:paraId="1B64FC17" w14:textId="77777777" w:rsidR="00BF02AE" w:rsidRDefault="00BF02AE" w:rsidP="0078004C">
            <w:pPr>
              <w:widowControl w:val="0"/>
              <w:rPr>
                <w:rFonts w:hint="eastAsia"/>
              </w:rPr>
            </w:pP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7AC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0529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D215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46F6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1AA3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CC36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FEBD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7E9F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000001</w:t>
            </w:r>
          </w:p>
        </w:tc>
      </w:tr>
      <w:tr w:rsidR="00BF02AE" w14:paraId="18CC9F89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2F5C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B440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CD878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Start ALU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941F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4A0C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902C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B87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377F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D0BF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05A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6BF7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167126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11A1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D87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38ED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END_COMMAND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AB60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5022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172E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2F49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E46C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E3F2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560006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95C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81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53EA16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EAE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1FA0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ADD -@R3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0D5A6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MAR := PC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1209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D02A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C5FF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98A2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4C4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0566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08A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021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6B2D42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A8A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D36B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98DE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MRd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4EAF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003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299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58F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C281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AACE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9179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B536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C465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13D08E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22C6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DF01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F79B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C5A0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5EF5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BDD0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B627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DFC1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C344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D62C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42D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E966A2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C322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CFC0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C732D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PC := PC+1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B63C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EDE3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FF4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2B3E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CB4C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02CE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788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7279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29EB48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23627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004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4388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A76E0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RAR := CR5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F60A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C4C2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31BD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FB14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147D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C26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86F5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5439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A27C1F2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13DA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6B43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D6512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DEC_GR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B465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7746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8FDE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1CED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8662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4609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9E96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F3E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65F242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85E7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DF21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D7942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19A3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6F80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593D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53F2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714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8432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61BF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C8C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000000</w:t>
            </w:r>
          </w:p>
        </w:tc>
      </w:tr>
      <w:tr w:rsidR="00BF02AE" w14:paraId="62A9128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BC0C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FFBB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7AE3C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RA := RDR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4141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2CC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92B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4C93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85F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C2D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45A7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EB02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B4DF57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9762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6823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863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MAR := RA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EFC9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BF66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8C24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311F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EC3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7291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01DC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39E5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8774450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E1D1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DB1F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8786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C0E2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B16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1673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22AF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6E1C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F808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3A07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F539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B4044A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4662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044E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F110D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DR := MDR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E0B1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C7CB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330003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9995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CEAD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AD99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AE76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D0B7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D263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FABBB7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7973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1B25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3697B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ALU &lt;-- COP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25E2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339D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FAD8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FD5A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42C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A2E6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27A7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1BDD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760351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2A09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77FB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B9EE5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Start ALU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B842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947D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52EF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76DE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3AC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E258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197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C5C5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842F23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1EDB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8E24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164F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END_COMMAND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D92B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345C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903C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3391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135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EC7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790009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8BA6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47A4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8A29D50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329A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F0A0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JRNZ R3,M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5D9A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MAR := PC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AD57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C5C0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111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FE2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3498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9BBB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2D08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72A6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142961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9F57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4D5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304C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A4D9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F356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190C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D127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B359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3457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C796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9E2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2A417BD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59CB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066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288E4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A985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3828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173010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4042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F6CE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2EBD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E30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B4E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30AC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9DD65C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8B12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050D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6DF5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PC := PC+1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5F5B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F6F2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7FB9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17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ABF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8D73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10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56B1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A32F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2E16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72CB3D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5B8AA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005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A2EE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5D890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RAR := CR2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1F03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8668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179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C2D8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BA0F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BB09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1C6C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29B4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B252AC0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CE56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A4CA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B9C8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DEC_GR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FC1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BA80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8D48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D1DC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CF92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ED8B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708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67B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AE9088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5D0C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84C7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B7FED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JRNZ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76E2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C95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026C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B9D6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1F90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AF9A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94FE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BBDB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100001</w:t>
            </w:r>
          </w:p>
        </w:tc>
      </w:tr>
      <w:tr w:rsidR="00BF02AE" w14:paraId="20FCDE7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97CCA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010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4FF0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807AF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END_COMMAND 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B862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5C41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02B8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2A1F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CB5A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2C7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6E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071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9F3C790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F3E4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58C87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IN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CE33E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6B74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3403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37B3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9A7F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EA70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A4C4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DE58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AADA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837712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BC37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78CF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8CC69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8D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9417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1134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D423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307E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4E5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3D59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4E87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4F74E1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BCC8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2A3E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7943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6B67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3A74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79</w:t>
            </w:r>
            <w:r w:rsidRPr="00BF02AE">
              <w:rPr>
                <w:sz w:val="24"/>
                <w:szCs w:val="24"/>
              </w:rPr>
              <w:t>000</w:t>
            </w:r>
            <w:r w:rsidRPr="00BF02A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484B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33B7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E054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E1B1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2ED9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330003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B3B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159152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C8CF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7F4A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1BB94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601F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7565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77AF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C3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AE05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CD04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F24D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5E96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6D90F5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E2E9F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011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F6A5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9C71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Acc := IR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1792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F92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010000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F3BA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07FC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22C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9356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859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C9F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D77458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E7C3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E3E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70F4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1E20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8C1B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6D6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A676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CA3B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2900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B6A5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BDF6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283C23E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C36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B50EE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RD 4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C9B7E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6133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C8BD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D5C9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51FF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8E35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5229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F3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02D7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8CBF58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A962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F67A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94E4F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E0D3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D824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C619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7EE3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A751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AEDA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B70D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4ADC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CEFD52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6F90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A29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55569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A9AF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7353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210004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1703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A199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561A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FC70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3AB2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5C1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A1DA65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0DC0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5245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57B3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435D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1207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8308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21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AA91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5055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0</w:t>
            </w:r>
            <w:r w:rsidRPr="00BF02AE">
              <w:rPr>
                <w:sz w:val="24"/>
                <w:szCs w:val="24"/>
              </w:rPr>
              <w:t>4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985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3B5F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8276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BBFA074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3295B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012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6420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0DD31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26D0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C8EC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EA38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4BBE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94D6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C5DE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C861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1329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13A5B9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B5FC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72E5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9848A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E802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7C9E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8E24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CBAE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AB08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A32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ACC6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0DAE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5FED312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9300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4A43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645E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Acc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04A6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4477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173010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64A1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628F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EF4F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92C2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0C93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4EB8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B61E00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3701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3B2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96F34" w14:textId="77777777" w:rsidR="00BF02AE" w:rsidRDefault="00BF02AE" w:rsidP="0078004C">
            <w:pPr>
              <w:widowControl w:val="0"/>
              <w:rPr>
                <w:rFonts w:hint="eastAsia"/>
              </w:rPr>
            </w:pPr>
            <w:r>
              <w:rPr>
                <w:rFonts w:ascii="MS Sans Serif" w:hAnsi="MS Sans Serif"/>
                <w:sz w:val="17"/>
              </w:rPr>
              <w:t xml:space="preserve"> END_COMMAND</w:t>
            </w:r>
          </w:p>
          <w:p w14:paraId="174BEE4B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162E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BFF7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4B0B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BCB0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872B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649B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  <w:lang w:val="en-US"/>
              </w:rPr>
              <w:t>173010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622E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4FD3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574DC0C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CFC6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B1523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rPr>
                <w:rFonts w:ascii="Tahoma" w:hAnsi="Tahoma"/>
                <w:sz w:val="17"/>
              </w:rPr>
              <w:t>SUB #8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6E23D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2282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C6D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ABD4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B5F6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9E6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4A0C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819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E0CC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76627B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8935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3C29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2E7E1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68DA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56DF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7F04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A78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C337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E311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44A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C99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9072DE7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E7F2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1F08A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59608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977B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273E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241008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6F9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795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BDE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1499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11DA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ED9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420EA5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89B2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6309D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3EF72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5BE5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4900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58C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24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5441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1215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  <w:lang w:val="en-US"/>
              </w:rPr>
              <w:t>0</w:t>
            </w:r>
            <w:r w:rsidRPr="00BF02AE">
              <w:rPr>
                <w:sz w:val="24"/>
                <w:szCs w:val="24"/>
              </w:rPr>
              <w:t>08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9908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A572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EFB7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C45719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6F0E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013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646C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05223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DR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BC67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943C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9275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81C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3EB4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4F88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00E3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D46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61AEBD4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49D9A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F09AA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2AE1B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ALU &lt;-- COP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DF22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F08A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AA8C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9E5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698C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AB8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C5E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474A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5697284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5E55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C9686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74A94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Start ALU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4D69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891D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F565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0502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EB38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24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E3D7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7B50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45B9CF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AEDA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CB068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8663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61D2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849F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A4D7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9B12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F165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8DF4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173018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A47D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2BA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35E390E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0D51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ACF41" w14:textId="77777777" w:rsidR="00BF02AE" w:rsidRDefault="00BF02AE" w:rsidP="0078004C">
            <w:pPr>
              <w:pStyle w:val="af"/>
              <w:rPr>
                <w:rFonts w:ascii="Tahoma" w:hAnsi="Tahoma"/>
                <w:sz w:val="17"/>
              </w:rPr>
            </w:pPr>
            <w:r>
              <w:t>WR 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DE7E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642F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4B4F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FEF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5E37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5287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F742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85BE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A954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E92563C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FD3F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434C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A768A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257D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8B9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220008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A450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78B2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BD3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5D33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4705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7B75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6C078E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3016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9C2C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3325F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 xml:space="preserve"> 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0690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A684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FDFE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DBF6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43FB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C0D0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2B1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C331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4F9401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B32AD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014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3DAE2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0E73E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418E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B442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38DB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1CDF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6BCE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959F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CF1C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36C9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58CD00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C490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B9FB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EC19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MDR := Acc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052E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916E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04B1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ECEB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DE06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6D50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6CF1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000008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4BBF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54F66B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62EDB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060F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41880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MWr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D89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EF1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173018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1B0B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4C0C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3A46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BEC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5CD1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8AB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222016</w:t>
            </w:r>
          </w:p>
        </w:tc>
      </w:tr>
      <w:tr w:rsidR="00BF02AE" w14:paraId="5539140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443EA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1BC9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WR @8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CB535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06BC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45E2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BFCD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FB0A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9BE5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7826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1DE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F41B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3DBAFD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1FE6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96F2F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B6001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EB8A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1</w:t>
            </w:r>
            <w:r w:rsidRPr="00BF02AE">
              <w:rPr>
                <w:sz w:val="24"/>
                <w:szCs w:val="24"/>
              </w:rPr>
              <w:t>4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40D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A937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6D1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2125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5B68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8DBC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3F64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1E700F6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6F30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7091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DF16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2503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D411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222008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74F7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A44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C2BE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C7E5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8293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14F9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C22B31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CC4B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2A6A6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FFAF6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B5BD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0762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228A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DC6F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6ABB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6C8A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D60F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E1F4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1086A26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C9014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015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047A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A8DB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ADR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857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BF3D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6F94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678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63AE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E7A3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4A3E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50D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4B0C0CB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1AEB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7DBF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EBC38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7856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5070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B45C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0998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F307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AC8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0ACF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7C94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AD06559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1011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3A4ED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ADC35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RA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EBB5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6BE0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  <w:lang w:val="en-US"/>
              </w:rPr>
              <w:t>173018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9A8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A4A7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8CF3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24C2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0E9A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C7C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5CDD63B8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D06C9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A25CE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9596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RA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7B12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37B2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7A50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2400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F218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577A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D26E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2E5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9B75C1D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778D0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29DC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A971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MDR := Acc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03F3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01</w:t>
            </w:r>
            <w:r w:rsidRPr="00BF02A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557A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F75A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09FE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2D81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407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E273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2565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4AA73F2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59ED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AD9C5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4199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MWr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E34B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8474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3A55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A008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D8D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C19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C746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764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727469A9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DB29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88639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JNZ 1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203DD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MAR := PC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AEFE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663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90A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9C28A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20D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DC9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5597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6A0D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6B1E2C8A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5C6C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87F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08B10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MRd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9C1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  <w:r w:rsidRPr="00BF02AE">
              <w:rPr>
                <w:sz w:val="24"/>
                <w:szCs w:val="24"/>
              </w:rPr>
              <w:t>0</w:t>
            </w:r>
            <w:r w:rsidRPr="00BF02A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8B9F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2D96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FF6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450E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19D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D4F6D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CD46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EAEC833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FAD54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971D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033F8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CR := MDR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6912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B59C4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120001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F6A8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68AF7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E225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819C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1CDB9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DF14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04F423F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33367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7DF5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F0BA7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PC := PC+1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EEECB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BB58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F65A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12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B1281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1B51C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  <w:r w:rsidRPr="00BF02AE">
              <w:rPr>
                <w:sz w:val="24"/>
                <w:szCs w:val="24"/>
              </w:rPr>
              <w:t>001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DA94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39B73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F6D6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B3EDF8F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9823" w14:textId="77777777" w:rsidR="00BF02AE" w:rsidRDefault="00BF02AE" w:rsidP="0078004C">
            <w:pPr>
              <w:pStyle w:val="af"/>
              <w:rPr>
                <w:rFonts w:hint="eastAsia"/>
              </w:rPr>
            </w:pPr>
            <w:r>
              <w:t>016</w:t>
            </w: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04A68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373DD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JNZ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0B75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  <w:lang w:val="en-US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60DB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A385F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1623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1995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3A14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DF28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D5265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  <w:tr w:rsidR="00BF02AE" w14:paraId="34FB6D81" w14:textId="77777777" w:rsidTr="00BF02AE"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335E1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6FD23" w14:textId="77777777" w:rsidR="00BF02AE" w:rsidRDefault="00BF02AE" w:rsidP="0078004C">
            <w:pPr>
              <w:pStyle w:val="af"/>
              <w:rPr>
                <w:rFonts w:hint="eastAsia"/>
              </w:rPr>
            </w:pP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A000E" w14:textId="77777777" w:rsidR="00BF02AE" w:rsidRDefault="00BF02AE" w:rsidP="0078004C">
            <w:pPr>
              <w:widowControl w:val="0"/>
              <w:rPr>
                <w:rFonts w:ascii="MS Sans Serif" w:hAnsi="MS Sans Serif"/>
                <w:sz w:val="17"/>
              </w:rPr>
            </w:pPr>
            <w:r>
              <w:rPr>
                <w:rFonts w:ascii="MS Sans Serif" w:hAnsi="MS Sans Serif"/>
                <w:sz w:val="17"/>
              </w:rPr>
              <w:t>END_COMMAND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0F8D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558E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9EF52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EE240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735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78C0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39D98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19AC6" w14:textId="77777777" w:rsidR="00BF02AE" w:rsidRPr="00BF02AE" w:rsidRDefault="00BF02AE" w:rsidP="0078004C">
            <w:pPr>
              <w:pStyle w:val="af"/>
              <w:rPr>
                <w:rFonts w:hint="eastAsia"/>
                <w:sz w:val="24"/>
                <w:szCs w:val="24"/>
              </w:rPr>
            </w:pPr>
          </w:p>
        </w:tc>
      </w:tr>
    </w:tbl>
    <w:p w14:paraId="5850A488" w14:textId="77777777" w:rsidR="00BF02AE" w:rsidRPr="00BF02AE" w:rsidRDefault="00BF02AE" w:rsidP="00BF02AE">
      <w:pPr>
        <w:rPr>
          <w:rFonts w:hint="eastAsia"/>
          <w:sz w:val="20"/>
          <w:lang w:val="en-US"/>
        </w:rPr>
      </w:pPr>
    </w:p>
    <w:p w14:paraId="4AC228B9" w14:textId="77777777" w:rsidR="00BF02AE" w:rsidRPr="00BF02AE" w:rsidRDefault="00BF02AE" w:rsidP="00BF02AE">
      <w:pPr>
        <w:autoSpaceDE w:val="0"/>
        <w:autoSpaceDN w:val="0"/>
        <w:adjustRightInd w:val="0"/>
        <w:spacing w:line="240" w:lineRule="auto"/>
        <w:rPr>
          <w:rFonts w:asciiTheme="minorHAnsi" w:hAnsiTheme="minorHAnsi" w:cs="TimesNewRoman" w:hint="eastAsia"/>
        </w:rPr>
      </w:pPr>
    </w:p>
    <w:p w14:paraId="1705FABC" w14:textId="5402A8A1" w:rsidR="005503FC" w:rsidRPr="008C224F" w:rsidRDefault="005503FC" w:rsidP="008C224F">
      <w:pPr>
        <w:spacing w:line="240" w:lineRule="auto"/>
        <w:jc w:val="left"/>
        <w:rPr>
          <w:rFonts w:eastAsiaTheme="minorHAnsi" w:cs="Arial,Bold"/>
          <w:color w:val="auto"/>
          <w:lang w:eastAsia="en-US" w:bidi="ar-SA"/>
        </w:rPr>
      </w:pPr>
    </w:p>
    <w:sectPr w:rsidR="005503FC" w:rsidRPr="008C224F">
      <w:headerReference w:type="default" r:id="rId6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2EA4" w14:textId="77777777" w:rsidR="00791E16" w:rsidRDefault="0000389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F67FE4A" w14:textId="77777777" w:rsidR="00791E16" w:rsidRDefault="0000389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CC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F08F" w14:textId="77777777" w:rsidR="00791E16" w:rsidRDefault="0000389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8911C07" w14:textId="77777777" w:rsidR="00791E16" w:rsidRDefault="0000389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1E89" w14:textId="77777777" w:rsidR="005503FC" w:rsidRDefault="005503FC">
    <w:pP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FC"/>
    <w:rsid w:val="0000389A"/>
    <w:rsid w:val="002D6F6B"/>
    <w:rsid w:val="003D38CE"/>
    <w:rsid w:val="005503FC"/>
    <w:rsid w:val="0079127C"/>
    <w:rsid w:val="00791E16"/>
    <w:rsid w:val="008C224F"/>
    <w:rsid w:val="00962428"/>
    <w:rsid w:val="00B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2C9"/>
  <w15:docId w15:val="{FE2CCABD-CCFB-4C54-A93E-2927A33B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4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5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2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Standard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0">
    <w:name w:val="Подзаголовок2"/>
    <w:qFormat/>
    <w:rPr>
      <w:rFonts w:ascii="XO Thames" w:hAnsi="XO Thames"/>
      <w:i/>
      <w:sz w:val="24"/>
    </w:rPr>
  </w:style>
  <w:style w:type="character" w:customStyle="1" w:styleId="a6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customStyle="1" w:styleId="22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0">
    <w:name w:val="Title"/>
    <w:basedOn w:val="Standard0"/>
    <w:next w:val="a7"/>
    <w:uiPriority w:val="10"/>
    <w:qFormat/>
    <w:rPr>
      <w:b/>
      <w:caps/>
      <w:sz w:val="40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Standard0"/>
    <w:qFormat/>
    <w:pPr>
      <w:spacing w:before="120" w:after="120"/>
    </w:pPr>
    <w:rPr>
      <w:i/>
      <w:sz w:val="24"/>
    </w:rPr>
  </w:style>
  <w:style w:type="paragraph" w:styleId="aa">
    <w:name w:val="index heading"/>
    <w:basedOn w:val="Standard0"/>
    <w:qFormat/>
  </w:style>
  <w:style w:type="paragraph" w:customStyle="1" w:styleId="ab">
    <w:name w:val="Верхний и нижний колонтитулы"/>
    <w:qFormat/>
    <w:rPr>
      <w:sz w:val="20"/>
    </w:rPr>
  </w:style>
  <w:style w:type="paragraph" w:styleId="ac">
    <w:name w:val="header"/>
    <w:basedOn w:val="Standard0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3">
    <w:name w:val="toc 2"/>
    <w:basedOn w:val="aa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a"/>
  </w:style>
  <w:style w:type="paragraph" w:styleId="6">
    <w:name w:val="toc 6"/>
    <w:basedOn w:val="aa"/>
    <w:pPr>
      <w:ind w:left="1000"/>
    </w:pPr>
  </w:style>
  <w:style w:type="paragraph" w:styleId="7">
    <w:name w:val="toc 7"/>
    <w:basedOn w:val="aa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d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Standard0">
    <w:name w:val="Standard"/>
    <w:qFormat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e">
    <w:name w:val="footnote text"/>
    <w:basedOn w:val="Standard0"/>
    <w:rPr>
      <w:sz w:val="22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Dima</cp:lastModifiedBy>
  <cp:revision>5</cp:revision>
  <dcterms:created xsi:type="dcterms:W3CDTF">2022-04-30T20:09:00Z</dcterms:created>
  <dcterms:modified xsi:type="dcterms:W3CDTF">2022-04-30T20:12:00Z</dcterms:modified>
  <dc:language>ru-RU</dc:language>
</cp:coreProperties>
</file>