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D9C" w:rsidRDefault="00521D9C" w:rsidP="00521D9C">
      <w:pPr>
        <w:spacing w:before="280" w:after="280" w:line="360" w:lineRule="auto"/>
        <w:jc w:val="both"/>
        <w:rPr>
          <w:rFonts w:ascii="Times New Roman" w:hAnsi="Times New Roman" w:cs="Times New Roman"/>
          <w:sz w:val="28"/>
        </w:rPr>
      </w:pPr>
    </w:p>
    <w:p w:rsidR="00521D9C" w:rsidRPr="00521D9C" w:rsidRDefault="00521D9C" w:rsidP="00521D9C">
      <w:pPr>
        <w:pStyle w:val="a3"/>
        <w:numPr>
          <w:ilvl w:val="0"/>
          <w:numId w:val="1"/>
        </w:numPr>
        <w:spacing w:before="280" w:after="280" w:line="360" w:lineRule="auto"/>
        <w:contextualSpacing w:val="0"/>
        <w:jc w:val="both"/>
        <w:rPr>
          <w:rFonts w:ascii="Times New Roman" w:hAnsi="Times New Roman" w:cs="Times New Roman"/>
          <w:sz w:val="28"/>
        </w:rPr>
      </w:pPr>
      <w:r w:rsidRPr="00521D9C">
        <w:rPr>
          <w:rFonts w:ascii="Times New Roman" w:hAnsi="Times New Roman" w:cs="Times New Roman"/>
          <w:sz w:val="28"/>
        </w:rPr>
        <w:t>Минимальные системные требования</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 xml:space="preserve">Минимальные требования к данной программе во многом определяются требованиями для установки </w:t>
      </w:r>
      <w:r w:rsidRPr="00A909F1">
        <w:rPr>
          <w:rFonts w:ascii="Times New Roman" w:hAnsi="Times New Roman" w:cs="Times New Roman"/>
          <w:sz w:val="28"/>
        </w:rPr>
        <w:t>.</w:t>
      </w:r>
      <w:r>
        <w:rPr>
          <w:rFonts w:ascii="Times New Roman" w:hAnsi="Times New Roman" w:cs="Times New Roman"/>
          <w:sz w:val="28"/>
          <w:lang w:val="en-US"/>
        </w:rPr>
        <w:t>NET</w:t>
      </w:r>
      <w:r w:rsidRPr="00A909F1">
        <w:rPr>
          <w:rFonts w:ascii="Times New Roman" w:hAnsi="Times New Roman" w:cs="Times New Roman"/>
          <w:sz w:val="28"/>
        </w:rPr>
        <w:t xml:space="preserve"> </w:t>
      </w:r>
      <w:r>
        <w:rPr>
          <w:rFonts w:ascii="Times New Roman" w:hAnsi="Times New Roman" w:cs="Times New Roman"/>
          <w:sz w:val="28"/>
          <w:lang w:val="en-US"/>
        </w:rPr>
        <w:t>Framework</w:t>
      </w:r>
      <w:r w:rsidRPr="00A909F1">
        <w:rPr>
          <w:rFonts w:ascii="Times New Roman" w:hAnsi="Times New Roman" w:cs="Times New Roman"/>
          <w:sz w:val="28"/>
        </w:rPr>
        <w:t xml:space="preserve"> 4.</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Минимальные системные требования следующие.</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1) программные требования:</w:t>
      </w:r>
    </w:p>
    <w:p w:rsidR="00521D9C" w:rsidRPr="00A909F1" w:rsidRDefault="00521D9C" w:rsidP="00521D9C">
      <w:pPr>
        <w:pStyle w:val="a3"/>
        <w:numPr>
          <w:ilvl w:val="0"/>
          <w:numId w:val="2"/>
        </w:numPr>
        <w:spacing w:after="0" w:line="360" w:lineRule="auto"/>
        <w:jc w:val="both"/>
        <w:rPr>
          <w:rFonts w:ascii="Times New Roman" w:hAnsi="Times New Roman" w:cs="Times New Roman"/>
          <w:sz w:val="28"/>
        </w:rPr>
      </w:pPr>
      <w:r w:rsidRPr="00A909F1">
        <w:rPr>
          <w:rFonts w:ascii="Times New Roman" w:hAnsi="Times New Roman" w:cs="Times New Roman"/>
          <w:sz w:val="28"/>
        </w:rPr>
        <w:t xml:space="preserve">операционная система: </w:t>
      </w:r>
      <w:proofErr w:type="spellStart"/>
      <w:r w:rsidRPr="00A909F1">
        <w:rPr>
          <w:rFonts w:ascii="Times New Roman" w:hAnsi="Times New Roman" w:cs="Times New Roman"/>
          <w:sz w:val="28"/>
        </w:rPr>
        <w:t>Windows</w:t>
      </w:r>
      <w:proofErr w:type="spellEnd"/>
      <w:r w:rsidRPr="00A909F1">
        <w:rPr>
          <w:rFonts w:ascii="Times New Roman" w:hAnsi="Times New Roman" w:cs="Times New Roman"/>
          <w:sz w:val="28"/>
        </w:rPr>
        <w:t xml:space="preserve"> XP SP3 или более поздняя;</w:t>
      </w:r>
    </w:p>
    <w:p w:rsidR="00521D9C" w:rsidRDefault="00521D9C" w:rsidP="00521D9C">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архитектура системы</w:t>
      </w:r>
      <w:r w:rsidRPr="00A909F1">
        <w:rPr>
          <w:rFonts w:ascii="Times New Roman" w:hAnsi="Times New Roman" w:cs="Times New Roman"/>
          <w:sz w:val="28"/>
        </w:rPr>
        <w:t>: х86 или х64;</w:t>
      </w:r>
    </w:p>
    <w:p w:rsidR="00521D9C" w:rsidRPr="00A909F1" w:rsidRDefault="00521D9C" w:rsidP="00521D9C">
      <w:pPr>
        <w:pStyle w:val="a3"/>
        <w:numPr>
          <w:ilvl w:val="0"/>
          <w:numId w:val="2"/>
        </w:numPr>
        <w:spacing w:after="0" w:line="360" w:lineRule="auto"/>
        <w:jc w:val="both"/>
        <w:rPr>
          <w:rFonts w:ascii="Times New Roman" w:hAnsi="Times New Roman" w:cs="Times New Roman"/>
          <w:sz w:val="28"/>
        </w:rPr>
      </w:pPr>
      <w:r w:rsidRPr="00A909F1">
        <w:rPr>
          <w:rFonts w:ascii="Times New Roman" w:hAnsi="Times New Roman" w:cs="Times New Roman"/>
          <w:sz w:val="28"/>
        </w:rPr>
        <w:t xml:space="preserve">наличие установленной платформы </w:t>
      </w:r>
      <w:proofErr w:type="spellStart"/>
      <w:r w:rsidRPr="00A909F1">
        <w:rPr>
          <w:rFonts w:ascii="Times New Roman" w:hAnsi="Times New Roman" w:cs="Times New Roman"/>
          <w:sz w:val="28"/>
        </w:rPr>
        <w:t>Microsoft</w:t>
      </w:r>
      <w:proofErr w:type="spellEnd"/>
      <w:r w:rsidRPr="00A909F1">
        <w:rPr>
          <w:rFonts w:ascii="Times New Roman" w:hAnsi="Times New Roman" w:cs="Times New Roman"/>
          <w:sz w:val="28"/>
        </w:rPr>
        <w:t xml:space="preserve"> .NET </w:t>
      </w:r>
      <w:proofErr w:type="spellStart"/>
      <w:r w:rsidRPr="00A909F1">
        <w:rPr>
          <w:rFonts w:ascii="Times New Roman" w:hAnsi="Times New Roman" w:cs="Times New Roman"/>
          <w:sz w:val="28"/>
        </w:rPr>
        <w:t>Framework</w:t>
      </w:r>
      <w:proofErr w:type="spellEnd"/>
      <w:r w:rsidRPr="00A909F1">
        <w:rPr>
          <w:rFonts w:ascii="Times New Roman" w:hAnsi="Times New Roman" w:cs="Times New Roman"/>
          <w:sz w:val="28"/>
        </w:rPr>
        <w:t xml:space="preserve"> версии 4 и выше.</w:t>
      </w:r>
    </w:p>
    <w:p w:rsidR="00521D9C" w:rsidRPr="00DD5002"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2) аппаратные требования:</w:t>
      </w:r>
    </w:p>
    <w:p w:rsidR="00521D9C" w:rsidRPr="00A909F1" w:rsidRDefault="00521D9C" w:rsidP="00521D9C">
      <w:pPr>
        <w:pStyle w:val="a3"/>
        <w:numPr>
          <w:ilvl w:val="0"/>
          <w:numId w:val="2"/>
        </w:numPr>
        <w:spacing w:after="0" w:line="360" w:lineRule="auto"/>
        <w:jc w:val="both"/>
        <w:rPr>
          <w:rFonts w:ascii="Times New Roman" w:hAnsi="Times New Roman" w:cs="Times New Roman"/>
          <w:sz w:val="28"/>
        </w:rPr>
      </w:pPr>
      <w:r w:rsidRPr="00A909F1">
        <w:rPr>
          <w:rFonts w:ascii="Times New Roman" w:hAnsi="Times New Roman" w:cs="Times New Roman"/>
          <w:sz w:val="28"/>
        </w:rPr>
        <w:t xml:space="preserve">центральный процессов: </w:t>
      </w:r>
      <w:proofErr w:type="spellStart"/>
      <w:r w:rsidRPr="00A909F1">
        <w:rPr>
          <w:rFonts w:ascii="Times New Roman" w:hAnsi="Times New Roman" w:cs="Times New Roman"/>
          <w:sz w:val="28"/>
        </w:rPr>
        <w:t>Pentium</w:t>
      </w:r>
      <w:proofErr w:type="spellEnd"/>
      <w:r w:rsidRPr="00A909F1">
        <w:rPr>
          <w:rFonts w:ascii="Times New Roman" w:hAnsi="Times New Roman" w:cs="Times New Roman"/>
          <w:sz w:val="28"/>
        </w:rPr>
        <w:t xml:space="preserve"> с тактовой частотой 1 ГГц или выше</w:t>
      </w:r>
    </w:p>
    <w:p w:rsidR="00521D9C" w:rsidRPr="00A909F1" w:rsidRDefault="00521D9C" w:rsidP="00521D9C">
      <w:pPr>
        <w:pStyle w:val="a3"/>
        <w:numPr>
          <w:ilvl w:val="0"/>
          <w:numId w:val="2"/>
        </w:numPr>
        <w:spacing w:after="0" w:line="360" w:lineRule="auto"/>
        <w:jc w:val="both"/>
        <w:rPr>
          <w:rFonts w:ascii="Times New Roman" w:hAnsi="Times New Roman" w:cs="Times New Roman"/>
          <w:sz w:val="28"/>
        </w:rPr>
      </w:pPr>
      <w:r w:rsidRPr="00A909F1">
        <w:rPr>
          <w:rFonts w:ascii="Times New Roman" w:hAnsi="Times New Roman" w:cs="Times New Roman"/>
          <w:sz w:val="28"/>
        </w:rPr>
        <w:t>оперативная память: 512 МБ или выше</w:t>
      </w:r>
      <w:r>
        <w:rPr>
          <w:rFonts w:ascii="Times New Roman" w:hAnsi="Times New Roman" w:cs="Times New Roman"/>
          <w:sz w:val="28"/>
        </w:rPr>
        <w:t>;</w:t>
      </w:r>
    </w:p>
    <w:p w:rsidR="00521D9C" w:rsidRDefault="00521D9C" w:rsidP="00521D9C">
      <w:pPr>
        <w:pStyle w:val="a3"/>
        <w:numPr>
          <w:ilvl w:val="0"/>
          <w:numId w:val="2"/>
        </w:numPr>
        <w:spacing w:after="0" w:line="360" w:lineRule="auto"/>
        <w:jc w:val="both"/>
        <w:rPr>
          <w:rFonts w:ascii="Times New Roman" w:hAnsi="Times New Roman" w:cs="Times New Roman"/>
          <w:sz w:val="28"/>
        </w:rPr>
      </w:pPr>
      <w:r w:rsidRPr="00A909F1">
        <w:rPr>
          <w:rFonts w:ascii="Times New Roman" w:hAnsi="Times New Roman" w:cs="Times New Roman"/>
          <w:sz w:val="28"/>
        </w:rPr>
        <w:t>свободное место на диске: для архитектуры х86 – 850 МБ, для х64 – 2 ГБ;</w:t>
      </w:r>
    </w:p>
    <w:p w:rsidR="00521D9C" w:rsidRDefault="00521D9C" w:rsidP="00521D9C">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наличие монитора с разрешением 800 х 600 пикселей;</w:t>
      </w:r>
    </w:p>
    <w:p w:rsidR="00521D9C" w:rsidRPr="00DD5002" w:rsidRDefault="00521D9C" w:rsidP="00521D9C">
      <w:pPr>
        <w:pStyle w:val="a3"/>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мышь (или её аналог для ноутбука), клавиатура.</w:t>
      </w:r>
    </w:p>
    <w:p w:rsidR="00521D9C" w:rsidRPr="00521D9C" w:rsidRDefault="00521D9C" w:rsidP="00521D9C">
      <w:pPr>
        <w:pStyle w:val="a3"/>
        <w:numPr>
          <w:ilvl w:val="0"/>
          <w:numId w:val="1"/>
        </w:numPr>
        <w:spacing w:before="280" w:after="280" w:line="360" w:lineRule="auto"/>
        <w:contextualSpacing w:val="0"/>
        <w:jc w:val="both"/>
        <w:rPr>
          <w:rFonts w:ascii="Times New Roman" w:hAnsi="Times New Roman" w:cs="Times New Roman"/>
          <w:sz w:val="28"/>
        </w:rPr>
      </w:pPr>
      <w:r w:rsidRPr="00521D9C">
        <w:rPr>
          <w:rFonts w:ascii="Times New Roman" w:hAnsi="Times New Roman" w:cs="Times New Roman"/>
          <w:sz w:val="28"/>
        </w:rPr>
        <w:t>Установка и запуск программы</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Предварительные требования:</w:t>
      </w:r>
    </w:p>
    <w:p w:rsidR="00521D9C" w:rsidRPr="00DD5002" w:rsidRDefault="00521D9C" w:rsidP="00521D9C">
      <w:pPr>
        <w:pStyle w:val="a3"/>
        <w:numPr>
          <w:ilvl w:val="0"/>
          <w:numId w:val="3"/>
        </w:numPr>
        <w:spacing w:after="0" w:line="360" w:lineRule="auto"/>
        <w:jc w:val="both"/>
        <w:rPr>
          <w:rFonts w:ascii="Times New Roman" w:hAnsi="Times New Roman" w:cs="Times New Roman"/>
          <w:sz w:val="28"/>
        </w:rPr>
      </w:pPr>
      <w:r w:rsidRPr="00DD5002">
        <w:rPr>
          <w:rFonts w:ascii="Times New Roman" w:hAnsi="Times New Roman" w:cs="Times New Roman"/>
          <w:sz w:val="28"/>
        </w:rPr>
        <w:t xml:space="preserve">Наличие в операционной системе установщика </w:t>
      </w:r>
      <w:proofErr w:type="spellStart"/>
      <w:r w:rsidRPr="00DD5002">
        <w:rPr>
          <w:rFonts w:ascii="Times New Roman" w:hAnsi="Times New Roman" w:cs="Times New Roman"/>
          <w:sz w:val="28"/>
        </w:rPr>
        <w:t>Windows</w:t>
      </w:r>
      <w:proofErr w:type="spellEnd"/>
      <w:r w:rsidRPr="00DD5002">
        <w:rPr>
          <w:rFonts w:ascii="Times New Roman" w:hAnsi="Times New Roman" w:cs="Times New Roman"/>
          <w:sz w:val="28"/>
        </w:rPr>
        <w:t xml:space="preserve"> 3.1, который обеспечивает стандартный набор возможностей, связанных с установкой и удалением программного обеспечения;</w:t>
      </w:r>
    </w:p>
    <w:p w:rsidR="00521D9C" w:rsidRPr="00DD5002" w:rsidRDefault="00521D9C" w:rsidP="00521D9C">
      <w:pPr>
        <w:pStyle w:val="a3"/>
        <w:numPr>
          <w:ilvl w:val="0"/>
          <w:numId w:val="3"/>
        </w:numPr>
        <w:spacing w:after="0" w:line="360" w:lineRule="auto"/>
        <w:jc w:val="both"/>
        <w:rPr>
          <w:rFonts w:ascii="Times New Roman" w:hAnsi="Times New Roman" w:cs="Times New Roman"/>
          <w:sz w:val="28"/>
        </w:rPr>
      </w:pPr>
      <w:r w:rsidRPr="00DD5002">
        <w:rPr>
          <w:rFonts w:ascii="Times New Roman" w:hAnsi="Times New Roman" w:cs="Times New Roman"/>
          <w:sz w:val="28"/>
        </w:rPr>
        <w:t xml:space="preserve">Интернет-обозреватель, как минимум </w:t>
      </w:r>
      <w:proofErr w:type="spellStart"/>
      <w:r w:rsidRPr="00DD5002">
        <w:rPr>
          <w:rFonts w:ascii="Times New Roman" w:hAnsi="Times New Roman" w:cs="Times New Roman"/>
          <w:sz w:val="28"/>
        </w:rPr>
        <w:t>Internet</w:t>
      </w:r>
      <w:proofErr w:type="spellEnd"/>
      <w:r w:rsidRPr="00DD5002">
        <w:rPr>
          <w:rFonts w:ascii="Times New Roman" w:hAnsi="Times New Roman" w:cs="Times New Roman"/>
          <w:sz w:val="28"/>
        </w:rPr>
        <w:t xml:space="preserve"> </w:t>
      </w:r>
      <w:proofErr w:type="spellStart"/>
      <w:r w:rsidRPr="00DD5002">
        <w:rPr>
          <w:rFonts w:ascii="Times New Roman" w:hAnsi="Times New Roman" w:cs="Times New Roman"/>
          <w:sz w:val="28"/>
        </w:rPr>
        <w:t>Explorer</w:t>
      </w:r>
      <w:proofErr w:type="spellEnd"/>
      <w:r w:rsidRPr="00DD5002">
        <w:rPr>
          <w:rFonts w:ascii="Times New Roman" w:hAnsi="Times New Roman" w:cs="Times New Roman"/>
          <w:sz w:val="28"/>
        </w:rPr>
        <w:t xml:space="preserve"> 5.01 или более поздней версии, если Распространяемый пакет </w:t>
      </w:r>
      <w:proofErr w:type="spellStart"/>
      <w:r w:rsidRPr="00DD5002">
        <w:rPr>
          <w:rFonts w:ascii="Times New Roman" w:hAnsi="Times New Roman" w:cs="Times New Roman"/>
          <w:sz w:val="28"/>
        </w:rPr>
        <w:t>Microsoft</w:t>
      </w:r>
      <w:proofErr w:type="spellEnd"/>
      <w:r w:rsidRPr="00DD5002">
        <w:rPr>
          <w:rFonts w:ascii="Times New Roman" w:hAnsi="Times New Roman" w:cs="Times New Roman"/>
          <w:sz w:val="28"/>
        </w:rPr>
        <w:t xml:space="preserve"> .NET </w:t>
      </w:r>
      <w:proofErr w:type="spellStart"/>
      <w:r w:rsidRPr="00DD5002">
        <w:rPr>
          <w:rFonts w:ascii="Times New Roman" w:hAnsi="Times New Roman" w:cs="Times New Roman"/>
          <w:sz w:val="28"/>
        </w:rPr>
        <w:t>Framework</w:t>
      </w:r>
      <w:proofErr w:type="spellEnd"/>
      <w:r w:rsidRPr="00DD5002">
        <w:rPr>
          <w:rFonts w:ascii="Times New Roman" w:hAnsi="Times New Roman" w:cs="Times New Roman"/>
          <w:sz w:val="28"/>
        </w:rPr>
        <w:t xml:space="preserve"> будет загружаться из Интернета.</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Для начала следует загрузить р</w:t>
      </w:r>
      <w:r w:rsidRPr="00DD5002">
        <w:rPr>
          <w:rFonts w:ascii="Times New Roman" w:hAnsi="Times New Roman" w:cs="Times New Roman"/>
          <w:sz w:val="28"/>
        </w:rPr>
        <w:t xml:space="preserve">аспространяемый пакет </w:t>
      </w:r>
      <w:proofErr w:type="spellStart"/>
      <w:r w:rsidRPr="00DD5002">
        <w:rPr>
          <w:rFonts w:ascii="Times New Roman" w:hAnsi="Times New Roman" w:cs="Times New Roman"/>
          <w:sz w:val="28"/>
        </w:rPr>
        <w:t>Microsoft</w:t>
      </w:r>
      <w:proofErr w:type="spellEnd"/>
      <w:r w:rsidRPr="00DD5002">
        <w:rPr>
          <w:rFonts w:ascii="Times New Roman" w:hAnsi="Times New Roman" w:cs="Times New Roman"/>
          <w:sz w:val="28"/>
        </w:rPr>
        <w:t xml:space="preserve"> .NET </w:t>
      </w:r>
      <w:proofErr w:type="spellStart"/>
      <w:r w:rsidRPr="00DD5002">
        <w:rPr>
          <w:rFonts w:ascii="Times New Roman" w:hAnsi="Times New Roman" w:cs="Times New Roman"/>
          <w:sz w:val="28"/>
        </w:rPr>
        <w:t>Framework</w:t>
      </w:r>
      <w:proofErr w:type="spellEnd"/>
      <w:r w:rsidRPr="00DD5002">
        <w:rPr>
          <w:rFonts w:ascii="Times New Roman" w:hAnsi="Times New Roman" w:cs="Times New Roman"/>
          <w:sz w:val="28"/>
        </w:rPr>
        <w:t xml:space="preserve"> 4</w:t>
      </w:r>
      <w:r>
        <w:rPr>
          <w:rFonts w:ascii="Times New Roman" w:hAnsi="Times New Roman" w:cs="Times New Roman"/>
          <w:sz w:val="28"/>
        </w:rPr>
        <w:t xml:space="preserve"> с официального сайта. Совершить его установку, следуя указанной на странице загрузки инструкции.</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Далее требуется разместить в выбранном пользователе каталоге файлы «</w:t>
      </w:r>
      <w:proofErr w:type="spellStart"/>
      <w:r>
        <w:rPr>
          <w:rFonts w:ascii="Times New Roman" w:hAnsi="Times New Roman" w:cs="Times New Roman"/>
          <w:sz w:val="28"/>
          <w:lang w:val="en-US"/>
        </w:rPr>
        <w:t>PetriEditor</w:t>
      </w:r>
      <w:proofErr w:type="spellEnd"/>
      <w:r w:rsidRPr="00DD5002">
        <w:rPr>
          <w:rFonts w:ascii="Times New Roman" w:hAnsi="Times New Roman" w:cs="Times New Roman"/>
          <w:sz w:val="28"/>
        </w:rPr>
        <w:t>.</w:t>
      </w:r>
      <w:r>
        <w:rPr>
          <w:rFonts w:ascii="Times New Roman" w:hAnsi="Times New Roman" w:cs="Times New Roman"/>
          <w:sz w:val="28"/>
          <w:lang w:val="en-US"/>
        </w:rPr>
        <w:t>exe</w:t>
      </w:r>
      <w:r>
        <w:rPr>
          <w:rFonts w:ascii="Times New Roman" w:hAnsi="Times New Roman" w:cs="Times New Roman"/>
          <w:sz w:val="28"/>
        </w:rPr>
        <w:t>» и «</w:t>
      </w:r>
      <w:r>
        <w:rPr>
          <w:rFonts w:ascii="Times New Roman" w:hAnsi="Times New Roman" w:cs="Times New Roman"/>
          <w:sz w:val="28"/>
          <w:lang w:val="en-US"/>
        </w:rPr>
        <w:t>guide</w:t>
      </w:r>
      <w:r w:rsidRPr="00DD5002">
        <w:rPr>
          <w:rFonts w:ascii="Times New Roman" w:hAnsi="Times New Roman" w:cs="Times New Roman"/>
          <w:sz w:val="28"/>
        </w:rPr>
        <w:t>.</w:t>
      </w:r>
      <w:proofErr w:type="spellStart"/>
      <w:r>
        <w:rPr>
          <w:rFonts w:ascii="Times New Roman" w:hAnsi="Times New Roman" w:cs="Times New Roman"/>
          <w:sz w:val="28"/>
          <w:lang w:val="en-US"/>
        </w:rPr>
        <w:t>docx</w:t>
      </w:r>
      <w:proofErr w:type="spellEnd"/>
      <w:r>
        <w:rPr>
          <w:rFonts w:ascii="Times New Roman" w:hAnsi="Times New Roman" w:cs="Times New Roman"/>
          <w:sz w:val="28"/>
        </w:rPr>
        <w:t>»</w:t>
      </w:r>
      <w:r w:rsidRPr="00DD5002">
        <w:rPr>
          <w:rFonts w:ascii="Times New Roman" w:hAnsi="Times New Roman" w:cs="Times New Roman"/>
          <w:sz w:val="28"/>
        </w:rPr>
        <w:t>.</w:t>
      </w:r>
      <w:r w:rsidRPr="00FF5A7A">
        <w:rPr>
          <w:rFonts w:ascii="Times New Roman" w:hAnsi="Times New Roman" w:cs="Times New Roman"/>
          <w:sz w:val="28"/>
        </w:rPr>
        <w:t xml:space="preserve"> </w:t>
      </w:r>
      <w:r>
        <w:rPr>
          <w:rFonts w:ascii="Times New Roman" w:hAnsi="Times New Roman" w:cs="Times New Roman"/>
          <w:sz w:val="28"/>
        </w:rPr>
        <w:t>Первый представляет собой сборку программы для создания и выполнения сетей Петри, второй – данные методические указания для работы.</w:t>
      </w:r>
    </w:p>
    <w:p w:rsidR="00521D9C" w:rsidRDefault="00521D9C" w:rsidP="00521D9C">
      <w:pPr>
        <w:spacing w:after="0" w:line="360" w:lineRule="auto"/>
        <w:ind w:firstLine="680"/>
        <w:jc w:val="both"/>
        <w:rPr>
          <w:rFonts w:ascii="Times New Roman" w:hAnsi="Times New Roman" w:cs="Times New Roman"/>
          <w:sz w:val="28"/>
        </w:rPr>
      </w:pPr>
    </w:p>
    <w:p w:rsidR="00521D9C" w:rsidRPr="00C95EEA"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 xml:space="preserve">Для запуска программы требуется открыть исполняемый файл </w:t>
      </w:r>
      <w:proofErr w:type="spellStart"/>
      <w:r>
        <w:rPr>
          <w:rFonts w:ascii="Times New Roman" w:hAnsi="Times New Roman" w:cs="Times New Roman"/>
          <w:sz w:val="28"/>
          <w:lang w:val="en-US"/>
        </w:rPr>
        <w:t>PetriEditor</w:t>
      </w:r>
      <w:proofErr w:type="spellEnd"/>
      <w:r w:rsidRPr="00DD5002">
        <w:rPr>
          <w:rFonts w:ascii="Times New Roman" w:hAnsi="Times New Roman" w:cs="Times New Roman"/>
          <w:sz w:val="28"/>
        </w:rPr>
        <w:t>.</w:t>
      </w:r>
      <w:r>
        <w:rPr>
          <w:rFonts w:ascii="Times New Roman" w:hAnsi="Times New Roman" w:cs="Times New Roman"/>
          <w:sz w:val="28"/>
          <w:lang w:val="en-US"/>
        </w:rPr>
        <w:t>exe</w:t>
      </w:r>
      <w:r>
        <w:rPr>
          <w:rFonts w:ascii="Times New Roman" w:hAnsi="Times New Roman" w:cs="Times New Roman"/>
          <w:sz w:val="28"/>
        </w:rPr>
        <w:t>. При первом запуске, а также при первом создании протокола программой в каталоге с исполняемым файлом будут созданы подкаталоги «</w:t>
      </w:r>
      <w:r>
        <w:rPr>
          <w:rFonts w:ascii="Times New Roman" w:hAnsi="Times New Roman" w:cs="Times New Roman"/>
          <w:sz w:val="28"/>
          <w:lang w:val="en-US"/>
        </w:rPr>
        <w:t>save</w:t>
      </w:r>
      <w:r>
        <w:rPr>
          <w:rFonts w:ascii="Times New Roman" w:hAnsi="Times New Roman" w:cs="Times New Roman"/>
          <w:sz w:val="28"/>
        </w:rPr>
        <w:t>» – для сохраняемых с расширением .</w:t>
      </w:r>
      <w:proofErr w:type="spellStart"/>
      <w:r>
        <w:rPr>
          <w:rFonts w:ascii="Times New Roman" w:hAnsi="Times New Roman" w:cs="Times New Roman"/>
          <w:sz w:val="28"/>
          <w:lang w:val="en-US"/>
        </w:rPr>
        <w:t>dat</w:t>
      </w:r>
      <w:proofErr w:type="spellEnd"/>
      <w:r w:rsidRPr="00C95EEA">
        <w:rPr>
          <w:rFonts w:ascii="Times New Roman" w:hAnsi="Times New Roman" w:cs="Times New Roman"/>
          <w:sz w:val="28"/>
        </w:rPr>
        <w:t xml:space="preserve"> </w:t>
      </w:r>
      <w:r>
        <w:rPr>
          <w:rFonts w:ascii="Times New Roman" w:hAnsi="Times New Roman" w:cs="Times New Roman"/>
          <w:sz w:val="28"/>
        </w:rPr>
        <w:t>сетей Петри, созданных в редакторе и «</w:t>
      </w:r>
      <w:r>
        <w:rPr>
          <w:rFonts w:ascii="Times New Roman" w:hAnsi="Times New Roman" w:cs="Times New Roman"/>
          <w:sz w:val="28"/>
          <w:lang w:val="en-US"/>
        </w:rPr>
        <w:t>protocols</w:t>
      </w:r>
      <w:r>
        <w:rPr>
          <w:rFonts w:ascii="Times New Roman" w:hAnsi="Times New Roman" w:cs="Times New Roman"/>
          <w:sz w:val="28"/>
        </w:rPr>
        <w:t>» – для сохранения протоколов в текстовом формате .</w:t>
      </w:r>
      <w:r>
        <w:rPr>
          <w:rFonts w:ascii="Times New Roman" w:hAnsi="Times New Roman" w:cs="Times New Roman"/>
          <w:sz w:val="28"/>
          <w:lang w:val="en-US"/>
        </w:rPr>
        <w:t>txt</w:t>
      </w:r>
      <w:r w:rsidRPr="00C95EEA">
        <w:rPr>
          <w:rFonts w:ascii="Times New Roman" w:hAnsi="Times New Roman" w:cs="Times New Roman"/>
          <w:sz w:val="28"/>
        </w:rPr>
        <w:t>.</w:t>
      </w:r>
    </w:p>
    <w:p w:rsidR="00521D9C" w:rsidRPr="00521D9C" w:rsidRDefault="00521D9C" w:rsidP="00521D9C">
      <w:pPr>
        <w:pStyle w:val="a3"/>
        <w:numPr>
          <w:ilvl w:val="0"/>
          <w:numId w:val="1"/>
        </w:numPr>
        <w:spacing w:before="280" w:after="280" w:line="360" w:lineRule="auto"/>
        <w:contextualSpacing w:val="0"/>
        <w:jc w:val="both"/>
        <w:rPr>
          <w:rFonts w:ascii="Times New Roman" w:hAnsi="Times New Roman" w:cs="Times New Roman"/>
          <w:sz w:val="28"/>
        </w:rPr>
      </w:pPr>
      <w:r w:rsidRPr="00521D9C">
        <w:rPr>
          <w:rFonts w:ascii="Times New Roman" w:hAnsi="Times New Roman" w:cs="Times New Roman"/>
          <w:sz w:val="28"/>
        </w:rPr>
        <w:t>Описание пользовательского интерфейса программы графического редактора</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При запуске программы пользователю открывается окно графического редактора, на котором помимо графической области расположены две панели меню.</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Инструменты верхней панели меню показаны и расписаны на рисунке 1.</w:t>
      </w:r>
    </w:p>
    <w:p w:rsidR="00521D9C" w:rsidRDefault="00521D9C" w:rsidP="00521D9C">
      <w:pPr>
        <w:spacing w:after="0" w:line="360" w:lineRule="auto"/>
        <w:ind w:firstLine="680"/>
        <w:jc w:val="both"/>
        <w:rPr>
          <w:rFonts w:ascii="Times New Roman" w:hAnsi="Times New Roman" w:cs="Times New Roman"/>
          <w:sz w:val="28"/>
        </w:rPr>
      </w:pPr>
    </w:p>
    <w:p w:rsidR="00521D9C" w:rsidRPr="00D379D3" w:rsidRDefault="00521D9C" w:rsidP="00521D9C">
      <w:pPr>
        <w:spacing w:after="0" w:line="360" w:lineRule="auto"/>
        <w:ind w:firstLine="680"/>
        <w:jc w:val="center"/>
        <w:rPr>
          <w:rFonts w:ascii="Times New Roman" w:hAnsi="Times New Roman" w:cs="Times New Roman"/>
          <w:sz w:val="24"/>
        </w:rPr>
      </w:pPr>
      <w:r w:rsidRPr="005A6551">
        <w:rPr>
          <w:rFonts w:ascii="Times New Roman" w:hAnsi="Times New Roman" w:cs="Times New Roman"/>
          <w:sz w:val="24"/>
        </w:rPr>
        <w:drawing>
          <wp:inline distT="0" distB="0" distL="0" distR="0" wp14:anchorId="0A206DAB" wp14:editId="191BF152">
            <wp:extent cx="3286584" cy="762106"/>
            <wp:effectExtent l="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584" cy="762106"/>
                    </a:xfrm>
                    <a:prstGeom prst="rect">
                      <a:avLst/>
                    </a:prstGeom>
                  </pic:spPr>
                </pic:pic>
              </a:graphicData>
            </a:graphic>
          </wp:inline>
        </w:drawing>
      </w:r>
    </w:p>
    <w:p w:rsidR="00521D9C" w:rsidRPr="00D379D3" w:rsidRDefault="00521D9C" w:rsidP="00521D9C">
      <w:pPr>
        <w:spacing w:after="0" w:line="360" w:lineRule="auto"/>
        <w:ind w:firstLine="680"/>
        <w:jc w:val="center"/>
        <w:rPr>
          <w:rFonts w:ascii="Times New Roman" w:hAnsi="Times New Roman" w:cs="Times New Roman"/>
          <w:sz w:val="24"/>
        </w:rPr>
      </w:pPr>
      <w:r>
        <w:rPr>
          <w:rFonts w:ascii="Times New Roman" w:hAnsi="Times New Roman" w:cs="Times New Roman"/>
          <w:sz w:val="24"/>
        </w:rPr>
        <w:t xml:space="preserve">Рисунок </w:t>
      </w:r>
      <w:r w:rsidRPr="00D379D3">
        <w:rPr>
          <w:rFonts w:ascii="Times New Roman" w:hAnsi="Times New Roman" w:cs="Times New Roman"/>
          <w:sz w:val="24"/>
        </w:rPr>
        <w:t xml:space="preserve">1 – </w:t>
      </w:r>
      <w:r>
        <w:rPr>
          <w:rFonts w:ascii="Times New Roman" w:hAnsi="Times New Roman" w:cs="Times New Roman"/>
          <w:sz w:val="24"/>
        </w:rPr>
        <w:t>Э</w:t>
      </w:r>
      <w:r w:rsidRPr="00D379D3">
        <w:rPr>
          <w:rFonts w:ascii="Times New Roman" w:hAnsi="Times New Roman" w:cs="Times New Roman"/>
          <w:sz w:val="24"/>
        </w:rPr>
        <w:t>лементы верхней панели меню, слева направо:</w:t>
      </w:r>
    </w:p>
    <w:p w:rsidR="00521D9C" w:rsidRPr="00D379D3" w:rsidRDefault="00521D9C" w:rsidP="00521D9C">
      <w:pPr>
        <w:spacing w:after="0" w:line="360" w:lineRule="auto"/>
        <w:ind w:firstLine="680"/>
        <w:jc w:val="center"/>
        <w:rPr>
          <w:rFonts w:ascii="Times New Roman" w:hAnsi="Times New Roman" w:cs="Times New Roman"/>
          <w:sz w:val="24"/>
        </w:rPr>
      </w:pPr>
      <w:r w:rsidRPr="00D379D3">
        <w:rPr>
          <w:rFonts w:ascii="Times New Roman" w:hAnsi="Times New Roman" w:cs="Times New Roman"/>
          <w:sz w:val="24"/>
        </w:rPr>
        <w:t>1 – элементы для сохранения и загрузки файла сети; 2 – элементы, позволяющие добавить объекты сети Петри; 3 – окно редактирования приоритетов переходов; 4 – элементы, предоставляющие справочную информацию</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lastRenderedPageBreak/>
        <w:t>Элементы меню «файлы»:</w:t>
      </w:r>
    </w:p>
    <w:p w:rsidR="00521D9C" w:rsidRPr="00B43884" w:rsidRDefault="00521D9C" w:rsidP="00521D9C">
      <w:pPr>
        <w:pStyle w:val="a3"/>
        <w:numPr>
          <w:ilvl w:val="0"/>
          <w:numId w:val="5"/>
        </w:numPr>
        <w:spacing w:after="0" w:line="360" w:lineRule="auto"/>
        <w:ind w:left="0" w:firstLine="680"/>
        <w:jc w:val="both"/>
        <w:rPr>
          <w:rFonts w:ascii="Times New Roman" w:hAnsi="Times New Roman" w:cs="Times New Roman"/>
          <w:sz w:val="28"/>
        </w:rPr>
      </w:pPr>
      <w:r w:rsidRPr="00B43884">
        <w:rPr>
          <w:rFonts w:ascii="Times New Roman" w:hAnsi="Times New Roman" w:cs="Times New Roman"/>
          <w:sz w:val="28"/>
        </w:rPr>
        <w:t>создать – очищает графическую область для создания на ней новой сети Петри;</w:t>
      </w:r>
    </w:p>
    <w:p w:rsidR="00521D9C" w:rsidRPr="00B43884" w:rsidRDefault="00521D9C" w:rsidP="00521D9C">
      <w:pPr>
        <w:pStyle w:val="a3"/>
        <w:numPr>
          <w:ilvl w:val="0"/>
          <w:numId w:val="5"/>
        </w:numPr>
        <w:spacing w:after="0" w:line="360" w:lineRule="auto"/>
        <w:ind w:left="0" w:firstLine="680"/>
        <w:jc w:val="both"/>
        <w:rPr>
          <w:rFonts w:ascii="Times New Roman" w:hAnsi="Times New Roman" w:cs="Times New Roman"/>
          <w:sz w:val="28"/>
        </w:rPr>
      </w:pPr>
      <w:r w:rsidRPr="00B43884">
        <w:rPr>
          <w:rFonts w:ascii="Times New Roman" w:hAnsi="Times New Roman" w:cs="Times New Roman"/>
          <w:sz w:val="28"/>
        </w:rPr>
        <w:t>открыть – открывает окно выбора сохранённого файла сети Петри для открытия;</w:t>
      </w:r>
    </w:p>
    <w:p w:rsidR="00521D9C" w:rsidRPr="00B43884" w:rsidRDefault="00521D9C" w:rsidP="00521D9C">
      <w:pPr>
        <w:pStyle w:val="a3"/>
        <w:numPr>
          <w:ilvl w:val="0"/>
          <w:numId w:val="5"/>
        </w:numPr>
        <w:spacing w:after="0" w:line="360" w:lineRule="auto"/>
        <w:ind w:left="0" w:firstLine="680"/>
        <w:jc w:val="both"/>
        <w:rPr>
          <w:rFonts w:ascii="Times New Roman" w:hAnsi="Times New Roman" w:cs="Times New Roman"/>
          <w:sz w:val="28"/>
        </w:rPr>
      </w:pPr>
      <w:r w:rsidRPr="00B43884">
        <w:rPr>
          <w:rFonts w:ascii="Times New Roman" w:hAnsi="Times New Roman" w:cs="Times New Roman"/>
          <w:sz w:val="28"/>
        </w:rPr>
        <w:t>сохранить – сохраняет созданную сеть Петри, если сохранение проводится в первый раз, требуется указать каталог и имя сохраняемого файла;</w:t>
      </w:r>
    </w:p>
    <w:p w:rsidR="00521D9C" w:rsidRPr="00B43884" w:rsidRDefault="00521D9C" w:rsidP="00521D9C">
      <w:pPr>
        <w:pStyle w:val="a3"/>
        <w:numPr>
          <w:ilvl w:val="0"/>
          <w:numId w:val="5"/>
        </w:numPr>
        <w:spacing w:after="0" w:line="360" w:lineRule="auto"/>
        <w:ind w:left="0" w:firstLine="680"/>
        <w:jc w:val="both"/>
        <w:rPr>
          <w:rFonts w:ascii="Times New Roman" w:hAnsi="Times New Roman" w:cs="Times New Roman"/>
          <w:sz w:val="28"/>
        </w:rPr>
      </w:pPr>
      <w:r w:rsidRPr="00B43884">
        <w:rPr>
          <w:rFonts w:ascii="Times New Roman" w:hAnsi="Times New Roman" w:cs="Times New Roman"/>
          <w:sz w:val="28"/>
        </w:rPr>
        <w:t>сохранить как – также сохранение, но с обязательным указанием каталога и имени сохраняемого файла.</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Элементы меню «Добавить»:</w:t>
      </w:r>
    </w:p>
    <w:p w:rsidR="00521D9C" w:rsidRPr="00B43884" w:rsidRDefault="00521D9C" w:rsidP="00521D9C">
      <w:pPr>
        <w:pStyle w:val="a3"/>
        <w:numPr>
          <w:ilvl w:val="0"/>
          <w:numId w:val="4"/>
        </w:numPr>
        <w:spacing w:after="0" w:line="360" w:lineRule="auto"/>
        <w:ind w:left="0" w:firstLine="680"/>
        <w:contextualSpacing w:val="0"/>
        <w:jc w:val="both"/>
        <w:rPr>
          <w:rFonts w:ascii="Times New Roman" w:hAnsi="Times New Roman" w:cs="Times New Roman"/>
          <w:sz w:val="28"/>
        </w:rPr>
      </w:pPr>
      <w:r w:rsidRPr="00B43884">
        <w:rPr>
          <w:rFonts w:ascii="Times New Roman" w:hAnsi="Times New Roman" w:cs="Times New Roman"/>
          <w:sz w:val="28"/>
        </w:rPr>
        <w:t>позицию – выбор инструмента для добавления на графическую область новой позиции сети Петри;</w:t>
      </w:r>
    </w:p>
    <w:p w:rsidR="00521D9C" w:rsidRPr="00B43884" w:rsidRDefault="00521D9C" w:rsidP="00521D9C">
      <w:pPr>
        <w:pStyle w:val="a3"/>
        <w:numPr>
          <w:ilvl w:val="0"/>
          <w:numId w:val="4"/>
        </w:numPr>
        <w:spacing w:after="0" w:line="360" w:lineRule="auto"/>
        <w:ind w:left="0" w:firstLine="680"/>
        <w:contextualSpacing w:val="0"/>
        <w:jc w:val="both"/>
        <w:rPr>
          <w:rFonts w:ascii="Times New Roman" w:hAnsi="Times New Roman" w:cs="Times New Roman"/>
          <w:sz w:val="28"/>
        </w:rPr>
      </w:pPr>
      <w:r w:rsidRPr="00B43884">
        <w:rPr>
          <w:rFonts w:ascii="Times New Roman" w:hAnsi="Times New Roman" w:cs="Times New Roman"/>
          <w:sz w:val="28"/>
        </w:rPr>
        <w:t>переход – инструмент для добавления перехода;</w:t>
      </w:r>
    </w:p>
    <w:p w:rsidR="00521D9C" w:rsidRPr="00B43884" w:rsidRDefault="00521D9C" w:rsidP="00521D9C">
      <w:pPr>
        <w:pStyle w:val="a3"/>
        <w:numPr>
          <w:ilvl w:val="0"/>
          <w:numId w:val="4"/>
        </w:numPr>
        <w:spacing w:after="0" w:line="360" w:lineRule="auto"/>
        <w:ind w:left="0" w:firstLine="680"/>
        <w:contextualSpacing w:val="0"/>
        <w:jc w:val="both"/>
        <w:rPr>
          <w:rFonts w:ascii="Times New Roman" w:hAnsi="Times New Roman" w:cs="Times New Roman"/>
          <w:sz w:val="28"/>
        </w:rPr>
      </w:pPr>
      <w:r w:rsidRPr="00B43884">
        <w:rPr>
          <w:rFonts w:ascii="Times New Roman" w:hAnsi="Times New Roman" w:cs="Times New Roman"/>
          <w:sz w:val="28"/>
        </w:rPr>
        <w:t>дугу – инструмент добавления дуги;</w:t>
      </w:r>
    </w:p>
    <w:p w:rsidR="00521D9C" w:rsidRPr="00B43884" w:rsidRDefault="00521D9C" w:rsidP="00521D9C">
      <w:pPr>
        <w:pStyle w:val="a3"/>
        <w:numPr>
          <w:ilvl w:val="0"/>
          <w:numId w:val="4"/>
        </w:numPr>
        <w:spacing w:after="0" w:line="360" w:lineRule="auto"/>
        <w:ind w:left="0" w:firstLine="680"/>
        <w:contextualSpacing w:val="0"/>
        <w:jc w:val="both"/>
        <w:rPr>
          <w:rFonts w:ascii="Times New Roman" w:hAnsi="Times New Roman" w:cs="Times New Roman"/>
          <w:sz w:val="28"/>
        </w:rPr>
      </w:pPr>
      <w:r w:rsidRPr="00B43884">
        <w:rPr>
          <w:rFonts w:ascii="Times New Roman" w:hAnsi="Times New Roman" w:cs="Times New Roman"/>
          <w:sz w:val="28"/>
        </w:rPr>
        <w:t>ингибиторную дугу – инструмент добавления ингибиторной дуги;</w:t>
      </w:r>
    </w:p>
    <w:p w:rsidR="00521D9C" w:rsidRPr="00B43884" w:rsidRDefault="00521D9C" w:rsidP="00521D9C">
      <w:pPr>
        <w:pStyle w:val="a3"/>
        <w:numPr>
          <w:ilvl w:val="0"/>
          <w:numId w:val="4"/>
        </w:numPr>
        <w:spacing w:after="0" w:line="360" w:lineRule="auto"/>
        <w:ind w:left="0" w:firstLine="680"/>
        <w:contextualSpacing w:val="0"/>
        <w:jc w:val="both"/>
        <w:rPr>
          <w:rFonts w:ascii="Times New Roman" w:hAnsi="Times New Roman" w:cs="Times New Roman"/>
          <w:sz w:val="28"/>
        </w:rPr>
      </w:pPr>
      <w:r w:rsidRPr="00B43884">
        <w:rPr>
          <w:rFonts w:ascii="Times New Roman" w:hAnsi="Times New Roman" w:cs="Times New Roman"/>
          <w:sz w:val="28"/>
        </w:rPr>
        <w:t>метку – инструмент добавления метки на позицию</w:t>
      </w:r>
      <w:r>
        <w:rPr>
          <w:rFonts w:ascii="Times New Roman" w:hAnsi="Times New Roman" w:cs="Times New Roman"/>
          <w:sz w:val="28"/>
        </w:rPr>
        <w:t>.</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Меню «Приоритеты перехода» открывает окно с таблицей, содержащей все переходы сети и их текущие приоритеты, которые можно редактировать. Окно приоритетов пере</w:t>
      </w:r>
      <w:r>
        <w:rPr>
          <w:rFonts w:ascii="Times New Roman" w:hAnsi="Times New Roman" w:cs="Times New Roman"/>
          <w:sz w:val="28"/>
        </w:rPr>
        <w:t xml:space="preserve">хода представлено на рисунке </w:t>
      </w:r>
      <w:r>
        <w:rPr>
          <w:rFonts w:ascii="Times New Roman" w:hAnsi="Times New Roman" w:cs="Times New Roman"/>
          <w:sz w:val="28"/>
        </w:rPr>
        <w:t>2.</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center"/>
        <w:rPr>
          <w:rFonts w:ascii="Times New Roman" w:hAnsi="Times New Roman" w:cs="Times New Roman"/>
          <w:sz w:val="28"/>
        </w:rPr>
      </w:pPr>
      <w:r>
        <w:rPr>
          <w:noProof/>
          <w:lang w:eastAsia="ru-RU"/>
        </w:rPr>
        <w:lastRenderedPageBreak/>
        <w:drawing>
          <wp:inline distT="0" distB="0" distL="0" distR="0" wp14:anchorId="6005931B" wp14:editId="50E9551D">
            <wp:extent cx="2533650" cy="264795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3650" cy="2647950"/>
                    </a:xfrm>
                    <a:prstGeom prst="rect">
                      <a:avLst/>
                    </a:prstGeom>
                  </pic:spPr>
                </pic:pic>
              </a:graphicData>
            </a:graphic>
          </wp:inline>
        </w:drawing>
      </w:r>
    </w:p>
    <w:p w:rsidR="00521D9C" w:rsidRDefault="00521D9C" w:rsidP="00521D9C">
      <w:pPr>
        <w:spacing w:after="0" w:line="360" w:lineRule="auto"/>
        <w:ind w:firstLine="680"/>
        <w:jc w:val="center"/>
        <w:rPr>
          <w:rFonts w:ascii="Times New Roman" w:hAnsi="Times New Roman" w:cs="Times New Roman"/>
          <w:sz w:val="28"/>
        </w:rPr>
      </w:pPr>
      <w:r>
        <w:rPr>
          <w:rFonts w:ascii="Times New Roman" w:hAnsi="Times New Roman" w:cs="Times New Roman"/>
          <w:sz w:val="24"/>
        </w:rPr>
        <w:t xml:space="preserve">Рисунок </w:t>
      </w:r>
      <w:r>
        <w:rPr>
          <w:rFonts w:ascii="Times New Roman" w:hAnsi="Times New Roman" w:cs="Times New Roman"/>
          <w:sz w:val="24"/>
        </w:rPr>
        <w:t>2</w:t>
      </w:r>
      <w:r w:rsidRPr="00D379D3">
        <w:rPr>
          <w:rFonts w:ascii="Times New Roman" w:hAnsi="Times New Roman" w:cs="Times New Roman"/>
          <w:sz w:val="24"/>
        </w:rPr>
        <w:t xml:space="preserve"> – </w:t>
      </w:r>
      <w:r>
        <w:rPr>
          <w:rFonts w:ascii="Times New Roman" w:hAnsi="Times New Roman" w:cs="Times New Roman"/>
          <w:sz w:val="24"/>
        </w:rPr>
        <w:t>Окно приоритетов переходов</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Элементы меню «Справка»:</w:t>
      </w:r>
    </w:p>
    <w:p w:rsidR="00521D9C" w:rsidRPr="00454EFB" w:rsidRDefault="00521D9C" w:rsidP="00521D9C">
      <w:pPr>
        <w:pStyle w:val="a3"/>
        <w:numPr>
          <w:ilvl w:val="0"/>
          <w:numId w:val="4"/>
        </w:numPr>
        <w:spacing w:after="0" w:line="360" w:lineRule="auto"/>
        <w:ind w:left="0" w:firstLine="680"/>
        <w:jc w:val="both"/>
        <w:rPr>
          <w:rFonts w:ascii="Times New Roman" w:hAnsi="Times New Roman" w:cs="Times New Roman"/>
          <w:sz w:val="28"/>
        </w:rPr>
      </w:pPr>
      <w:r w:rsidRPr="00454EFB">
        <w:rPr>
          <w:rFonts w:ascii="Times New Roman" w:hAnsi="Times New Roman" w:cs="Times New Roman"/>
          <w:sz w:val="28"/>
        </w:rPr>
        <w:t>открыть руководство – открывает документ с данными указаниями пользователю;</w:t>
      </w:r>
    </w:p>
    <w:p w:rsidR="00521D9C" w:rsidRPr="00454EFB" w:rsidRDefault="00521D9C" w:rsidP="00521D9C">
      <w:pPr>
        <w:pStyle w:val="a3"/>
        <w:numPr>
          <w:ilvl w:val="0"/>
          <w:numId w:val="4"/>
        </w:numPr>
        <w:spacing w:after="0" w:line="360" w:lineRule="auto"/>
        <w:ind w:left="0" w:firstLine="680"/>
        <w:jc w:val="both"/>
        <w:rPr>
          <w:rFonts w:ascii="Times New Roman" w:hAnsi="Times New Roman" w:cs="Times New Roman"/>
          <w:sz w:val="28"/>
        </w:rPr>
      </w:pPr>
      <w:r w:rsidRPr="00454EFB">
        <w:rPr>
          <w:rFonts w:ascii="Times New Roman" w:hAnsi="Times New Roman" w:cs="Times New Roman"/>
          <w:sz w:val="28"/>
        </w:rPr>
        <w:t>о программе – открывает окно с краткой информацией о программе.</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Расположенный ниже контейнер элементов меню логически разбит на несколько групп.</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 xml:space="preserve">Первая группа предоставляет элементы управления самим окном графического редактора, отображением элементов и другой информации на нём, а также элементом для доступа к параметрам сети Петри. </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Элементы первой группы</w:t>
      </w:r>
      <w:r>
        <w:rPr>
          <w:rFonts w:ascii="Times New Roman" w:hAnsi="Times New Roman" w:cs="Times New Roman"/>
          <w:sz w:val="28"/>
        </w:rPr>
        <w:t xml:space="preserve"> представлены на рисунке </w:t>
      </w:r>
      <w:r>
        <w:rPr>
          <w:rFonts w:ascii="Times New Roman" w:hAnsi="Times New Roman" w:cs="Times New Roman"/>
          <w:sz w:val="28"/>
        </w:rPr>
        <w:t xml:space="preserve">3. Функции элементов следующие: 1 – дублирующая кнопка для сохранения сети; 2 – элемент </w:t>
      </w:r>
      <w:proofErr w:type="spellStart"/>
      <w:r>
        <w:rPr>
          <w:rFonts w:ascii="Times New Roman" w:hAnsi="Times New Roman" w:cs="Times New Roman"/>
          <w:sz w:val="28"/>
        </w:rPr>
        <w:t>переразмещения</w:t>
      </w:r>
      <w:proofErr w:type="spellEnd"/>
      <w:r>
        <w:rPr>
          <w:rFonts w:ascii="Times New Roman" w:hAnsi="Times New Roman" w:cs="Times New Roman"/>
          <w:sz w:val="28"/>
        </w:rPr>
        <w:t xml:space="preserve"> как всей сети, так и её элементов на графической области, масштабирования сети, а также элемент открытия окон параметров элементов сети; 3 – элемент для возвращения сети в зону видимости в случае непреднамеренного увода её из зоны видимости; 4 – элемент отображения текущего масштаба отображения элементов, а также возвращения к </w:t>
      </w:r>
      <w:r>
        <w:rPr>
          <w:rFonts w:ascii="Times New Roman" w:hAnsi="Times New Roman" w:cs="Times New Roman"/>
          <w:sz w:val="28"/>
        </w:rPr>
        <w:lastRenderedPageBreak/>
        <w:t>исходному масштабу; 5 – выпадающий список выбора отображения информации об элементах на графической области.</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center"/>
        <w:rPr>
          <w:rFonts w:ascii="Times New Roman" w:hAnsi="Times New Roman" w:cs="Times New Roman"/>
          <w:sz w:val="28"/>
        </w:rPr>
      </w:pPr>
      <w:r w:rsidRPr="00EB1EDF">
        <w:rPr>
          <w:noProof/>
          <w:lang w:eastAsia="ru-RU"/>
        </w:rPr>
        <w:drawing>
          <wp:inline distT="0" distB="0" distL="0" distR="0" wp14:anchorId="22731F5D" wp14:editId="358706DB">
            <wp:extent cx="3477110" cy="762106"/>
            <wp:effectExtent l="0" t="0" r="952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7110" cy="762106"/>
                    </a:xfrm>
                    <a:prstGeom prst="rect">
                      <a:avLst/>
                    </a:prstGeom>
                  </pic:spPr>
                </pic:pic>
              </a:graphicData>
            </a:graphic>
          </wp:inline>
        </w:drawing>
      </w:r>
    </w:p>
    <w:p w:rsidR="00521D9C" w:rsidRDefault="00521D9C" w:rsidP="00521D9C">
      <w:pPr>
        <w:spacing w:after="0" w:line="360" w:lineRule="auto"/>
        <w:ind w:firstLine="680"/>
        <w:jc w:val="center"/>
        <w:rPr>
          <w:rFonts w:ascii="Times New Roman" w:hAnsi="Times New Roman" w:cs="Times New Roman"/>
          <w:sz w:val="28"/>
        </w:rPr>
      </w:pPr>
      <w:r>
        <w:rPr>
          <w:rFonts w:ascii="Times New Roman" w:hAnsi="Times New Roman" w:cs="Times New Roman"/>
          <w:sz w:val="24"/>
        </w:rPr>
        <w:t xml:space="preserve">Рисунок </w:t>
      </w:r>
      <w:r>
        <w:rPr>
          <w:rFonts w:ascii="Times New Roman" w:hAnsi="Times New Roman" w:cs="Times New Roman"/>
          <w:sz w:val="24"/>
        </w:rPr>
        <w:t>3</w:t>
      </w:r>
      <w:r w:rsidRPr="00D379D3">
        <w:rPr>
          <w:rFonts w:ascii="Times New Roman" w:hAnsi="Times New Roman" w:cs="Times New Roman"/>
          <w:sz w:val="24"/>
        </w:rPr>
        <w:t xml:space="preserve"> – </w:t>
      </w:r>
      <w:r>
        <w:rPr>
          <w:rFonts w:ascii="Times New Roman" w:hAnsi="Times New Roman" w:cs="Times New Roman"/>
          <w:sz w:val="24"/>
        </w:rPr>
        <w:t>Компоненты контейнера меню первой группы</w:t>
      </w:r>
    </w:p>
    <w:p w:rsidR="00521D9C" w:rsidRDefault="00521D9C" w:rsidP="00521D9C">
      <w:pPr>
        <w:spacing w:after="0" w:line="360" w:lineRule="auto"/>
        <w:ind w:firstLine="680"/>
        <w:jc w:val="center"/>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Вторая группа содержит в себе элементы управления для размещения на графической области элементов сети Петри, а также их удаления. Часть окна графического редактора с элементами второй гр</w:t>
      </w:r>
      <w:r>
        <w:rPr>
          <w:rFonts w:ascii="Times New Roman" w:hAnsi="Times New Roman" w:cs="Times New Roman"/>
          <w:sz w:val="28"/>
        </w:rPr>
        <w:t xml:space="preserve">уппы представлена на рисунке </w:t>
      </w:r>
      <w:r>
        <w:rPr>
          <w:rFonts w:ascii="Times New Roman" w:hAnsi="Times New Roman" w:cs="Times New Roman"/>
          <w:sz w:val="28"/>
        </w:rPr>
        <w:t>4. Функции элементов: 1 – добавление на графическую область новой позиции; 2 – перехода; 3 – ингибиторной дуги; 4 – дуги; 5 – метки на позицию; 6 – удаление элементов сети Петри.</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center"/>
        <w:rPr>
          <w:rFonts w:ascii="Times New Roman" w:hAnsi="Times New Roman" w:cs="Times New Roman"/>
          <w:sz w:val="28"/>
        </w:rPr>
      </w:pPr>
      <w:r w:rsidRPr="00EB1EDF">
        <w:rPr>
          <w:rFonts w:ascii="Times New Roman" w:hAnsi="Times New Roman" w:cs="Times New Roman"/>
          <w:sz w:val="28"/>
        </w:rPr>
        <w:drawing>
          <wp:inline distT="0" distB="0" distL="0" distR="0" wp14:anchorId="181ED1C2" wp14:editId="7161BCEA">
            <wp:extent cx="2457793" cy="676369"/>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793" cy="676369"/>
                    </a:xfrm>
                    <a:prstGeom prst="rect">
                      <a:avLst/>
                    </a:prstGeom>
                  </pic:spPr>
                </pic:pic>
              </a:graphicData>
            </a:graphic>
          </wp:inline>
        </w:drawing>
      </w:r>
    </w:p>
    <w:p w:rsidR="00521D9C" w:rsidRDefault="00521D9C" w:rsidP="00521D9C">
      <w:pPr>
        <w:spacing w:after="0" w:line="360" w:lineRule="auto"/>
        <w:ind w:firstLine="680"/>
        <w:jc w:val="center"/>
        <w:rPr>
          <w:rFonts w:ascii="Times New Roman" w:hAnsi="Times New Roman" w:cs="Times New Roman"/>
          <w:sz w:val="28"/>
        </w:rPr>
      </w:pPr>
      <w:r>
        <w:rPr>
          <w:rFonts w:ascii="Times New Roman" w:hAnsi="Times New Roman" w:cs="Times New Roman"/>
          <w:sz w:val="24"/>
        </w:rPr>
        <w:t xml:space="preserve">Рисунок </w:t>
      </w:r>
      <w:r>
        <w:rPr>
          <w:rFonts w:ascii="Times New Roman" w:hAnsi="Times New Roman" w:cs="Times New Roman"/>
          <w:sz w:val="24"/>
        </w:rPr>
        <w:t>4</w:t>
      </w:r>
      <w:r w:rsidRPr="00D379D3">
        <w:rPr>
          <w:rFonts w:ascii="Times New Roman" w:hAnsi="Times New Roman" w:cs="Times New Roman"/>
          <w:sz w:val="24"/>
        </w:rPr>
        <w:t xml:space="preserve"> – </w:t>
      </w:r>
      <w:r>
        <w:rPr>
          <w:rFonts w:ascii="Times New Roman" w:hAnsi="Times New Roman" w:cs="Times New Roman"/>
          <w:sz w:val="24"/>
        </w:rPr>
        <w:t>Компоненты контейнера меню второй группы</w:t>
      </w:r>
    </w:p>
    <w:p w:rsidR="00521D9C" w:rsidRDefault="00521D9C" w:rsidP="00521D9C">
      <w:pPr>
        <w:spacing w:after="0" w:line="360" w:lineRule="auto"/>
        <w:ind w:firstLine="680"/>
        <w:jc w:val="center"/>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Помимо Данных двух групп в данном контейнере элементов меню имеется кнопка «К моделированию», открывающая окно моделирования и загружающая в созданную в графическом редакторе сеть Петри.</w:t>
      </w:r>
    </w:p>
    <w:p w:rsidR="00521D9C" w:rsidRPr="00521D9C" w:rsidRDefault="00521D9C" w:rsidP="00521D9C">
      <w:pPr>
        <w:pStyle w:val="a3"/>
        <w:numPr>
          <w:ilvl w:val="0"/>
          <w:numId w:val="1"/>
        </w:numPr>
        <w:spacing w:before="280" w:after="280" w:line="360" w:lineRule="auto"/>
        <w:contextualSpacing w:val="0"/>
        <w:jc w:val="both"/>
        <w:rPr>
          <w:rFonts w:ascii="Times New Roman" w:hAnsi="Times New Roman" w:cs="Times New Roman"/>
          <w:sz w:val="28"/>
        </w:rPr>
      </w:pPr>
      <w:r w:rsidRPr="00521D9C">
        <w:rPr>
          <w:rFonts w:ascii="Times New Roman" w:hAnsi="Times New Roman" w:cs="Times New Roman"/>
          <w:sz w:val="28"/>
        </w:rPr>
        <w:t>Построение сети Петри в графическом редакторе</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После открытия окна редактора требуется выбрать в вышеописанном разделе меню один из основных элементов сети – позицию или переход, нажав на соответствующую кнопку одинарным кликом левой кнопки мыши. После чего, наведя курсор в выбранное место графической области, повторным нажатием мыши разместить элемент. Размещение элеме</w:t>
      </w:r>
      <w:r>
        <w:rPr>
          <w:rFonts w:ascii="Times New Roman" w:hAnsi="Times New Roman" w:cs="Times New Roman"/>
          <w:sz w:val="28"/>
        </w:rPr>
        <w:t xml:space="preserve">нтов представлено на рисунке </w:t>
      </w:r>
      <w:r>
        <w:rPr>
          <w:rFonts w:ascii="Times New Roman" w:hAnsi="Times New Roman" w:cs="Times New Roman"/>
          <w:sz w:val="28"/>
        </w:rPr>
        <w:t>5.</w:t>
      </w:r>
    </w:p>
    <w:p w:rsidR="00521D9C" w:rsidRDefault="00521D9C" w:rsidP="00521D9C">
      <w:pPr>
        <w:spacing w:after="0" w:line="360" w:lineRule="auto"/>
        <w:ind w:firstLine="680"/>
        <w:jc w:val="center"/>
        <w:rPr>
          <w:rFonts w:ascii="Times New Roman" w:hAnsi="Times New Roman" w:cs="Times New Roman"/>
          <w:sz w:val="28"/>
        </w:rPr>
      </w:pPr>
      <w:r>
        <w:rPr>
          <w:noProof/>
          <w:lang w:eastAsia="ru-RU"/>
        </w:rPr>
        <w:lastRenderedPageBreak/>
        <w:drawing>
          <wp:inline distT="0" distB="0" distL="0" distR="0" wp14:anchorId="4D995B1D" wp14:editId="0F4935FD">
            <wp:extent cx="4053600" cy="2660400"/>
            <wp:effectExtent l="0" t="0" r="4445" b="698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05" r="12986" b="38037"/>
                    <a:stretch/>
                  </pic:blipFill>
                  <pic:spPr bwMode="auto">
                    <a:xfrm>
                      <a:off x="0" y="0"/>
                      <a:ext cx="4053600" cy="2660400"/>
                    </a:xfrm>
                    <a:prstGeom prst="rect">
                      <a:avLst/>
                    </a:prstGeom>
                    <a:ln>
                      <a:noFill/>
                    </a:ln>
                    <a:extLst>
                      <a:ext uri="{53640926-AAD7-44D8-BBD7-CCE9431645EC}">
                        <a14:shadowObscured xmlns:a14="http://schemas.microsoft.com/office/drawing/2010/main"/>
                      </a:ext>
                    </a:extLst>
                  </pic:spPr>
                </pic:pic>
              </a:graphicData>
            </a:graphic>
          </wp:inline>
        </w:drawing>
      </w:r>
    </w:p>
    <w:p w:rsidR="00521D9C" w:rsidRDefault="00521D9C" w:rsidP="00521D9C">
      <w:pPr>
        <w:spacing w:after="0" w:line="360" w:lineRule="auto"/>
        <w:ind w:firstLine="680"/>
        <w:jc w:val="center"/>
        <w:rPr>
          <w:rFonts w:ascii="Times New Roman" w:hAnsi="Times New Roman" w:cs="Times New Roman"/>
          <w:sz w:val="28"/>
        </w:rPr>
      </w:pPr>
      <w:r>
        <w:rPr>
          <w:rFonts w:ascii="Times New Roman" w:hAnsi="Times New Roman" w:cs="Times New Roman"/>
          <w:sz w:val="24"/>
        </w:rPr>
        <w:t xml:space="preserve">Рисунок </w:t>
      </w:r>
      <w:r>
        <w:rPr>
          <w:rFonts w:ascii="Times New Roman" w:hAnsi="Times New Roman" w:cs="Times New Roman"/>
          <w:sz w:val="24"/>
        </w:rPr>
        <w:t>5</w:t>
      </w:r>
      <w:r w:rsidRPr="00D379D3">
        <w:rPr>
          <w:rFonts w:ascii="Times New Roman" w:hAnsi="Times New Roman" w:cs="Times New Roman"/>
          <w:sz w:val="24"/>
        </w:rPr>
        <w:t xml:space="preserve"> – </w:t>
      </w:r>
      <w:r>
        <w:rPr>
          <w:rFonts w:ascii="Times New Roman" w:hAnsi="Times New Roman" w:cs="Times New Roman"/>
          <w:sz w:val="24"/>
        </w:rPr>
        <w:t>Размещение элементов сети Петри в окне графического редактора</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После размещения позиций и переходов и требуется соединить дугами, показывающими перемещение меток при переходах.</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 xml:space="preserve">Для этого необходимо в том же меню выбрать элемент «Дуга» (название элемента отображается при наведении курсора на кнопку), навестись на начальный элемент дуги, нажать на него левой кнопкой мыши и. проведя дугу до конечного элемента, завершить её создание, нажав левой кнопкой мыши на данном элементе. Для отмены построения дуги нужно лишь нажать левой кнопкой мыши на пустой области при протягивании дуги. Важно знать, что дуга не будет построена, если в качестве начального или конечного будет выбран некорректный с точки зрения аппарата сетей Петри элемент. </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 xml:space="preserve">Построение </w:t>
      </w:r>
      <w:r>
        <w:rPr>
          <w:rFonts w:ascii="Times New Roman" w:hAnsi="Times New Roman" w:cs="Times New Roman"/>
          <w:sz w:val="28"/>
        </w:rPr>
        <w:t xml:space="preserve">дуги представлено на рисунке </w:t>
      </w:r>
      <w:r>
        <w:rPr>
          <w:rFonts w:ascii="Times New Roman" w:hAnsi="Times New Roman" w:cs="Times New Roman"/>
          <w:sz w:val="28"/>
        </w:rPr>
        <w:t>6.</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center"/>
        <w:rPr>
          <w:rFonts w:ascii="Times New Roman" w:hAnsi="Times New Roman" w:cs="Times New Roman"/>
          <w:sz w:val="28"/>
        </w:rPr>
      </w:pPr>
      <w:r>
        <w:rPr>
          <w:noProof/>
          <w:lang w:eastAsia="ru-RU"/>
        </w:rPr>
        <w:lastRenderedPageBreak/>
        <w:drawing>
          <wp:inline distT="0" distB="0" distL="0" distR="0" wp14:anchorId="06A8E535" wp14:editId="186DE1DF">
            <wp:extent cx="3451730" cy="2046463"/>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896" t="11758" r="18376" b="40589"/>
                    <a:stretch/>
                  </pic:blipFill>
                  <pic:spPr bwMode="auto">
                    <a:xfrm>
                      <a:off x="0" y="0"/>
                      <a:ext cx="3452680" cy="2047026"/>
                    </a:xfrm>
                    <a:prstGeom prst="rect">
                      <a:avLst/>
                    </a:prstGeom>
                    <a:ln>
                      <a:noFill/>
                    </a:ln>
                    <a:extLst>
                      <a:ext uri="{53640926-AAD7-44D8-BBD7-CCE9431645EC}">
                        <a14:shadowObscured xmlns:a14="http://schemas.microsoft.com/office/drawing/2010/main"/>
                      </a:ext>
                    </a:extLst>
                  </pic:spPr>
                </pic:pic>
              </a:graphicData>
            </a:graphic>
          </wp:inline>
        </w:drawing>
      </w:r>
    </w:p>
    <w:p w:rsidR="00521D9C" w:rsidRDefault="00521D9C" w:rsidP="00521D9C">
      <w:pPr>
        <w:spacing w:after="0" w:line="360" w:lineRule="auto"/>
        <w:ind w:firstLine="680"/>
        <w:jc w:val="center"/>
        <w:rPr>
          <w:rFonts w:ascii="Times New Roman" w:hAnsi="Times New Roman" w:cs="Times New Roman"/>
          <w:sz w:val="28"/>
        </w:rPr>
      </w:pPr>
      <w:r>
        <w:rPr>
          <w:rFonts w:ascii="Times New Roman" w:hAnsi="Times New Roman" w:cs="Times New Roman"/>
          <w:sz w:val="24"/>
        </w:rPr>
        <w:t xml:space="preserve">Рисунок </w:t>
      </w:r>
      <w:r>
        <w:rPr>
          <w:rFonts w:ascii="Times New Roman" w:hAnsi="Times New Roman" w:cs="Times New Roman"/>
          <w:sz w:val="24"/>
        </w:rPr>
        <w:t>6</w:t>
      </w:r>
      <w:r w:rsidRPr="00D379D3">
        <w:rPr>
          <w:rFonts w:ascii="Times New Roman" w:hAnsi="Times New Roman" w:cs="Times New Roman"/>
          <w:sz w:val="24"/>
        </w:rPr>
        <w:t xml:space="preserve"> – </w:t>
      </w:r>
      <w:r>
        <w:rPr>
          <w:rFonts w:ascii="Times New Roman" w:hAnsi="Times New Roman" w:cs="Times New Roman"/>
          <w:sz w:val="24"/>
        </w:rPr>
        <w:t>Процесс размещения дуг в сети</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Ингибиторные дуги строятся аналогично.</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После добавления позиций и определения цветов дуг, имеющихся в сети, можно приступить к добавлению на позиции меток. Добавление меток производится путём нажатия на кнопку «Метка» контейнера элементов управления, после чего необходимо навести курсор на одну из позиций и добавить метку нажатием левой кнопки мыши.</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 xml:space="preserve">Добавление метки </w:t>
      </w:r>
      <w:r>
        <w:rPr>
          <w:rFonts w:ascii="Times New Roman" w:hAnsi="Times New Roman" w:cs="Times New Roman"/>
          <w:sz w:val="28"/>
        </w:rPr>
        <w:t xml:space="preserve">показано на рисунке </w:t>
      </w:r>
      <w:r>
        <w:rPr>
          <w:rFonts w:ascii="Times New Roman" w:hAnsi="Times New Roman" w:cs="Times New Roman"/>
          <w:sz w:val="28"/>
        </w:rPr>
        <w:t>7.</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center"/>
        <w:rPr>
          <w:rFonts w:ascii="Times New Roman" w:hAnsi="Times New Roman" w:cs="Times New Roman"/>
          <w:sz w:val="28"/>
        </w:rPr>
      </w:pPr>
      <w:r>
        <w:rPr>
          <w:noProof/>
          <w:lang w:eastAsia="ru-RU"/>
        </w:rPr>
        <w:drawing>
          <wp:inline distT="0" distB="0" distL="0" distR="0" wp14:anchorId="4A7EE3A8" wp14:editId="00F06DFD">
            <wp:extent cx="3342782" cy="1937565"/>
            <wp:effectExtent l="0" t="0" r="0" b="571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4089" t="12075" r="10980" b="42813"/>
                    <a:stretch/>
                  </pic:blipFill>
                  <pic:spPr bwMode="auto">
                    <a:xfrm>
                      <a:off x="0" y="0"/>
                      <a:ext cx="3343350" cy="1937894"/>
                    </a:xfrm>
                    <a:prstGeom prst="rect">
                      <a:avLst/>
                    </a:prstGeom>
                    <a:ln>
                      <a:noFill/>
                    </a:ln>
                    <a:extLst>
                      <a:ext uri="{53640926-AAD7-44D8-BBD7-CCE9431645EC}">
                        <a14:shadowObscured xmlns:a14="http://schemas.microsoft.com/office/drawing/2010/main"/>
                      </a:ext>
                    </a:extLst>
                  </pic:spPr>
                </pic:pic>
              </a:graphicData>
            </a:graphic>
          </wp:inline>
        </w:drawing>
      </w:r>
    </w:p>
    <w:p w:rsidR="00521D9C" w:rsidRDefault="00521D9C" w:rsidP="00521D9C">
      <w:pPr>
        <w:spacing w:after="0" w:line="360" w:lineRule="auto"/>
        <w:ind w:firstLine="680"/>
        <w:jc w:val="center"/>
        <w:rPr>
          <w:rFonts w:ascii="Times New Roman" w:hAnsi="Times New Roman" w:cs="Times New Roman"/>
          <w:sz w:val="28"/>
        </w:rPr>
      </w:pPr>
      <w:r>
        <w:rPr>
          <w:rFonts w:ascii="Times New Roman" w:hAnsi="Times New Roman" w:cs="Times New Roman"/>
          <w:sz w:val="24"/>
        </w:rPr>
        <w:t xml:space="preserve">Рисунок </w:t>
      </w:r>
      <w:r>
        <w:rPr>
          <w:rFonts w:ascii="Times New Roman" w:hAnsi="Times New Roman" w:cs="Times New Roman"/>
          <w:sz w:val="24"/>
        </w:rPr>
        <w:t>7</w:t>
      </w:r>
      <w:r w:rsidRPr="00D379D3">
        <w:rPr>
          <w:rFonts w:ascii="Times New Roman" w:hAnsi="Times New Roman" w:cs="Times New Roman"/>
          <w:sz w:val="24"/>
        </w:rPr>
        <w:t xml:space="preserve"> – </w:t>
      </w:r>
      <w:r>
        <w:rPr>
          <w:rFonts w:ascii="Times New Roman" w:hAnsi="Times New Roman" w:cs="Times New Roman"/>
          <w:sz w:val="24"/>
        </w:rPr>
        <w:t>Процесс добавления меток на позиции</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После создания сети можно приступить к её редактированию.</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 xml:space="preserve">Редактирование параметров конкретного элемента производится путём выбора элемента меню «Работа с элементами», после чего, наведясь на интересующий элемент, нажать кнопку мыши. </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lastRenderedPageBreak/>
        <w:t xml:space="preserve">При зажатии левой кнопки мыши на элементе сети с последующим перемещением курсора элемент сети будет перемещён. </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Нажатие правой кнопки мыши приведёт к открытию окна редактирования параметров элемента. Окно редактирования содержит поля и другие элементы для редактирования параметров сети Петри и две кнопки: «ОК» – для подтверждения редактирования с закрытием окна и «Отмена» – для закрытия окна без подтверждения редактирования.</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Для примера окно параметр</w:t>
      </w:r>
      <w:r>
        <w:rPr>
          <w:rFonts w:ascii="Times New Roman" w:hAnsi="Times New Roman" w:cs="Times New Roman"/>
          <w:sz w:val="28"/>
        </w:rPr>
        <w:t xml:space="preserve">ов дуги приведено на рисунке </w:t>
      </w:r>
      <w:r>
        <w:rPr>
          <w:rFonts w:ascii="Times New Roman" w:hAnsi="Times New Roman" w:cs="Times New Roman"/>
          <w:sz w:val="28"/>
        </w:rPr>
        <w:t>8.</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center"/>
        <w:rPr>
          <w:rFonts w:ascii="Times New Roman" w:hAnsi="Times New Roman" w:cs="Times New Roman"/>
          <w:sz w:val="28"/>
        </w:rPr>
      </w:pPr>
      <w:r>
        <w:rPr>
          <w:noProof/>
          <w:lang w:eastAsia="ru-RU"/>
        </w:rPr>
        <w:drawing>
          <wp:inline distT="0" distB="0" distL="0" distR="0" wp14:anchorId="22B8411A" wp14:editId="11A65326">
            <wp:extent cx="3423600" cy="1800000"/>
            <wp:effectExtent l="0" t="0" r="571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0597" t="18646" r="33101" b="56769"/>
                    <a:stretch/>
                  </pic:blipFill>
                  <pic:spPr bwMode="auto">
                    <a:xfrm>
                      <a:off x="0" y="0"/>
                      <a:ext cx="3423600" cy="1800000"/>
                    </a:xfrm>
                    <a:prstGeom prst="rect">
                      <a:avLst/>
                    </a:prstGeom>
                    <a:ln>
                      <a:noFill/>
                    </a:ln>
                    <a:extLst>
                      <a:ext uri="{53640926-AAD7-44D8-BBD7-CCE9431645EC}">
                        <a14:shadowObscured xmlns:a14="http://schemas.microsoft.com/office/drawing/2010/main"/>
                      </a:ext>
                    </a:extLst>
                  </pic:spPr>
                </pic:pic>
              </a:graphicData>
            </a:graphic>
          </wp:inline>
        </w:drawing>
      </w:r>
    </w:p>
    <w:p w:rsidR="00521D9C" w:rsidRDefault="00521D9C" w:rsidP="00521D9C">
      <w:pPr>
        <w:spacing w:after="0" w:line="360" w:lineRule="auto"/>
        <w:ind w:firstLine="680"/>
        <w:jc w:val="center"/>
        <w:rPr>
          <w:rFonts w:ascii="Times New Roman" w:hAnsi="Times New Roman" w:cs="Times New Roman"/>
          <w:sz w:val="28"/>
        </w:rPr>
      </w:pPr>
      <w:r>
        <w:rPr>
          <w:rFonts w:ascii="Times New Roman" w:hAnsi="Times New Roman" w:cs="Times New Roman"/>
          <w:sz w:val="24"/>
        </w:rPr>
        <w:t xml:space="preserve">Рисунок </w:t>
      </w:r>
      <w:r>
        <w:rPr>
          <w:rFonts w:ascii="Times New Roman" w:hAnsi="Times New Roman" w:cs="Times New Roman"/>
          <w:sz w:val="24"/>
        </w:rPr>
        <w:t>8</w:t>
      </w:r>
      <w:r w:rsidRPr="00D379D3">
        <w:rPr>
          <w:rFonts w:ascii="Times New Roman" w:hAnsi="Times New Roman" w:cs="Times New Roman"/>
          <w:sz w:val="24"/>
        </w:rPr>
        <w:t xml:space="preserve"> – </w:t>
      </w:r>
      <w:r>
        <w:rPr>
          <w:rFonts w:ascii="Times New Roman" w:hAnsi="Times New Roman" w:cs="Times New Roman"/>
          <w:sz w:val="24"/>
        </w:rPr>
        <w:t>Окно параметров дуги</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 xml:space="preserve">Приоритет для переходов может быть выставлен как с помощью окна параметров соответствующего перехода, так и с помощью отдельного окна редактирования приоритетов переходов. </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Для изменения приоритета необходимо ввести новое числовое значение в ячейку напротив соответствующего перехода. Завершив редактирование, нажать кнопку «ОК».</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Окно редактирования приорит</w:t>
      </w:r>
      <w:r>
        <w:rPr>
          <w:rFonts w:ascii="Times New Roman" w:hAnsi="Times New Roman" w:cs="Times New Roman"/>
          <w:sz w:val="28"/>
        </w:rPr>
        <w:t xml:space="preserve">етов представлено на рисунке </w:t>
      </w:r>
      <w:r>
        <w:rPr>
          <w:rFonts w:ascii="Times New Roman" w:hAnsi="Times New Roman" w:cs="Times New Roman"/>
          <w:sz w:val="28"/>
        </w:rPr>
        <w:t>9.</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center"/>
        <w:rPr>
          <w:rFonts w:ascii="Times New Roman" w:hAnsi="Times New Roman" w:cs="Times New Roman"/>
          <w:sz w:val="28"/>
        </w:rPr>
      </w:pPr>
      <w:r>
        <w:rPr>
          <w:noProof/>
          <w:lang w:eastAsia="ru-RU"/>
        </w:rPr>
        <w:lastRenderedPageBreak/>
        <w:drawing>
          <wp:inline distT="0" distB="0" distL="0" distR="0" wp14:anchorId="34D08979" wp14:editId="3F36ACAE">
            <wp:extent cx="2533650" cy="26479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650" cy="2647950"/>
                    </a:xfrm>
                    <a:prstGeom prst="rect">
                      <a:avLst/>
                    </a:prstGeom>
                  </pic:spPr>
                </pic:pic>
              </a:graphicData>
            </a:graphic>
          </wp:inline>
        </w:drawing>
      </w:r>
    </w:p>
    <w:p w:rsidR="00521D9C" w:rsidRDefault="00521D9C" w:rsidP="00521D9C">
      <w:pPr>
        <w:spacing w:after="0" w:line="360" w:lineRule="auto"/>
        <w:ind w:firstLine="680"/>
        <w:jc w:val="center"/>
        <w:rPr>
          <w:rFonts w:ascii="Times New Roman" w:hAnsi="Times New Roman" w:cs="Times New Roman"/>
          <w:sz w:val="28"/>
        </w:rPr>
      </w:pPr>
      <w:r>
        <w:rPr>
          <w:rFonts w:ascii="Times New Roman" w:hAnsi="Times New Roman" w:cs="Times New Roman"/>
          <w:sz w:val="24"/>
        </w:rPr>
        <w:t xml:space="preserve">Рисунок </w:t>
      </w:r>
      <w:r>
        <w:rPr>
          <w:rFonts w:ascii="Times New Roman" w:hAnsi="Times New Roman" w:cs="Times New Roman"/>
          <w:sz w:val="24"/>
        </w:rPr>
        <w:t>9</w:t>
      </w:r>
      <w:r w:rsidRPr="00D379D3">
        <w:rPr>
          <w:rFonts w:ascii="Times New Roman" w:hAnsi="Times New Roman" w:cs="Times New Roman"/>
          <w:sz w:val="24"/>
        </w:rPr>
        <w:t xml:space="preserve"> – </w:t>
      </w:r>
      <w:r>
        <w:rPr>
          <w:rFonts w:ascii="Times New Roman" w:hAnsi="Times New Roman" w:cs="Times New Roman"/>
          <w:sz w:val="24"/>
        </w:rPr>
        <w:t>Окно редактирования приоритетов</w:t>
      </w:r>
    </w:p>
    <w:p w:rsidR="00521D9C" w:rsidRDefault="00521D9C" w:rsidP="00521D9C">
      <w:pPr>
        <w:spacing w:after="0" w:line="360" w:lineRule="auto"/>
        <w:ind w:firstLine="680"/>
        <w:jc w:val="center"/>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 xml:space="preserve">Для создания более удобного графического представления конструируемой сети в программу была введена возможность изменять угол наклона переходов и форму, а также расположение дуг на элементе. </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Сначала для этого необходимо выбрать элемент управления «Работа с элементами». Потом – нажать левой кнопкой на нужный переход или дугу. После этого на них будут отображены вспомогательные элементы позиционирования, представляющие собой квадраты. Нажав на такой квадрат и, не отпуская левую кнопку мыши, переместив курсор в соответствующее положение, можно задать новое расположение элементу сети, с которым ведётся работа.</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Изменение формы и положения дуг и перех</w:t>
      </w:r>
      <w:r>
        <w:rPr>
          <w:rFonts w:ascii="Times New Roman" w:hAnsi="Times New Roman" w:cs="Times New Roman"/>
          <w:sz w:val="28"/>
        </w:rPr>
        <w:t xml:space="preserve">одов представлено на рисунке </w:t>
      </w:r>
      <w:r>
        <w:rPr>
          <w:rFonts w:ascii="Times New Roman" w:hAnsi="Times New Roman" w:cs="Times New Roman"/>
          <w:sz w:val="28"/>
        </w:rPr>
        <w:t>10.</w:t>
      </w:r>
    </w:p>
    <w:p w:rsidR="00521D9C" w:rsidRDefault="00521D9C" w:rsidP="00521D9C">
      <w:pPr>
        <w:spacing w:after="0" w:line="360" w:lineRule="auto"/>
        <w:ind w:firstLine="680"/>
        <w:jc w:val="center"/>
        <w:rPr>
          <w:rFonts w:ascii="Times New Roman" w:hAnsi="Times New Roman" w:cs="Times New Roman"/>
          <w:sz w:val="28"/>
        </w:rPr>
      </w:pPr>
      <w:r>
        <w:rPr>
          <w:noProof/>
          <w:lang w:eastAsia="ru-RU"/>
        </w:rPr>
        <w:drawing>
          <wp:inline distT="0" distB="0" distL="0" distR="0" wp14:anchorId="2F8B5682" wp14:editId="0F82795E">
            <wp:extent cx="3206092" cy="225107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365" t="13027" r="43942" b="34553"/>
                    <a:stretch/>
                  </pic:blipFill>
                  <pic:spPr bwMode="auto">
                    <a:xfrm>
                      <a:off x="0" y="0"/>
                      <a:ext cx="3207156" cy="2251822"/>
                    </a:xfrm>
                    <a:prstGeom prst="rect">
                      <a:avLst/>
                    </a:prstGeom>
                    <a:ln>
                      <a:noFill/>
                    </a:ln>
                    <a:extLst>
                      <a:ext uri="{53640926-AAD7-44D8-BBD7-CCE9431645EC}">
                        <a14:shadowObscured xmlns:a14="http://schemas.microsoft.com/office/drawing/2010/main"/>
                      </a:ext>
                    </a:extLst>
                  </pic:spPr>
                </pic:pic>
              </a:graphicData>
            </a:graphic>
          </wp:inline>
        </w:drawing>
      </w:r>
    </w:p>
    <w:p w:rsidR="00521D9C" w:rsidRDefault="00521D9C" w:rsidP="00521D9C">
      <w:pPr>
        <w:spacing w:after="0" w:line="360" w:lineRule="auto"/>
        <w:ind w:firstLine="680"/>
        <w:jc w:val="center"/>
        <w:rPr>
          <w:rFonts w:ascii="Times New Roman" w:hAnsi="Times New Roman" w:cs="Times New Roman"/>
          <w:sz w:val="28"/>
        </w:rPr>
      </w:pPr>
      <w:r>
        <w:rPr>
          <w:rFonts w:ascii="Times New Roman" w:hAnsi="Times New Roman" w:cs="Times New Roman"/>
          <w:sz w:val="24"/>
        </w:rPr>
        <w:lastRenderedPageBreak/>
        <w:t xml:space="preserve">Рисунок </w:t>
      </w:r>
      <w:r>
        <w:rPr>
          <w:rFonts w:ascii="Times New Roman" w:hAnsi="Times New Roman" w:cs="Times New Roman"/>
          <w:sz w:val="24"/>
        </w:rPr>
        <w:t>10</w:t>
      </w:r>
      <w:r w:rsidRPr="00D379D3">
        <w:rPr>
          <w:rFonts w:ascii="Times New Roman" w:hAnsi="Times New Roman" w:cs="Times New Roman"/>
          <w:sz w:val="24"/>
        </w:rPr>
        <w:t xml:space="preserve"> –</w:t>
      </w:r>
      <w:r>
        <w:rPr>
          <w:rFonts w:ascii="Times New Roman" w:hAnsi="Times New Roman" w:cs="Times New Roman"/>
          <w:sz w:val="24"/>
        </w:rPr>
        <w:t xml:space="preserve"> Изменение формы и положения дуг и переходов</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Также вышеописанным образом можно изменять начальный или конечный элемент, к которому протянута дуга. Для этого нужно с зажатой на начальном или конечном вспомогательном элементе дуги левой кнопкой переместить мышь на другой элемент, не связанный данной дугой. Если этот элемент сети будет подходящим для размещения дуги с точки зрения логики сетей Петри, то к нему будет протянута серая дуга, показывающая возможность установки этого элемента как начального или конечного для данной дуги. После отпускания левой кнопки мыши дуга будет перекинута на новый элемент.</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Данный процесс редактировани</w:t>
      </w:r>
      <w:r>
        <w:rPr>
          <w:rFonts w:ascii="Times New Roman" w:hAnsi="Times New Roman" w:cs="Times New Roman"/>
          <w:sz w:val="28"/>
        </w:rPr>
        <w:t xml:space="preserve">я дуг представлен на рисунке </w:t>
      </w:r>
      <w:r>
        <w:rPr>
          <w:rFonts w:ascii="Times New Roman" w:hAnsi="Times New Roman" w:cs="Times New Roman"/>
          <w:sz w:val="28"/>
        </w:rPr>
        <w:t>11.</w:t>
      </w:r>
    </w:p>
    <w:p w:rsidR="00521D9C" w:rsidRDefault="00521D9C" w:rsidP="00521D9C">
      <w:pPr>
        <w:spacing w:after="0" w:line="360" w:lineRule="auto"/>
        <w:ind w:firstLine="680"/>
        <w:jc w:val="center"/>
        <w:rPr>
          <w:rFonts w:ascii="Times New Roman" w:hAnsi="Times New Roman" w:cs="Times New Roman"/>
          <w:sz w:val="28"/>
        </w:rPr>
      </w:pPr>
      <w:r>
        <w:rPr>
          <w:noProof/>
          <w:lang w:eastAsia="ru-RU"/>
        </w:rPr>
        <w:drawing>
          <wp:inline distT="0" distB="0" distL="0" distR="0" wp14:anchorId="1B76D135" wp14:editId="3844B1BA">
            <wp:extent cx="3189600" cy="33084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9738" t="21422" r="25742" b="33369"/>
                    <a:stretch/>
                  </pic:blipFill>
                  <pic:spPr bwMode="auto">
                    <a:xfrm>
                      <a:off x="0" y="0"/>
                      <a:ext cx="3189600" cy="3308400"/>
                    </a:xfrm>
                    <a:prstGeom prst="rect">
                      <a:avLst/>
                    </a:prstGeom>
                    <a:ln>
                      <a:noFill/>
                    </a:ln>
                    <a:extLst>
                      <a:ext uri="{53640926-AAD7-44D8-BBD7-CCE9431645EC}">
                        <a14:shadowObscured xmlns:a14="http://schemas.microsoft.com/office/drawing/2010/main"/>
                      </a:ext>
                    </a:extLst>
                  </pic:spPr>
                </pic:pic>
              </a:graphicData>
            </a:graphic>
          </wp:inline>
        </w:drawing>
      </w:r>
    </w:p>
    <w:p w:rsidR="00521D9C" w:rsidRDefault="00521D9C" w:rsidP="00521D9C">
      <w:pPr>
        <w:spacing w:after="0" w:line="360" w:lineRule="auto"/>
        <w:ind w:firstLine="680"/>
        <w:jc w:val="center"/>
        <w:rPr>
          <w:rFonts w:ascii="Times New Roman" w:hAnsi="Times New Roman" w:cs="Times New Roman"/>
          <w:sz w:val="28"/>
        </w:rPr>
      </w:pPr>
      <w:r>
        <w:rPr>
          <w:rFonts w:ascii="Times New Roman" w:hAnsi="Times New Roman" w:cs="Times New Roman"/>
          <w:sz w:val="24"/>
        </w:rPr>
        <w:t xml:space="preserve">Рисунок </w:t>
      </w:r>
      <w:r>
        <w:rPr>
          <w:rFonts w:ascii="Times New Roman" w:hAnsi="Times New Roman" w:cs="Times New Roman"/>
          <w:sz w:val="24"/>
        </w:rPr>
        <w:t>11</w:t>
      </w:r>
      <w:r w:rsidRPr="00D379D3">
        <w:rPr>
          <w:rFonts w:ascii="Times New Roman" w:hAnsi="Times New Roman" w:cs="Times New Roman"/>
          <w:sz w:val="24"/>
        </w:rPr>
        <w:t xml:space="preserve"> –</w:t>
      </w:r>
      <w:r>
        <w:rPr>
          <w:rFonts w:ascii="Times New Roman" w:hAnsi="Times New Roman" w:cs="Times New Roman"/>
          <w:sz w:val="24"/>
        </w:rPr>
        <w:t xml:space="preserve"> Переброс дуги на новый элемент</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Удаление элементов работает аналогично другим функциям редактора: сначала нужно нажать кнопку выбора элемента «Удалить», затем, наведясь на выбранный элемент, нажать левую кнопку мыши. Элемент и все связанные с ним дуги будут удалены.</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lastRenderedPageBreak/>
        <w:t>После создания сети Петри её можно будет сохранить в файл для обеспечения возможности её дальнейшего редактирования и повторного моделирования.</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 xml:space="preserve">Сохранение производится путём нажатия на кнопку «Сохранить» контейнера элементов управления или на один из пунктов меню «Файл». </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В случае нажатия на кнопку «Сохранить» при первом сохранении понадобится в открывшемся окне указать каталог для сохранения файла, а также его имя. Окно сохран</w:t>
      </w:r>
      <w:r>
        <w:rPr>
          <w:rFonts w:ascii="Times New Roman" w:hAnsi="Times New Roman" w:cs="Times New Roman"/>
          <w:sz w:val="28"/>
        </w:rPr>
        <w:t xml:space="preserve">ения представлено на рисунке </w:t>
      </w:r>
      <w:r>
        <w:rPr>
          <w:rFonts w:ascii="Times New Roman" w:hAnsi="Times New Roman" w:cs="Times New Roman"/>
          <w:sz w:val="28"/>
        </w:rPr>
        <w:t>12.</w:t>
      </w:r>
    </w:p>
    <w:p w:rsidR="00521D9C" w:rsidRDefault="00521D9C" w:rsidP="00521D9C">
      <w:pPr>
        <w:spacing w:after="0" w:line="360" w:lineRule="auto"/>
        <w:ind w:firstLine="680"/>
        <w:jc w:val="center"/>
        <w:rPr>
          <w:rFonts w:ascii="Times New Roman" w:hAnsi="Times New Roman" w:cs="Times New Roman"/>
          <w:sz w:val="28"/>
          <w:lang w:val="en-US"/>
        </w:rPr>
      </w:pPr>
      <w:r>
        <w:rPr>
          <w:noProof/>
          <w:lang w:eastAsia="ru-RU"/>
        </w:rPr>
        <w:drawing>
          <wp:inline distT="0" distB="0" distL="0" distR="0" wp14:anchorId="3E62ED62" wp14:editId="7439A702">
            <wp:extent cx="5227093" cy="3943846"/>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2363" cy="3947823"/>
                    </a:xfrm>
                    <a:prstGeom prst="rect">
                      <a:avLst/>
                    </a:prstGeom>
                  </pic:spPr>
                </pic:pic>
              </a:graphicData>
            </a:graphic>
          </wp:inline>
        </w:drawing>
      </w:r>
    </w:p>
    <w:p w:rsidR="00521D9C" w:rsidRPr="00C92742" w:rsidRDefault="00521D9C" w:rsidP="00521D9C">
      <w:pPr>
        <w:spacing w:after="0" w:line="360" w:lineRule="auto"/>
        <w:ind w:firstLine="680"/>
        <w:jc w:val="center"/>
        <w:rPr>
          <w:rFonts w:ascii="Times New Roman" w:hAnsi="Times New Roman" w:cs="Times New Roman"/>
          <w:sz w:val="28"/>
        </w:rPr>
      </w:pPr>
      <w:r>
        <w:rPr>
          <w:rFonts w:ascii="Times New Roman" w:hAnsi="Times New Roman" w:cs="Times New Roman"/>
          <w:sz w:val="24"/>
        </w:rPr>
        <w:t xml:space="preserve">Рисунок </w:t>
      </w:r>
      <w:r>
        <w:rPr>
          <w:rFonts w:ascii="Times New Roman" w:hAnsi="Times New Roman" w:cs="Times New Roman"/>
          <w:sz w:val="24"/>
        </w:rPr>
        <w:t>1</w:t>
      </w:r>
      <w:r>
        <w:rPr>
          <w:rFonts w:ascii="Times New Roman" w:hAnsi="Times New Roman" w:cs="Times New Roman"/>
          <w:sz w:val="24"/>
        </w:rPr>
        <w:t>2</w:t>
      </w:r>
      <w:r w:rsidRPr="00D379D3">
        <w:rPr>
          <w:rFonts w:ascii="Times New Roman" w:hAnsi="Times New Roman" w:cs="Times New Roman"/>
          <w:sz w:val="24"/>
        </w:rPr>
        <w:t xml:space="preserve"> –</w:t>
      </w:r>
      <w:r>
        <w:rPr>
          <w:rFonts w:ascii="Times New Roman" w:hAnsi="Times New Roman" w:cs="Times New Roman"/>
          <w:sz w:val="24"/>
        </w:rPr>
        <w:t xml:space="preserve"> Сохранение созданной сети Петри</w:t>
      </w:r>
    </w:p>
    <w:p w:rsidR="00521D9C" w:rsidRPr="006D73F1" w:rsidRDefault="00521D9C" w:rsidP="00521D9C">
      <w:pPr>
        <w:spacing w:after="0" w:line="360" w:lineRule="auto"/>
        <w:ind w:firstLine="680"/>
        <w:jc w:val="both"/>
        <w:rPr>
          <w:rFonts w:ascii="Times New Roman" w:hAnsi="Times New Roman" w:cs="Times New Roman"/>
          <w:sz w:val="28"/>
        </w:rPr>
      </w:pPr>
    </w:p>
    <w:p w:rsidR="00521D9C" w:rsidRPr="00521D9C" w:rsidRDefault="00521D9C" w:rsidP="00521D9C">
      <w:pPr>
        <w:pStyle w:val="a3"/>
        <w:numPr>
          <w:ilvl w:val="0"/>
          <w:numId w:val="1"/>
        </w:numPr>
        <w:spacing w:before="280" w:after="280" w:line="360" w:lineRule="auto"/>
        <w:contextualSpacing w:val="0"/>
        <w:jc w:val="both"/>
        <w:rPr>
          <w:rFonts w:ascii="Times New Roman" w:hAnsi="Times New Roman" w:cs="Times New Roman"/>
          <w:sz w:val="28"/>
        </w:rPr>
      </w:pPr>
      <w:r w:rsidRPr="00521D9C">
        <w:rPr>
          <w:rFonts w:ascii="Times New Roman" w:hAnsi="Times New Roman" w:cs="Times New Roman"/>
          <w:sz w:val="28"/>
        </w:rPr>
        <w:t>Моделирование выполнения построенной сети Петри</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Переход к моделированию выполнения сети Петри, созданной в редакторе, начинается с нажатия на кнопку «К моделированию» в окне графического редактора.</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lastRenderedPageBreak/>
        <w:t>После чего откроется окно «Моделирование работы сети», предоставляющее набор инструментов для выполнения сети, а также таблицы для отображения статистики.</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 xml:space="preserve">Сразу после открытия таблицы будут заполнены информацией, соответствующей начальной маркировке сети Петри. </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Стоит также отметить, что при открытии окна моделирования окно графического редактора не исчезает, а продолжает оставаться открытым и видимым для того, чтобы визуально отображать процесс выполнения сети. Инструменты редактирования сети – отключены.</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Вид окна моделиро</w:t>
      </w:r>
      <w:r>
        <w:rPr>
          <w:rFonts w:ascii="Times New Roman" w:hAnsi="Times New Roman" w:cs="Times New Roman"/>
          <w:sz w:val="28"/>
        </w:rPr>
        <w:t xml:space="preserve">вания представлен на рисунке </w:t>
      </w:r>
      <w:r>
        <w:rPr>
          <w:rFonts w:ascii="Times New Roman" w:hAnsi="Times New Roman" w:cs="Times New Roman"/>
          <w:sz w:val="28"/>
        </w:rPr>
        <w:t>1</w:t>
      </w:r>
      <w:r>
        <w:rPr>
          <w:rFonts w:ascii="Times New Roman" w:hAnsi="Times New Roman" w:cs="Times New Roman"/>
          <w:sz w:val="28"/>
        </w:rPr>
        <w:t>3</w:t>
      </w:r>
      <w:r>
        <w:rPr>
          <w:rFonts w:ascii="Times New Roman" w:hAnsi="Times New Roman" w:cs="Times New Roman"/>
          <w:sz w:val="28"/>
        </w:rPr>
        <w:t>.</w:t>
      </w:r>
    </w:p>
    <w:p w:rsidR="00521D9C" w:rsidRDefault="00521D9C" w:rsidP="00521D9C">
      <w:pPr>
        <w:spacing w:after="0" w:line="360" w:lineRule="auto"/>
        <w:ind w:firstLine="680"/>
        <w:jc w:val="center"/>
        <w:rPr>
          <w:rFonts w:ascii="Times New Roman" w:hAnsi="Times New Roman" w:cs="Times New Roman"/>
          <w:sz w:val="28"/>
        </w:rPr>
      </w:pPr>
      <w:r>
        <w:rPr>
          <w:noProof/>
          <w:lang w:eastAsia="ru-RU"/>
        </w:rPr>
        <w:drawing>
          <wp:inline distT="0" distB="0" distL="0" distR="0" wp14:anchorId="62C8F2D5" wp14:editId="5218C000">
            <wp:extent cx="4429125" cy="4876800"/>
            <wp:effectExtent l="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125" cy="4876800"/>
                    </a:xfrm>
                    <a:prstGeom prst="rect">
                      <a:avLst/>
                    </a:prstGeom>
                  </pic:spPr>
                </pic:pic>
              </a:graphicData>
            </a:graphic>
          </wp:inline>
        </w:drawing>
      </w:r>
    </w:p>
    <w:p w:rsidR="00521D9C" w:rsidRPr="00C92742" w:rsidRDefault="00521D9C" w:rsidP="00521D9C">
      <w:pPr>
        <w:spacing w:after="0" w:line="360" w:lineRule="auto"/>
        <w:ind w:firstLine="680"/>
        <w:jc w:val="center"/>
        <w:rPr>
          <w:rFonts w:ascii="Times New Roman" w:hAnsi="Times New Roman" w:cs="Times New Roman"/>
          <w:sz w:val="28"/>
        </w:rPr>
      </w:pPr>
      <w:r w:rsidRPr="00D379D3">
        <w:rPr>
          <w:rFonts w:ascii="Times New Roman" w:hAnsi="Times New Roman" w:cs="Times New Roman"/>
          <w:sz w:val="24"/>
        </w:rPr>
        <w:t>Рисунок 10.</w:t>
      </w:r>
      <w:r>
        <w:rPr>
          <w:rFonts w:ascii="Times New Roman" w:hAnsi="Times New Roman" w:cs="Times New Roman"/>
          <w:sz w:val="24"/>
        </w:rPr>
        <w:t>1</w:t>
      </w:r>
      <w:r>
        <w:rPr>
          <w:rFonts w:ascii="Times New Roman" w:hAnsi="Times New Roman" w:cs="Times New Roman"/>
          <w:sz w:val="24"/>
        </w:rPr>
        <w:t>3</w:t>
      </w:r>
      <w:r w:rsidRPr="00D379D3">
        <w:rPr>
          <w:rFonts w:ascii="Times New Roman" w:hAnsi="Times New Roman" w:cs="Times New Roman"/>
          <w:sz w:val="24"/>
        </w:rPr>
        <w:t xml:space="preserve"> –</w:t>
      </w:r>
      <w:r>
        <w:rPr>
          <w:rFonts w:ascii="Times New Roman" w:hAnsi="Times New Roman" w:cs="Times New Roman"/>
          <w:sz w:val="24"/>
        </w:rPr>
        <w:t xml:space="preserve"> Окно моделирования выполнения сети</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 xml:space="preserve">В верхней части окна моделирования расположена панель меню управления и запуска моделирования. На ней можно указать число шагов </w:t>
      </w:r>
      <w:r>
        <w:rPr>
          <w:rFonts w:ascii="Times New Roman" w:hAnsi="Times New Roman" w:cs="Times New Roman"/>
          <w:sz w:val="28"/>
        </w:rPr>
        <w:lastRenderedPageBreak/>
        <w:t>выполнения сети и произвести запуск выполнения сети на заданное число шагов.</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Справа расположена таблица выбора цветов, статистика по которым будет отображаться в таблицах статистики. Нажатие на элемент напротив цвета выбирает или снимает выбор отображения статистики для данного цвета.</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При выполнении сети Петри таблицы будут заполняться текущей статистикой, а в окне графического редактора сработавший на данном шаге переход, а также связанные с ним позиции и дуги будут выделены контуром. Распределение меток по также будет меняться.</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 xml:space="preserve">Выделение элементов при выполнении </w:t>
      </w:r>
      <w:r>
        <w:rPr>
          <w:rFonts w:ascii="Times New Roman" w:hAnsi="Times New Roman" w:cs="Times New Roman"/>
          <w:sz w:val="28"/>
        </w:rPr>
        <w:t xml:space="preserve">сети представлено на рисунке </w:t>
      </w:r>
      <w:r>
        <w:rPr>
          <w:rFonts w:ascii="Times New Roman" w:hAnsi="Times New Roman" w:cs="Times New Roman"/>
          <w:sz w:val="28"/>
        </w:rPr>
        <w:t>1</w:t>
      </w:r>
      <w:r>
        <w:rPr>
          <w:rFonts w:ascii="Times New Roman" w:hAnsi="Times New Roman" w:cs="Times New Roman"/>
          <w:sz w:val="28"/>
        </w:rPr>
        <w:t>4</w:t>
      </w:r>
      <w:r>
        <w:rPr>
          <w:rFonts w:ascii="Times New Roman" w:hAnsi="Times New Roman" w:cs="Times New Roman"/>
          <w:sz w:val="28"/>
        </w:rPr>
        <w:t>.</w:t>
      </w:r>
    </w:p>
    <w:p w:rsidR="00521D9C" w:rsidRDefault="00521D9C" w:rsidP="00521D9C">
      <w:pPr>
        <w:spacing w:after="0" w:line="360" w:lineRule="auto"/>
        <w:ind w:firstLine="680"/>
        <w:jc w:val="center"/>
        <w:rPr>
          <w:rFonts w:ascii="Times New Roman" w:hAnsi="Times New Roman" w:cs="Times New Roman"/>
          <w:sz w:val="28"/>
        </w:rPr>
      </w:pPr>
      <w:r>
        <w:rPr>
          <w:noProof/>
          <w:lang w:eastAsia="ru-RU"/>
        </w:rPr>
        <w:drawing>
          <wp:inline distT="0" distB="0" distL="0" distR="0" wp14:anchorId="1A8AAC0D" wp14:editId="54F71F5A">
            <wp:extent cx="2661314" cy="2387952"/>
            <wp:effectExtent l="0" t="0" r="571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6508" b="30860"/>
                    <a:stretch/>
                  </pic:blipFill>
                  <pic:spPr bwMode="auto">
                    <a:xfrm>
                      <a:off x="0" y="0"/>
                      <a:ext cx="2661767" cy="2388358"/>
                    </a:xfrm>
                    <a:prstGeom prst="rect">
                      <a:avLst/>
                    </a:prstGeom>
                    <a:ln>
                      <a:noFill/>
                    </a:ln>
                    <a:extLst>
                      <a:ext uri="{53640926-AAD7-44D8-BBD7-CCE9431645EC}">
                        <a14:shadowObscured xmlns:a14="http://schemas.microsoft.com/office/drawing/2010/main"/>
                      </a:ext>
                    </a:extLst>
                  </pic:spPr>
                </pic:pic>
              </a:graphicData>
            </a:graphic>
          </wp:inline>
        </w:drawing>
      </w:r>
    </w:p>
    <w:p w:rsidR="00521D9C" w:rsidRPr="00C92742" w:rsidRDefault="00521D9C" w:rsidP="00521D9C">
      <w:pPr>
        <w:spacing w:after="0" w:line="360" w:lineRule="auto"/>
        <w:ind w:firstLine="680"/>
        <w:jc w:val="center"/>
        <w:rPr>
          <w:rFonts w:ascii="Times New Roman" w:hAnsi="Times New Roman" w:cs="Times New Roman"/>
          <w:sz w:val="28"/>
        </w:rPr>
      </w:pPr>
      <w:r>
        <w:rPr>
          <w:rFonts w:ascii="Times New Roman" w:hAnsi="Times New Roman" w:cs="Times New Roman"/>
          <w:sz w:val="24"/>
        </w:rPr>
        <w:t xml:space="preserve">Рисунок </w:t>
      </w:r>
      <w:r>
        <w:rPr>
          <w:rFonts w:ascii="Times New Roman" w:hAnsi="Times New Roman" w:cs="Times New Roman"/>
          <w:sz w:val="24"/>
        </w:rPr>
        <w:t>1</w:t>
      </w:r>
      <w:r>
        <w:rPr>
          <w:rFonts w:ascii="Times New Roman" w:hAnsi="Times New Roman" w:cs="Times New Roman"/>
          <w:sz w:val="24"/>
        </w:rPr>
        <w:t>4</w:t>
      </w:r>
      <w:r w:rsidRPr="00D379D3">
        <w:rPr>
          <w:rFonts w:ascii="Times New Roman" w:hAnsi="Times New Roman" w:cs="Times New Roman"/>
          <w:sz w:val="24"/>
        </w:rPr>
        <w:t xml:space="preserve"> –</w:t>
      </w:r>
      <w:r>
        <w:rPr>
          <w:rFonts w:ascii="Times New Roman" w:hAnsi="Times New Roman" w:cs="Times New Roman"/>
          <w:sz w:val="24"/>
        </w:rPr>
        <w:t xml:space="preserve"> Отображение выполнения сети в графическом редакторе</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Отображение статистики по результатам выполнения в таблицах представлено на р</w:t>
      </w:r>
      <w:r>
        <w:rPr>
          <w:rFonts w:ascii="Times New Roman" w:hAnsi="Times New Roman" w:cs="Times New Roman"/>
          <w:sz w:val="28"/>
        </w:rPr>
        <w:t xml:space="preserve">исунке </w:t>
      </w:r>
      <w:r>
        <w:rPr>
          <w:rFonts w:ascii="Times New Roman" w:hAnsi="Times New Roman" w:cs="Times New Roman"/>
          <w:sz w:val="28"/>
        </w:rPr>
        <w:t>1</w:t>
      </w:r>
      <w:r>
        <w:rPr>
          <w:rFonts w:ascii="Times New Roman" w:hAnsi="Times New Roman" w:cs="Times New Roman"/>
          <w:sz w:val="28"/>
        </w:rPr>
        <w:t>5</w:t>
      </w:r>
      <w:r>
        <w:rPr>
          <w:rFonts w:ascii="Times New Roman" w:hAnsi="Times New Roman" w:cs="Times New Roman"/>
          <w:sz w:val="28"/>
        </w:rPr>
        <w:t>.</w:t>
      </w:r>
    </w:p>
    <w:p w:rsidR="00521D9C" w:rsidRDefault="00521D9C" w:rsidP="00521D9C">
      <w:pPr>
        <w:spacing w:after="0" w:line="360" w:lineRule="auto"/>
        <w:ind w:firstLine="680"/>
        <w:jc w:val="both"/>
        <w:rPr>
          <w:rFonts w:ascii="Times New Roman" w:hAnsi="Times New Roman" w:cs="Times New Roman"/>
          <w:sz w:val="28"/>
        </w:rPr>
      </w:pPr>
      <w:r>
        <w:rPr>
          <w:noProof/>
          <w:lang w:eastAsia="ru-RU"/>
        </w:rPr>
        <w:lastRenderedPageBreak/>
        <w:drawing>
          <wp:inline distT="0" distB="0" distL="0" distR="0" wp14:anchorId="277A951E" wp14:editId="24B75613">
            <wp:extent cx="4981575" cy="6296025"/>
            <wp:effectExtent l="0" t="0" r="9525"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1575" cy="6296025"/>
                    </a:xfrm>
                    <a:prstGeom prst="rect">
                      <a:avLst/>
                    </a:prstGeom>
                  </pic:spPr>
                </pic:pic>
              </a:graphicData>
            </a:graphic>
          </wp:inline>
        </w:drawing>
      </w:r>
    </w:p>
    <w:p w:rsidR="00521D9C" w:rsidRPr="00C92742" w:rsidRDefault="00521D9C" w:rsidP="00521D9C">
      <w:pPr>
        <w:spacing w:after="0" w:line="360" w:lineRule="auto"/>
        <w:ind w:firstLine="680"/>
        <w:jc w:val="center"/>
        <w:rPr>
          <w:rFonts w:ascii="Times New Roman" w:hAnsi="Times New Roman" w:cs="Times New Roman"/>
          <w:sz w:val="28"/>
        </w:rPr>
      </w:pPr>
      <w:r>
        <w:rPr>
          <w:rFonts w:ascii="Times New Roman" w:hAnsi="Times New Roman" w:cs="Times New Roman"/>
          <w:sz w:val="24"/>
        </w:rPr>
        <w:t xml:space="preserve">Рисунок </w:t>
      </w:r>
      <w:r>
        <w:rPr>
          <w:rFonts w:ascii="Times New Roman" w:hAnsi="Times New Roman" w:cs="Times New Roman"/>
          <w:sz w:val="24"/>
        </w:rPr>
        <w:t>1</w:t>
      </w:r>
      <w:r>
        <w:rPr>
          <w:rFonts w:ascii="Times New Roman" w:hAnsi="Times New Roman" w:cs="Times New Roman"/>
          <w:sz w:val="24"/>
        </w:rPr>
        <w:t>5</w:t>
      </w:r>
      <w:r w:rsidRPr="00D379D3">
        <w:rPr>
          <w:rFonts w:ascii="Times New Roman" w:hAnsi="Times New Roman" w:cs="Times New Roman"/>
          <w:sz w:val="24"/>
        </w:rPr>
        <w:t xml:space="preserve"> –</w:t>
      </w:r>
      <w:r>
        <w:rPr>
          <w:rFonts w:ascii="Times New Roman" w:hAnsi="Times New Roman" w:cs="Times New Roman"/>
          <w:sz w:val="24"/>
        </w:rPr>
        <w:t xml:space="preserve"> Отображение статистики в таблицах</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После выполнения моделирования пользователь может охранить протокол по результатам выполнения, нажав на кнопку «Протокол» в меню окна моделирования.</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При нажатии пользователю будет представлен протокол в текстовой форме, в удобном для чтения виде – с ровной табуляцией, содержащий статистику из всех таблиц. Цвета в протоколе обозначены буквами.</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lastRenderedPageBreak/>
        <w:t>Пользователь может как выделить часть протокола в данном окне с помощью мыши, и сохранить через копирование в буфер обмена, так и непосредственно осуществить сохранение протокола в текстовый файл путём нажатия на кнопку «Сохранить протокол» в верхней части окна протокола.</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Окно прото</w:t>
      </w:r>
      <w:r>
        <w:rPr>
          <w:rFonts w:ascii="Times New Roman" w:hAnsi="Times New Roman" w:cs="Times New Roman"/>
          <w:sz w:val="28"/>
        </w:rPr>
        <w:t xml:space="preserve">кола представлено на рисунке </w:t>
      </w:r>
      <w:r>
        <w:rPr>
          <w:rFonts w:ascii="Times New Roman" w:hAnsi="Times New Roman" w:cs="Times New Roman"/>
          <w:sz w:val="28"/>
        </w:rPr>
        <w:t>1</w:t>
      </w:r>
      <w:r>
        <w:rPr>
          <w:rFonts w:ascii="Times New Roman" w:hAnsi="Times New Roman" w:cs="Times New Roman"/>
          <w:sz w:val="28"/>
        </w:rPr>
        <w:t>6</w:t>
      </w:r>
      <w:r>
        <w:rPr>
          <w:rFonts w:ascii="Times New Roman" w:hAnsi="Times New Roman" w:cs="Times New Roman"/>
          <w:sz w:val="28"/>
        </w:rPr>
        <w:t>.</w:t>
      </w:r>
    </w:p>
    <w:p w:rsidR="00521D9C" w:rsidRDefault="00521D9C" w:rsidP="00521D9C">
      <w:pPr>
        <w:spacing w:after="0" w:line="360" w:lineRule="auto"/>
        <w:ind w:firstLine="680"/>
        <w:jc w:val="center"/>
        <w:rPr>
          <w:rFonts w:ascii="Times New Roman" w:hAnsi="Times New Roman" w:cs="Times New Roman"/>
          <w:sz w:val="28"/>
        </w:rPr>
      </w:pPr>
      <w:r>
        <w:rPr>
          <w:noProof/>
          <w:lang w:eastAsia="ru-RU"/>
        </w:rPr>
        <w:drawing>
          <wp:inline distT="0" distB="0" distL="0" distR="0" wp14:anchorId="286DD6E5" wp14:editId="18D9C751">
            <wp:extent cx="3295650" cy="486727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650" cy="4867275"/>
                    </a:xfrm>
                    <a:prstGeom prst="rect">
                      <a:avLst/>
                    </a:prstGeom>
                  </pic:spPr>
                </pic:pic>
              </a:graphicData>
            </a:graphic>
          </wp:inline>
        </w:drawing>
      </w:r>
    </w:p>
    <w:p w:rsidR="00521D9C" w:rsidRPr="00C92742" w:rsidRDefault="00521D9C" w:rsidP="00521D9C">
      <w:pPr>
        <w:spacing w:after="0" w:line="360" w:lineRule="auto"/>
        <w:ind w:firstLine="680"/>
        <w:jc w:val="center"/>
        <w:rPr>
          <w:rFonts w:ascii="Times New Roman" w:hAnsi="Times New Roman" w:cs="Times New Roman"/>
          <w:sz w:val="28"/>
        </w:rPr>
      </w:pPr>
      <w:r>
        <w:rPr>
          <w:rFonts w:ascii="Times New Roman" w:hAnsi="Times New Roman" w:cs="Times New Roman"/>
          <w:sz w:val="24"/>
        </w:rPr>
        <w:t xml:space="preserve">Рисунок </w:t>
      </w:r>
      <w:r>
        <w:rPr>
          <w:rFonts w:ascii="Times New Roman" w:hAnsi="Times New Roman" w:cs="Times New Roman"/>
          <w:sz w:val="24"/>
        </w:rPr>
        <w:t>1</w:t>
      </w:r>
      <w:r>
        <w:rPr>
          <w:rFonts w:ascii="Times New Roman" w:hAnsi="Times New Roman" w:cs="Times New Roman"/>
          <w:sz w:val="24"/>
        </w:rPr>
        <w:t>6</w:t>
      </w:r>
      <w:r w:rsidRPr="00D379D3">
        <w:rPr>
          <w:rFonts w:ascii="Times New Roman" w:hAnsi="Times New Roman" w:cs="Times New Roman"/>
          <w:sz w:val="24"/>
        </w:rPr>
        <w:t xml:space="preserve"> –</w:t>
      </w:r>
      <w:r>
        <w:rPr>
          <w:rFonts w:ascii="Times New Roman" w:hAnsi="Times New Roman" w:cs="Times New Roman"/>
          <w:sz w:val="24"/>
        </w:rPr>
        <w:t xml:space="preserve"> Окно протокола по результатам выполнения</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 xml:space="preserve">После завершения выполнения пользователь может вернуться к дальнейшему редактированию построенной им сети Петри. Для этого нужно выполнить закрытие окна выполнения через стандартную кнопку закрытия окна. При закрытии окна пользователю будет выведено диалоговое окно, предлагающее выбрать, вернуть ли начальную маркировку сети до выполнения моделирования, или оставить маркировку, достигнутую в результате моделирования. </w:t>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lastRenderedPageBreak/>
        <w:t>Вид диалогового окна восстановления состояния представлен на рисунке</w:t>
      </w:r>
      <w:r>
        <w:rPr>
          <w:rFonts w:ascii="Times New Roman" w:hAnsi="Times New Roman" w:cs="Times New Roman"/>
          <w:sz w:val="28"/>
        </w:rPr>
        <w:t xml:space="preserve"> </w:t>
      </w:r>
      <w:r>
        <w:rPr>
          <w:rFonts w:ascii="Times New Roman" w:hAnsi="Times New Roman" w:cs="Times New Roman"/>
          <w:sz w:val="28"/>
        </w:rPr>
        <w:t>1</w:t>
      </w:r>
      <w:r>
        <w:rPr>
          <w:rFonts w:ascii="Times New Roman" w:hAnsi="Times New Roman" w:cs="Times New Roman"/>
          <w:sz w:val="28"/>
        </w:rPr>
        <w:t>7</w:t>
      </w:r>
      <w:r>
        <w:rPr>
          <w:rFonts w:ascii="Times New Roman" w:hAnsi="Times New Roman" w:cs="Times New Roman"/>
          <w:sz w:val="28"/>
        </w:rPr>
        <w:t>.</w:t>
      </w:r>
    </w:p>
    <w:p w:rsidR="00521D9C" w:rsidRDefault="00521D9C" w:rsidP="00521D9C">
      <w:pPr>
        <w:spacing w:after="0" w:line="360" w:lineRule="auto"/>
        <w:ind w:firstLine="680"/>
        <w:jc w:val="center"/>
        <w:rPr>
          <w:rFonts w:ascii="Times New Roman" w:hAnsi="Times New Roman" w:cs="Times New Roman"/>
          <w:sz w:val="28"/>
        </w:rPr>
      </w:pPr>
      <w:r>
        <w:rPr>
          <w:noProof/>
          <w:lang w:eastAsia="ru-RU"/>
        </w:rPr>
        <w:drawing>
          <wp:inline distT="0" distB="0" distL="0" distR="0" wp14:anchorId="75C023C6" wp14:editId="6729495B">
            <wp:extent cx="3190875" cy="1362075"/>
            <wp:effectExtent l="0" t="0" r="9525"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0875" cy="1362075"/>
                    </a:xfrm>
                    <a:prstGeom prst="rect">
                      <a:avLst/>
                    </a:prstGeom>
                  </pic:spPr>
                </pic:pic>
              </a:graphicData>
            </a:graphic>
          </wp:inline>
        </w:drawing>
      </w: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4"/>
        </w:rPr>
        <w:t xml:space="preserve">Рисунок </w:t>
      </w:r>
      <w:bookmarkStart w:id="0" w:name="_GoBack"/>
      <w:bookmarkEnd w:id="0"/>
      <w:r>
        <w:rPr>
          <w:rFonts w:ascii="Times New Roman" w:hAnsi="Times New Roman" w:cs="Times New Roman"/>
          <w:sz w:val="24"/>
        </w:rPr>
        <w:t>1</w:t>
      </w:r>
      <w:r>
        <w:rPr>
          <w:rFonts w:ascii="Times New Roman" w:hAnsi="Times New Roman" w:cs="Times New Roman"/>
          <w:sz w:val="24"/>
        </w:rPr>
        <w:t>7</w:t>
      </w:r>
      <w:r w:rsidRPr="00D379D3">
        <w:rPr>
          <w:rFonts w:ascii="Times New Roman" w:hAnsi="Times New Roman" w:cs="Times New Roman"/>
          <w:sz w:val="24"/>
        </w:rPr>
        <w:t xml:space="preserve"> –</w:t>
      </w:r>
      <w:r>
        <w:rPr>
          <w:rFonts w:ascii="Times New Roman" w:hAnsi="Times New Roman" w:cs="Times New Roman"/>
          <w:sz w:val="24"/>
        </w:rPr>
        <w:t xml:space="preserve"> Диалоговое окно выбора восстановления или сохранения маркировки</w:t>
      </w:r>
    </w:p>
    <w:p w:rsidR="00521D9C" w:rsidRDefault="00521D9C" w:rsidP="00521D9C">
      <w:pPr>
        <w:spacing w:after="0" w:line="360" w:lineRule="auto"/>
        <w:ind w:firstLine="680"/>
        <w:jc w:val="both"/>
        <w:rPr>
          <w:rFonts w:ascii="Times New Roman" w:hAnsi="Times New Roman" w:cs="Times New Roman"/>
          <w:sz w:val="28"/>
        </w:rPr>
      </w:pPr>
    </w:p>
    <w:p w:rsidR="00521D9C" w:rsidRDefault="00521D9C" w:rsidP="00521D9C">
      <w:pPr>
        <w:spacing w:after="0" w:line="360" w:lineRule="auto"/>
        <w:ind w:firstLine="680"/>
        <w:jc w:val="both"/>
        <w:rPr>
          <w:rFonts w:ascii="Times New Roman" w:hAnsi="Times New Roman" w:cs="Times New Roman"/>
          <w:sz w:val="28"/>
        </w:rPr>
      </w:pPr>
      <w:r>
        <w:rPr>
          <w:rFonts w:ascii="Times New Roman" w:hAnsi="Times New Roman" w:cs="Times New Roman"/>
          <w:sz w:val="28"/>
        </w:rPr>
        <w:t>После осуществления выбора пользователь вновь получит возможность дальнейшего редактирования сети Петри в графическом редакторе.</w:t>
      </w:r>
    </w:p>
    <w:p w:rsidR="00F91244" w:rsidRPr="00521D9C" w:rsidRDefault="00F91244"/>
    <w:sectPr w:rsidR="00F91244" w:rsidRPr="00521D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78C"/>
    <w:multiLevelType w:val="hybridMultilevel"/>
    <w:tmpl w:val="4776FEE2"/>
    <w:lvl w:ilvl="0" w:tplc="21E6C3E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 w15:restartNumberingAfterBreak="0">
    <w:nsid w:val="2DBD57CB"/>
    <w:multiLevelType w:val="hybridMultilevel"/>
    <w:tmpl w:val="A6A6CC80"/>
    <w:lvl w:ilvl="0" w:tplc="21E6C3E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 w15:restartNumberingAfterBreak="0">
    <w:nsid w:val="2EA52740"/>
    <w:multiLevelType w:val="multilevel"/>
    <w:tmpl w:val="B1385AA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4"/>
      <w:lvlText w:val="%1.%2.%3.%4"/>
      <w:lvlJc w:val="left"/>
      <w:pPr>
        <w:ind w:left="0" w:firstLine="0"/>
      </w:pPr>
      <w:rPr>
        <w:rFonts w:hint="default"/>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3" w15:restartNumberingAfterBreak="0">
    <w:nsid w:val="64031FDD"/>
    <w:multiLevelType w:val="hybridMultilevel"/>
    <w:tmpl w:val="2DE863BE"/>
    <w:lvl w:ilvl="0" w:tplc="21E6C3EC">
      <w:start w:val="1"/>
      <w:numFmt w:val="bullet"/>
      <w:lvlText w:val=""/>
      <w:lvlJc w:val="left"/>
      <w:pPr>
        <w:ind w:left="1400" w:hanging="360"/>
      </w:pPr>
      <w:rPr>
        <w:rFonts w:ascii="Symbol" w:hAnsi="Symbol" w:hint="default"/>
      </w:rPr>
    </w:lvl>
    <w:lvl w:ilvl="1" w:tplc="04190003">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 w15:restartNumberingAfterBreak="0">
    <w:nsid w:val="7F775BEB"/>
    <w:multiLevelType w:val="hybridMultilevel"/>
    <w:tmpl w:val="568EE300"/>
    <w:lvl w:ilvl="0" w:tplc="21E6C3EC">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68A"/>
    <w:rsid w:val="00521D9C"/>
    <w:rsid w:val="005E3BF7"/>
    <w:rsid w:val="00EA31B8"/>
    <w:rsid w:val="00F91244"/>
    <w:rsid w:val="00FE66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EE40"/>
  <w15:chartTrackingRefBased/>
  <w15:docId w15:val="{CF931679-A0BD-41F7-B00F-E80A9925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D9C"/>
  </w:style>
  <w:style w:type="paragraph" w:styleId="4">
    <w:name w:val="heading 4"/>
    <w:basedOn w:val="a"/>
    <w:next w:val="a"/>
    <w:link w:val="40"/>
    <w:uiPriority w:val="9"/>
    <w:unhideWhenUsed/>
    <w:qFormat/>
    <w:rsid w:val="00521D9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21D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21D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21D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21D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21D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521D9C"/>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521D9C"/>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521D9C"/>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521D9C"/>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521D9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21D9C"/>
    <w:rPr>
      <w:rFonts w:asciiTheme="majorHAnsi" w:eastAsiaTheme="majorEastAsia" w:hAnsiTheme="majorHAnsi" w:cstheme="majorBidi"/>
      <w:i/>
      <w:iCs/>
      <w:color w:val="272727" w:themeColor="text1" w:themeTint="D8"/>
      <w:sz w:val="21"/>
      <w:szCs w:val="21"/>
    </w:rPr>
  </w:style>
  <w:style w:type="paragraph" w:styleId="a3">
    <w:name w:val="List Paragraph"/>
    <w:basedOn w:val="a"/>
    <w:uiPriority w:val="34"/>
    <w:qFormat/>
    <w:rsid w:val="00521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1983</Words>
  <Characters>11305</Characters>
  <Application>Microsoft Office Word</Application>
  <DocSecurity>0</DocSecurity>
  <Lines>94</Lines>
  <Paragraphs>26</Paragraphs>
  <ScaleCrop>false</ScaleCrop>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2019-11-16T20:20:00Z</dcterms:created>
  <dcterms:modified xsi:type="dcterms:W3CDTF">2019-12-12T08:42:00Z</dcterms:modified>
</cp:coreProperties>
</file>