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4A27" w14:textId="2BC71B69" w:rsidR="00052555" w:rsidRDefault="0027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C44B7">
        <w:rPr>
          <w:rFonts w:ascii="Times New Roman" w:hAnsi="Times New Roman" w:cs="Times New Roman"/>
          <w:sz w:val="28"/>
          <w:szCs w:val="28"/>
        </w:rPr>
        <w:t>Информационная система управления бизнесом в области объектов недвижимости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73442B" w14:textId="310AE1DD" w:rsidR="0027048A" w:rsidRDefault="0027048A">
      <w:pPr>
        <w:rPr>
          <w:rFonts w:ascii="Times New Roman" w:hAnsi="Times New Roman" w:cs="Times New Roman"/>
          <w:sz w:val="28"/>
          <w:szCs w:val="28"/>
        </w:rPr>
      </w:pPr>
    </w:p>
    <w:p w14:paraId="0987B6A0" w14:textId="4B9C0A2A" w:rsidR="0027048A" w:rsidRDefault="0027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 утечки информации.</w:t>
      </w:r>
    </w:p>
    <w:p w14:paraId="3C3EDDA7" w14:textId="77777777" w:rsidR="0027048A" w:rsidRDefault="0027048A"/>
    <w:sectPr w:rsidR="0027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00"/>
    <w:rsid w:val="00052555"/>
    <w:rsid w:val="0027048A"/>
    <w:rsid w:val="002B46FB"/>
    <w:rsid w:val="00310200"/>
    <w:rsid w:val="009D6A40"/>
    <w:rsid w:val="00B7309A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279B"/>
  <w15:chartTrackingRefBased/>
  <w15:docId w15:val="{F92A0947-701F-44BF-9E93-15C5BC11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2023-02-08T12:28:00Z</dcterms:created>
  <dcterms:modified xsi:type="dcterms:W3CDTF">2023-02-08T13:39:00Z</dcterms:modified>
</cp:coreProperties>
</file>