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E385B32" w:rsidR="002D0DF8" w:rsidRPr="00F5212B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F5212B" w:rsidRPr="00F5212B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8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2F1781CC" w14:textId="66BD9175" w:rsidR="002D0DF8" w:rsidRDefault="00F5212B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Нечеткие отношения</w:t>
      </w:r>
      <w:r w:rsidR="00875E34" w:rsidRPr="00875E3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2C53E1E" w14:textId="77777777" w:rsidR="00875E34" w:rsidRPr="00AF34B7" w:rsidRDefault="00875E34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638CC5FB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8404B0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Нечеткая логика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EC6D553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Ящун Т.В.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CF3C1FB" w14:textId="6E65839C" w:rsidR="00875E34" w:rsidRDefault="00875E34" w:rsidP="00875E34">
      <w:pPr>
        <w:rPr>
          <w:szCs w:val="28"/>
        </w:rPr>
      </w:pPr>
    </w:p>
    <w:p w14:paraId="4776F82C" w14:textId="6701D25F" w:rsidR="00875E34" w:rsidRDefault="00875E34" w:rsidP="00875E34">
      <w:pPr>
        <w:jc w:val="center"/>
        <w:rPr>
          <w:szCs w:val="28"/>
        </w:rPr>
      </w:pPr>
      <w:r w:rsidRPr="00875E34">
        <w:rPr>
          <w:szCs w:val="28"/>
        </w:rPr>
        <w:lastRenderedPageBreak/>
        <w:t>Теоретическая часть</w:t>
      </w:r>
    </w:p>
    <w:p w14:paraId="6449FEA5" w14:textId="4706C22C" w:rsidR="00F5212B" w:rsidRPr="00F5212B" w:rsidRDefault="00F5212B" w:rsidP="00F5212B">
      <w:pPr>
        <w:jc w:val="both"/>
        <w:rPr>
          <w:szCs w:val="28"/>
        </w:rPr>
      </w:pPr>
      <w:r>
        <w:rPr>
          <w:szCs w:val="28"/>
        </w:rPr>
        <w:t>Д</w:t>
      </w:r>
      <w:r w:rsidRPr="00F5212B">
        <w:rPr>
          <w:szCs w:val="28"/>
        </w:rPr>
        <w:t>екартовым произведением множеств A и B называется множество всевозможных упорядоченных пар элементов из A и B: A× B ={(x, y) | x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A, y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B}. Например, </w:t>
      </w:r>
    </w:p>
    <w:p w14:paraId="05BAE759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если A ={1, 2} и B ={a, b, c}, то A× B = {(1, a), (1, b), (1, c), (2, a), (2, b), (2, c )}.</w:t>
      </w:r>
    </w:p>
    <w:p w14:paraId="3E109502" w14:textId="4E1BA021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В классической теории множеств n-арным отношением ℜ данным на универсуме U1 ×U2 × ×Un, называется любое четкое подмножество этого декартового произведения ℜ</w:t>
      </w:r>
      <w:r w:rsidRPr="00F5212B">
        <w:rPr>
          <w:rFonts w:ascii="Cambria Math" w:hAnsi="Cambria Math" w:cs="Cambria Math"/>
          <w:szCs w:val="28"/>
        </w:rPr>
        <w:t>⊆</w:t>
      </w:r>
      <w:r w:rsidRPr="00F5212B">
        <w:rPr>
          <w:szCs w:val="28"/>
        </w:rPr>
        <w:t>U1 ×U2 ×...×Un. Если отношение задано между двумя множествами, т.е. ℜ</w:t>
      </w:r>
      <w:r w:rsidRPr="00F5212B">
        <w:rPr>
          <w:rFonts w:ascii="Cambria Math" w:hAnsi="Cambria Math" w:cs="Cambria Math"/>
          <w:szCs w:val="28"/>
        </w:rPr>
        <w:t>⊆</w:t>
      </w:r>
      <w:r w:rsidRPr="00F5212B">
        <w:rPr>
          <w:szCs w:val="28"/>
        </w:rPr>
        <w:t xml:space="preserve">U1 ×U2, называют бинарным. </w:t>
      </w:r>
    </w:p>
    <w:p w14:paraId="62D198A6" w14:textId="2528BABA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Нечетким отношением ℜ̅, заданным на универсуме U1 ×U2 ×...×Un , называется любое нечеткое подмножество декартового произведения U1 ×U2 × ×U, описываемое функцией принадлежности (ФП)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1, 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2, … , </w:t>
      </w:r>
      <w:r w:rsidRPr="00F5212B">
        <w:rPr>
          <w:rFonts w:ascii="Cambria Math" w:hAnsi="Cambria Math" w:cs="Cambria Math"/>
          <w:szCs w:val="28"/>
        </w:rPr>
        <w:t>𝑥𝑛</w:t>
      </w:r>
      <w:r w:rsidRPr="00F5212B">
        <w:rPr>
          <w:szCs w:val="28"/>
        </w:rPr>
        <w:t>) → [0,1], где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1, 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2, … , </w:t>
      </w:r>
      <w:r w:rsidRPr="00F5212B">
        <w:rPr>
          <w:rFonts w:ascii="Cambria Math" w:hAnsi="Cambria Math" w:cs="Cambria Math"/>
          <w:szCs w:val="28"/>
        </w:rPr>
        <w:t>𝑥𝑛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>U1 ×U2 × ×Un. В общем случае функция принадлежности нечеткого n-арного отношения ℜ̅ на непрерывном</w:t>
      </w:r>
      <w:r>
        <w:rPr>
          <w:szCs w:val="28"/>
        </w:rPr>
        <w:t xml:space="preserve"> </w:t>
      </w:r>
      <w:r w:rsidRPr="00F5212B">
        <w:rPr>
          <w:szCs w:val="28"/>
        </w:rPr>
        <w:t xml:space="preserve">универсуме графически представима гиперповерхностью в (n+1)-мерном пространстве. </w:t>
      </w:r>
    </w:p>
    <w:p w14:paraId="7FAF35D7" w14:textId="385AF4BC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Число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1, 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2, … , </w:t>
      </w:r>
      <w:r w:rsidRPr="00F5212B">
        <w:rPr>
          <w:rFonts w:ascii="Cambria Math" w:hAnsi="Cambria Math" w:cs="Cambria Math"/>
          <w:szCs w:val="28"/>
        </w:rPr>
        <w:t>𝑥𝑛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[0,1] есть степень принадлежности элемента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1, 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2, … , </w:t>
      </w:r>
      <w:r w:rsidRPr="00F5212B">
        <w:rPr>
          <w:rFonts w:ascii="Cambria Math" w:hAnsi="Cambria Math" w:cs="Cambria Math"/>
          <w:szCs w:val="28"/>
        </w:rPr>
        <w:t>𝑥𝑛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U1 ×U2 × ×Un данному отношению ℜ̅.</w:t>
      </w:r>
    </w:p>
    <w:p w14:paraId="7FB178B4" w14:textId="3326794F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Понятие носителя, ядра, -сечения нечеткого отношения вводятся так же, как </w:t>
      </w:r>
    </w:p>
    <w:p w14:paraId="56709E7B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и в случае обычных нечетких множеств.</w:t>
      </w:r>
    </w:p>
    <w:p w14:paraId="3DF32056" w14:textId="2A972DB3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Нечетким отношением ℜ̅̅, заданным дополнением бинарного нечеткого</w:t>
      </w:r>
      <w:r>
        <w:rPr>
          <w:szCs w:val="28"/>
        </w:rPr>
        <w:t xml:space="preserve"> </w:t>
      </w:r>
      <w:r w:rsidRPr="00F5212B">
        <w:rPr>
          <w:szCs w:val="28"/>
        </w:rPr>
        <w:t>отношениям ℜ</w:t>
      </w:r>
      <w:r w:rsidRPr="00F5212B">
        <w:rPr>
          <w:rFonts w:ascii="Cambria Math" w:hAnsi="Cambria Math" w:cs="Cambria Math"/>
          <w:szCs w:val="28"/>
        </w:rPr>
        <w:t>⊆</w:t>
      </w:r>
      <w:r w:rsidRPr="00F5212B">
        <w:rPr>
          <w:szCs w:val="28"/>
        </w:rPr>
        <w:t xml:space="preserve">X×Y до универсального множества X ×Y, если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 = 1 −</w:t>
      </w:r>
      <w:r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), </w:t>
      </w:r>
      <w:r w:rsidRPr="00F5212B">
        <w:rPr>
          <w:szCs w:val="28"/>
        </w:rPr>
        <w:t>(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𝑋</w:t>
      </w:r>
      <w:r w:rsidRPr="00F5212B">
        <w:rPr>
          <w:szCs w:val="28"/>
        </w:rPr>
        <w:t xml:space="preserve"> × </w:t>
      </w:r>
      <w:r w:rsidRPr="00F5212B">
        <w:rPr>
          <w:rFonts w:ascii="Cambria Math" w:hAnsi="Cambria Math" w:cs="Cambria Math"/>
          <w:szCs w:val="28"/>
        </w:rPr>
        <w:t>𝑌</w:t>
      </w:r>
      <w:r w:rsidRPr="00F5212B">
        <w:rPr>
          <w:szCs w:val="28"/>
        </w:rPr>
        <w:t>.</w:t>
      </w:r>
    </w:p>
    <w:p w14:paraId="72454EE4" w14:textId="4459CDF9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Обратным (для ℜ̅) нечетким отношением ℜ̅−1</w:t>
      </w:r>
      <w:r>
        <w:rPr>
          <w:szCs w:val="28"/>
        </w:rPr>
        <w:t xml:space="preserve"> </w:t>
      </w:r>
      <w:r w:rsidRPr="00F5212B">
        <w:rPr>
          <w:szCs w:val="28"/>
        </w:rPr>
        <w:t xml:space="preserve">называется НО, описываемое ФП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 xml:space="preserve">ℜ̅−1: Y× X→ [0,1], где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ℜ̅−1(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).</w:t>
      </w:r>
    </w:p>
    <w:p w14:paraId="67F07976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Пересечением нечетких отношений ℜ̅ ∩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 xml:space="preserve">̅ называется нечеткое отношение, </w:t>
      </w:r>
    </w:p>
    <w:p w14:paraId="0BB73010" w14:textId="1A206C0C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описываемое ФП</w:t>
      </w:r>
      <w:r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ℜ̅∩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)∆</w:t>
      </w:r>
      <w:r w:rsidRPr="00F5212B">
        <w:rPr>
          <w:rFonts w:ascii="Cambria Math" w:hAnsi="Cambria Math" w:cs="Cambria Math"/>
          <w:szCs w:val="28"/>
        </w:rPr>
        <w:t>𝜇𝔖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),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𝑋</w:t>
      </w:r>
      <w:r w:rsidRPr="00F5212B">
        <w:rPr>
          <w:szCs w:val="28"/>
        </w:rPr>
        <w:t xml:space="preserve"> × </w:t>
      </w:r>
      <w:r w:rsidRPr="00F5212B">
        <w:rPr>
          <w:rFonts w:ascii="Cambria Math" w:hAnsi="Cambria Math" w:cs="Cambria Math"/>
          <w:szCs w:val="28"/>
        </w:rPr>
        <w:t>𝑌</w:t>
      </w:r>
      <w:r>
        <w:rPr>
          <w:szCs w:val="28"/>
        </w:rPr>
        <w:t xml:space="preserve"> </w:t>
      </w:r>
      <w:r w:rsidRPr="00F5212B">
        <w:rPr>
          <w:szCs w:val="28"/>
        </w:rPr>
        <w:t>где ∆ –некоторая T-норма (Таблица 2, Лабораторная работа 6).</w:t>
      </w:r>
    </w:p>
    <w:p w14:paraId="0DBB8672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Объединением нечетких отношений ℜ̅ </w:t>
      </w:r>
      <w:r w:rsidRPr="00F5212B">
        <w:rPr>
          <w:rFonts w:ascii="Cambria Math" w:hAnsi="Cambria Math" w:cs="Cambria Math"/>
          <w:szCs w:val="28"/>
        </w:rPr>
        <w:t>∪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 xml:space="preserve">̅ называется нечеткое отношение, </w:t>
      </w:r>
    </w:p>
    <w:p w14:paraId="6E217277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описываемое ФП</w:t>
      </w:r>
    </w:p>
    <w:p w14:paraId="14314222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ℜ̅∩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</w:t>
      </w:r>
      <w:r w:rsidRPr="00F5212B">
        <w:rPr>
          <w:rFonts w:ascii="Cambria Math" w:hAnsi="Cambria Math" w:cs="Cambria Math"/>
          <w:szCs w:val="28"/>
        </w:rPr>
        <w:t>∇𝜇𝔖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), </w:t>
      </w:r>
      <w:r w:rsidRPr="00F5212B">
        <w:rPr>
          <w:szCs w:val="28"/>
        </w:rPr>
        <w:t>(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∈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𝑋</w:t>
      </w:r>
      <w:r w:rsidRPr="00F5212B">
        <w:rPr>
          <w:szCs w:val="28"/>
        </w:rPr>
        <w:t xml:space="preserve"> × </w:t>
      </w:r>
      <w:r w:rsidRPr="00F5212B">
        <w:rPr>
          <w:rFonts w:ascii="Cambria Math" w:hAnsi="Cambria Math" w:cs="Cambria Math"/>
          <w:szCs w:val="28"/>
        </w:rPr>
        <w:t>𝑌</w:t>
      </w:r>
    </w:p>
    <w:p w14:paraId="40C2D26A" w14:textId="603C13FC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где </w:t>
      </w:r>
      <w:r w:rsidRPr="00F5212B">
        <w:rPr>
          <w:rFonts w:ascii="Cambria Math" w:hAnsi="Cambria Math" w:cs="Cambria Math"/>
          <w:szCs w:val="28"/>
        </w:rPr>
        <w:t>∇</w:t>
      </w:r>
      <w:r w:rsidRPr="00F5212B">
        <w:rPr>
          <w:szCs w:val="28"/>
        </w:rPr>
        <w:t xml:space="preserve"> – некоторая T-конорма</w:t>
      </w:r>
    </w:p>
    <w:p w14:paraId="0D0F11F7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Пусть ℜ̅ и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 xml:space="preserve">̅ – два нечетких бинарных отношения, заданных на универсумах </w:t>
      </w:r>
    </w:p>
    <w:p w14:paraId="6C595ACE" w14:textId="7BD79FF5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U×V и V×W соответственно. Максиминной композицией ℜ̅°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 xml:space="preserve">̅ называется нечеткое бинарное отношение на U×W с функцией принадлежности </w:t>
      </w:r>
    </w:p>
    <w:p w14:paraId="3AFD72C5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ℜ̅°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 = sup</w:t>
      </w:r>
      <w:r w:rsidRPr="00F5212B">
        <w:rPr>
          <w:rFonts w:ascii="Cambria Math" w:hAnsi="Cambria Math" w:cs="Cambria Math"/>
          <w:szCs w:val="28"/>
        </w:rPr>
        <w:t>𝑦∈𝑉</w:t>
      </w:r>
      <w:r w:rsidRPr="00F5212B">
        <w:rPr>
          <w:szCs w:val="28"/>
        </w:rPr>
        <w:t xml:space="preserve"> [min (</w:t>
      </w:r>
      <w:r w:rsidRPr="00F5212B">
        <w:rPr>
          <w:rFonts w:ascii="Cambria Math" w:hAnsi="Cambria Math" w:cs="Cambria Math"/>
          <w:szCs w:val="28"/>
        </w:rPr>
        <w:t>𝜇</w:t>
      </w:r>
      <w:r w:rsidRPr="00F5212B">
        <w:rPr>
          <w:szCs w:val="28"/>
        </w:rPr>
        <w:t>ℜ̅ 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), </w:t>
      </w:r>
      <w:r w:rsidRPr="00F5212B">
        <w:rPr>
          <w:rFonts w:ascii="Cambria Math" w:hAnsi="Cambria Math" w:cs="Cambria Math"/>
          <w:szCs w:val="28"/>
        </w:rPr>
        <w:t>𝜇𝔖</w:t>
      </w:r>
      <w:r w:rsidRPr="00F5212B">
        <w:rPr>
          <w:szCs w:val="28"/>
        </w:rPr>
        <w:t>̅ 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))].</w:t>
      </w:r>
    </w:p>
    <w:p w14:paraId="2828B2A1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lastRenderedPageBreak/>
        <w:t xml:space="preserve">Символьная форма записи максиминной композиции: </w:t>
      </w:r>
    </w:p>
    <w:p w14:paraId="3C5993C5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ℜ̅°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⋁</w:t>
      </w:r>
      <w:r w:rsidRPr="00F5212B">
        <w:rPr>
          <w:szCs w:val="28"/>
        </w:rPr>
        <w:t>ℜ̅</w:t>
      </w:r>
    </w:p>
    <w:p w14:paraId="5386B8C5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𝑦∈𝑉</w:t>
      </w:r>
    </w:p>
    <w:p w14:paraId="726B2CFD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∧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</w:t>
      </w:r>
    </w:p>
    <w:p w14:paraId="14A9D46F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Применяя иные T-нормы, получаем композиции типа max-T-norm: </w:t>
      </w:r>
    </w:p>
    <w:p w14:paraId="524756CD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ℜ̅ </w:t>
      </w:r>
      <w:r w:rsidRPr="00F5212B">
        <w:rPr>
          <w:rFonts w:ascii="Cambria Math" w:hAnsi="Cambria Math" w:cs="Cambria Math"/>
          <w:szCs w:val="28"/>
        </w:rPr>
        <w:t>∘</w:t>
      </w:r>
      <w:r w:rsidRPr="00F5212B">
        <w:rPr>
          <w:szCs w:val="28"/>
        </w:rPr>
        <w:t xml:space="preserve">∆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⋁</w:t>
      </w:r>
      <w:r w:rsidRPr="00F5212B">
        <w:rPr>
          <w:szCs w:val="28"/>
        </w:rPr>
        <w:t>ℜ̅</w:t>
      </w:r>
    </w:p>
    <w:p w14:paraId="15D9E452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𝑦∈𝑉</w:t>
      </w:r>
    </w:p>
    <w:p w14:paraId="6318DC34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)∆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</w:t>
      </w:r>
    </w:p>
    <w:p w14:paraId="4BC49C7E" w14:textId="5BCA5E64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где Δ – произвольная T-норма (Таблица 2, Лабораторная работа 6). Например, композиция max-PROD, в которой вместо Т-нормы min используется обычное умноже</w:t>
      </w:r>
      <w:r w:rsidRPr="00F5212B">
        <w:rPr>
          <w:szCs w:val="28"/>
        </w:rPr>
        <w:t xml:space="preserve">ние: </w:t>
      </w:r>
    </w:p>
    <w:p w14:paraId="50B4734D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ℜ̅ </w:t>
      </w:r>
      <w:r w:rsidRPr="00F5212B">
        <w:rPr>
          <w:rFonts w:ascii="Cambria Math" w:hAnsi="Cambria Math" w:cs="Cambria Math"/>
          <w:szCs w:val="28"/>
        </w:rPr>
        <w:t>∘𝑃𝑅𝑂𝐷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⋁</w:t>
      </w:r>
      <w:r w:rsidRPr="00F5212B">
        <w:rPr>
          <w:szCs w:val="28"/>
        </w:rPr>
        <w:t>ℜ̅</w:t>
      </w:r>
    </w:p>
    <w:p w14:paraId="35B82F88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𝑦∈𝑉</w:t>
      </w:r>
    </w:p>
    <w:p w14:paraId="76045715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∙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</w:t>
      </w:r>
    </w:p>
    <w:p w14:paraId="1F8DC94D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Аналогично вводятся минимаксные композиции нечетких отношений:-</w:t>
      </w:r>
    </w:p>
    <w:p w14:paraId="1D704E70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ℜ̅°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⋀</w:t>
      </w:r>
      <w:r w:rsidRPr="00F5212B">
        <w:rPr>
          <w:szCs w:val="28"/>
        </w:rPr>
        <w:t>ℜ̅(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) </w:t>
      </w:r>
      <w:r w:rsidRPr="00F5212B">
        <w:rPr>
          <w:rFonts w:ascii="Cambria Math" w:hAnsi="Cambria Math" w:cs="Cambria Math"/>
          <w:szCs w:val="28"/>
        </w:rPr>
        <w:t>∨</w:t>
      </w:r>
      <w:r w:rsidRPr="00F5212B">
        <w:rPr>
          <w:szCs w:val="28"/>
        </w:rPr>
        <w:t xml:space="preserve"> 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</w:t>
      </w:r>
    </w:p>
    <w:p w14:paraId="787DF2C1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𝑦∈𝑉</w:t>
      </w:r>
    </w:p>
    <w:p w14:paraId="12D6CEAD" w14:textId="77777777" w:rsidR="00F5212B" w:rsidRP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в том числе композиции типа min-T-conorm:</w:t>
      </w:r>
    </w:p>
    <w:p w14:paraId="27102ACA" w14:textId="77777777" w:rsidR="00F5212B" w:rsidRDefault="00F5212B" w:rsidP="00F5212B">
      <w:pPr>
        <w:jc w:val="both"/>
        <w:rPr>
          <w:szCs w:val="28"/>
        </w:rPr>
      </w:pPr>
      <w:r w:rsidRPr="00F5212B">
        <w:rPr>
          <w:szCs w:val="28"/>
        </w:rPr>
        <w:t>ℜ̅°</w:t>
      </w:r>
      <w:r w:rsidRPr="00F5212B">
        <w:rPr>
          <w:rFonts w:ascii="Cambria Math" w:hAnsi="Cambria Math" w:cs="Cambria Math"/>
          <w:szCs w:val="28"/>
        </w:rPr>
        <w:t>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 xml:space="preserve">) = </w:t>
      </w:r>
      <w:r w:rsidRPr="00F5212B">
        <w:rPr>
          <w:rFonts w:ascii="Cambria Math" w:hAnsi="Cambria Math" w:cs="Cambria Math"/>
          <w:szCs w:val="28"/>
        </w:rPr>
        <w:t>⋀</w:t>
      </w:r>
      <w:r w:rsidRPr="00F5212B">
        <w:rPr>
          <w:szCs w:val="28"/>
        </w:rPr>
        <w:t>ℜ̅(</w:t>
      </w:r>
      <w:r w:rsidRPr="00F5212B">
        <w:rPr>
          <w:rFonts w:ascii="Cambria Math" w:hAnsi="Cambria Math" w:cs="Cambria Math"/>
          <w:szCs w:val="28"/>
        </w:rPr>
        <w:t>𝑥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>)</w:t>
      </w:r>
      <w:r w:rsidRPr="00F5212B">
        <w:rPr>
          <w:rFonts w:ascii="Cambria Math" w:hAnsi="Cambria Math" w:cs="Cambria Math"/>
          <w:szCs w:val="28"/>
        </w:rPr>
        <w:t>∇𝔖</w:t>
      </w:r>
      <w:r w:rsidRPr="00F5212B">
        <w:rPr>
          <w:szCs w:val="28"/>
        </w:rPr>
        <w:t>̅(</w:t>
      </w:r>
      <w:r w:rsidRPr="00F5212B">
        <w:rPr>
          <w:rFonts w:ascii="Cambria Math" w:hAnsi="Cambria Math" w:cs="Cambria Math"/>
          <w:szCs w:val="28"/>
        </w:rPr>
        <w:t>𝑦</w:t>
      </w:r>
      <w:r w:rsidRPr="00F5212B">
        <w:rPr>
          <w:szCs w:val="28"/>
        </w:rPr>
        <w:t xml:space="preserve">, </w:t>
      </w:r>
      <w:r w:rsidRPr="00F5212B">
        <w:rPr>
          <w:rFonts w:ascii="Cambria Math" w:hAnsi="Cambria Math" w:cs="Cambria Math"/>
          <w:szCs w:val="28"/>
        </w:rPr>
        <w:t>𝑧</w:t>
      </w:r>
      <w:r w:rsidRPr="00F5212B">
        <w:rPr>
          <w:szCs w:val="28"/>
        </w:rPr>
        <w:t>)</w:t>
      </w:r>
    </w:p>
    <w:p w14:paraId="48204E7F" w14:textId="35C0231F" w:rsidR="00F5212B" w:rsidRPr="00F5212B" w:rsidRDefault="00F5212B" w:rsidP="00F5212B">
      <w:pPr>
        <w:jc w:val="both"/>
        <w:rPr>
          <w:szCs w:val="28"/>
        </w:rPr>
      </w:pPr>
      <w:r w:rsidRPr="00F5212B">
        <w:rPr>
          <w:rFonts w:ascii="Cambria Math" w:hAnsi="Cambria Math" w:cs="Cambria Math"/>
          <w:szCs w:val="28"/>
        </w:rPr>
        <w:t>𝑦∈𝑉</w:t>
      </w:r>
    </w:p>
    <w:p w14:paraId="296C6FD9" w14:textId="464417F9" w:rsidR="00875E34" w:rsidRDefault="00F5212B" w:rsidP="00F5212B">
      <w:pPr>
        <w:jc w:val="both"/>
        <w:rPr>
          <w:szCs w:val="28"/>
        </w:rPr>
      </w:pPr>
      <w:r w:rsidRPr="00F5212B">
        <w:rPr>
          <w:szCs w:val="28"/>
        </w:rPr>
        <w:t xml:space="preserve">где </w:t>
      </w:r>
      <w:r w:rsidRPr="00F5212B">
        <w:rPr>
          <w:rFonts w:ascii="Cambria Math" w:hAnsi="Cambria Math" w:cs="Cambria Math"/>
          <w:szCs w:val="28"/>
        </w:rPr>
        <w:t>∇</w:t>
      </w:r>
      <w:r w:rsidRPr="00F5212B">
        <w:rPr>
          <w:szCs w:val="28"/>
        </w:rPr>
        <w:t xml:space="preserve"> – произвольная T-конорма</w:t>
      </w:r>
      <w:r>
        <w:rPr>
          <w:szCs w:val="28"/>
        </w:rPr>
        <w:t>.</w:t>
      </w:r>
    </w:p>
    <w:p w14:paraId="3D5893E8" w14:textId="77777777" w:rsidR="00F5212B" w:rsidRDefault="00F5212B" w:rsidP="00F5212B">
      <w:pPr>
        <w:jc w:val="both"/>
        <w:rPr>
          <w:szCs w:val="28"/>
        </w:rPr>
      </w:pPr>
    </w:p>
    <w:p w14:paraId="00785B1B" w14:textId="741E22A2" w:rsidR="00875E34" w:rsidRDefault="00875E34" w:rsidP="00875E34">
      <w:pPr>
        <w:jc w:val="center"/>
        <w:rPr>
          <w:szCs w:val="28"/>
        </w:rPr>
      </w:pPr>
      <w:r w:rsidRPr="00875E34">
        <w:rPr>
          <w:szCs w:val="28"/>
        </w:rPr>
        <w:t>Практическая часть</w:t>
      </w:r>
    </w:p>
    <w:p w14:paraId="1D52FBEB" w14:textId="1B6A2B7D" w:rsidR="008C15D8" w:rsidRDefault="002D61B5" w:rsidP="002D61B5">
      <w:r>
        <w:t xml:space="preserve">1. </w:t>
      </w:r>
      <w:r>
        <w:t>Задать в виде матрицы нечеткое отношение ℜ̅ – «Зона температурно</w:t>
      </w:r>
      <w:r>
        <w:t>-</w:t>
      </w:r>
      <w:r>
        <w:t>влажностного комфорта в помещении». Дискретные универсумы: T – «Температура воздуха в помещении, 0С» от 18 до 38 включительно; H – «Относительная влажность, %» от 40 до 100 включительно. Шаг</w:t>
      </w:r>
      <w:r>
        <w:t xml:space="preserve"> д</w:t>
      </w:r>
      <w:r>
        <w:t>искретизации задать самостоятельно. Для простоты принять, ядро отношения – прямоугольная область T × H= [18,22]×[40,60], а снижение комфортности считать пропорциональным отклонению от оптимальных параметров (ядра отношения). Учесть также, что одновременный рост температуры и влажности приводит к большему снижению комфортности. Изобразить отношение графически. Вывести нестрогое α-сечение отношения (ℜ̅)0,7</w:t>
      </w:r>
      <w:r>
        <w:t>.</w:t>
      </w:r>
    </w:p>
    <w:p w14:paraId="531318D3" w14:textId="45FEB9F3" w:rsidR="002D61B5" w:rsidRDefault="0029314D" w:rsidP="002D61B5">
      <w:r w:rsidRPr="0029314D">
        <w:lastRenderedPageBreak/>
        <w:drawing>
          <wp:inline distT="0" distB="0" distL="0" distR="0" wp14:anchorId="58308361" wp14:editId="4A4BEBF6">
            <wp:extent cx="5940425" cy="2167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3C16" w14:textId="46819672" w:rsidR="00CE10BC" w:rsidRDefault="00092769" w:rsidP="002D61B5">
      <w:r w:rsidRPr="00092769">
        <w:drawing>
          <wp:inline distT="0" distB="0" distL="0" distR="0" wp14:anchorId="7475733F" wp14:editId="54095F2D">
            <wp:extent cx="5940425" cy="1816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A3A" w14:textId="776D940F" w:rsidR="00CE10BC" w:rsidRDefault="00DD6F1C" w:rsidP="002D61B5">
      <w:r w:rsidRPr="00DD6F1C">
        <w:drawing>
          <wp:inline distT="0" distB="0" distL="0" distR="0" wp14:anchorId="41D5FBDC" wp14:editId="7AC3A3B5">
            <wp:extent cx="5940425" cy="270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F24" w14:textId="4E668FCF" w:rsidR="002D61B5" w:rsidRDefault="00DD6F1C" w:rsidP="002D61B5">
      <w:pPr>
        <w:rPr>
          <w:lang w:val="en-US"/>
        </w:rPr>
      </w:pPr>
      <w:r w:rsidRPr="00DD6F1C">
        <w:rPr>
          <w:lang w:val="en-US"/>
        </w:rPr>
        <w:drawing>
          <wp:inline distT="0" distB="0" distL="0" distR="0" wp14:anchorId="0DA62509" wp14:editId="5E466A3D">
            <wp:extent cx="3829584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662" w14:textId="561451A1" w:rsidR="00DD6F1C" w:rsidRDefault="00DD6F1C" w:rsidP="002D61B5">
      <w:pPr>
        <w:rPr>
          <w:lang w:val="en-US"/>
        </w:rPr>
      </w:pPr>
    </w:p>
    <w:p w14:paraId="648C7A22" w14:textId="7427EC6C" w:rsidR="00DD6F1C" w:rsidRDefault="00DD6F1C" w:rsidP="00DD6F1C">
      <w:r w:rsidRPr="00DD6F1C">
        <w:lastRenderedPageBreak/>
        <w:t xml:space="preserve">2. </w:t>
      </w:r>
      <w:r w:rsidRPr="00DD6F1C">
        <w:t xml:space="preserve">Бытует мнение, что желательное соотношение между ростом </w:t>
      </w:r>
      <w:r w:rsidRPr="00DD6F1C">
        <w:rPr>
          <w:lang w:val="en-US"/>
        </w:rPr>
        <w:t>h</w:t>
      </w:r>
      <w:r w:rsidRPr="00DD6F1C">
        <w:t xml:space="preserve"> (см) и</w:t>
      </w:r>
      <w:r w:rsidRPr="00DD6F1C">
        <w:t xml:space="preserve"> </w:t>
      </w:r>
      <w:r w:rsidRPr="00DD6F1C">
        <w:t xml:space="preserve">массой </w:t>
      </w:r>
      <w:r w:rsidRPr="00DD6F1C">
        <w:rPr>
          <w:lang w:val="en-US"/>
        </w:rPr>
        <w:t>m</w:t>
      </w:r>
      <w:r w:rsidRPr="00DD6F1C">
        <w:t xml:space="preserve"> (кг) человека в норме: </w:t>
      </w:r>
      <w:r w:rsidRPr="00DD6F1C">
        <w:rPr>
          <w:lang w:val="en-US"/>
        </w:rPr>
        <w:t>m</w:t>
      </w:r>
      <w:r w:rsidRPr="00DD6F1C">
        <w:t xml:space="preserve"> ≈ </w:t>
      </w:r>
      <w:r w:rsidRPr="00DD6F1C">
        <w:rPr>
          <w:lang w:val="en-US"/>
        </w:rPr>
        <w:t>h</w:t>
      </w:r>
      <w:r w:rsidRPr="00DD6F1C">
        <w:t xml:space="preserve"> −100. Предложить возможное аналитическое выражение нечеткого отношения ℜ̅ – «Соответствие роста и</w:t>
      </w:r>
      <w:r w:rsidRPr="00DD6F1C">
        <w:t xml:space="preserve"> </w:t>
      </w:r>
      <w:r w:rsidRPr="00DD6F1C">
        <w:t xml:space="preserve">массы человека в норме». Непрерывные универсумы </w:t>
      </w:r>
      <w:r w:rsidRPr="00DD6F1C">
        <w:rPr>
          <w:lang w:val="en-US"/>
        </w:rPr>
        <w:t>H</w:t>
      </w:r>
      <w:r w:rsidRPr="00DD6F1C">
        <w:t xml:space="preserve"> – «Рост, см» и М – «Масса, кг» задать самостоятельно. Изобразить ФП отношения графически (в виде поверхности).</w:t>
      </w:r>
    </w:p>
    <w:p w14:paraId="3AA5D675" w14:textId="1C036E33" w:rsidR="00DD6F1C" w:rsidRPr="00DD6F1C" w:rsidRDefault="00782CE3" w:rsidP="00DD6F1C">
      <w:r>
        <w:rPr>
          <w:noProof/>
        </w:rPr>
        <w:drawing>
          <wp:inline distT="0" distB="0" distL="0" distR="0" wp14:anchorId="4AA76694" wp14:editId="603BA13E">
            <wp:extent cx="5940425" cy="5707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E6BC" w14:textId="0F1E9448" w:rsidR="008C15D8" w:rsidRDefault="00782CE3" w:rsidP="00C93FBF">
      <w:r w:rsidRPr="00782CE3">
        <w:lastRenderedPageBreak/>
        <w:drawing>
          <wp:inline distT="0" distB="0" distL="0" distR="0" wp14:anchorId="2407B1C5" wp14:editId="364EFBCC">
            <wp:extent cx="4163006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B28" w14:textId="0D90B653" w:rsidR="00777F7E" w:rsidRDefault="00777F7E" w:rsidP="00C93FBF">
      <w:r w:rsidRPr="00777F7E">
        <w:drawing>
          <wp:inline distT="0" distB="0" distL="0" distR="0" wp14:anchorId="00484737" wp14:editId="531E3E0A">
            <wp:extent cx="5858693" cy="615400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736" w14:textId="3765D448" w:rsidR="00777F7E" w:rsidRDefault="00777F7E" w:rsidP="00C93FBF"/>
    <w:p w14:paraId="5E19EB40" w14:textId="77777777" w:rsidR="00BB135E" w:rsidRDefault="00BB135E" w:rsidP="00777F7E"/>
    <w:p w14:paraId="588DA200" w14:textId="73D96285" w:rsidR="00777F7E" w:rsidRDefault="00777F7E" w:rsidP="00777F7E">
      <w:r w:rsidRPr="00777F7E">
        <w:lastRenderedPageBreak/>
        <w:t xml:space="preserve">3. </w:t>
      </w:r>
      <w:r>
        <w:t>П</w:t>
      </w:r>
      <w:r w:rsidRPr="00777F7E">
        <w:t xml:space="preserve">роводится оценка соответствия претендента данной вакансии. Пусть заданы три дискретных универсума: </w:t>
      </w:r>
      <w:r w:rsidRPr="00777F7E">
        <w:rPr>
          <w:lang w:val="en-US"/>
        </w:rPr>
        <w:t>V</w:t>
      </w:r>
      <w:r w:rsidRPr="00777F7E">
        <w:t xml:space="preserve"> – вакансии на бирже труда, </w:t>
      </w:r>
      <w:r w:rsidRPr="00777F7E">
        <w:rPr>
          <w:lang w:val="en-US"/>
        </w:rPr>
        <w:t>V</w:t>
      </w:r>
      <w:r w:rsidRPr="00777F7E">
        <w:t xml:space="preserve">={1,2,3,4}; </w:t>
      </w:r>
      <w:r w:rsidRPr="00777F7E">
        <w:rPr>
          <w:lang w:val="en-US"/>
        </w:rPr>
        <w:t>U</w:t>
      </w:r>
      <w:r w:rsidRPr="00777F7E">
        <w:t xml:space="preserve"> –безработные, зарегистрированные на бирже, </w:t>
      </w:r>
      <w:r w:rsidRPr="00777F7E">
        <w:rPr>
          <w:lang w:val="en-US"/>
        </w:rPr>
        <w:t>U</w:t>
      </w:r>
      <w:r w:rsidRPr="00777F7E">
        <w:t xml:space="preserve"> ={</w:t>
      </w:r>
      <w:r w:rsidRPr="00777F7E">
        <w:rPr>
          <w:lang w:val="en-US"/>
        </w:rPr>
        <w:t>a</w:t>
      </w:r>
      <w:r w:rsidRPr="00777F7E">
        <w:t xml:space="preserve">, </w:t>
      </w:r>
      <w:r w:rsidRPr="00777F7E">
        <w:rPr>
          <w:lang w:val="en-US"/>
        </w:rPr>
        <w:t>b</w:t>
      </w:r>
      <w:r w:rsidRPr="00777F7E">
        <w:t xml:space="preserve">, </w:t>
      </w:r>
      <w:r w:rsidRPr="00777F7E">
        <w:rPr>
          <w:lang w:val="en-US"/>
        </w:rPr>
        <w:t>c</w:t>
      </w:r>
      <w:r w:rsidRPr="00777F7E">
        <w:t xml:space="preserve">, </w:t>
      </w:r>
      <w:r w:rsidRPr="00777F7E">
        <w:rPr>
          <w:lang w:val="en-US"/>
        </w:rPr>
        <w:t>d</w:t>
      </w:r>
      <w:r w:rsidRPr="00777F7E">
        <w:t xml:space="preserve">, </w:t>
      </w:r>
      <w:r w:rsidRPr="00777F7E">
        <w:rPr>
          <w:lang w:val="en-US"/>
        </w:rPr>
        <w:t>e</w:t>
      </w:r>
      <w:r w:rsidRPr="00777F7E">
        <w:t xml:space="preserve">}; </w:t>
      </w:r>
      <w:r w:rsidRPr="00777F7E">
        <w:rPr>
          <w:lang w:val="en-US"/>
        </w:rPr>
        <w:t>Q</w:t>
      </w:r>
      <w:r w:rsidRPr="00777F7E">
        <w:t xml:space="preserve"> – профессионально-психологические компетенции претендентов на вакансии, </w:t>
      </w:r>
      <w:r w:rsidRPr="00777F7E">
        <w:rPr>
          <w:lang w:val="en-US"/>
        </w:rPr>
        <w:t>Q</w:t>
      </w:r>
      <w:r w:rsidRPr="00777F7E">
        <w:t xml:space="preserve"> ={</w:t>
      </w:r>
      <w:r w:rsidRPr="00777F7E">
        <w:rPr>
          <w:lang w:val="en-US"/>
        </w:rPr>
        <w:t>el</w:t>
      </w:r>
      <w:r w:rsidRPr="00777F7E">
        <w:t xml:space="preserve">, </w:t>
      </w:r>
      <w:r w:rsidRPr="00777F7E">
        <w:rPr>
          <w:lang w:val="en-US"/>
        </w:rPr>
        <w:t>resp</w:t>
      </w:r>
      <w:r w:rsidRPr="00777F7E">
        <w:t xml:space="preserve">, </w:t>
      </w:r>
      <w:r w:rsidRPr="00777F7E">
        <w:rPr>
          <w:lang w:val="en-US"/>
        </w:rPr>
        <w:t>str</w:t>
      </w:r>
      <w:r w:rsidRPr="00777F7E">
        <w:t xml:space="preserve">, </w:t>
      </w:r>
      <w:r w:rsidRPr="00777F7E">
        <w:rPr>
          <w:lang w:val="en-US"/>
        </w:rPr>
        <w:t>comm</w:t>
      </w:r>
      <w:r w:rsidRPr="00777F7E">
        <w:t>,</w:t>
      </w:r>
      <w:r w:rsidRPr="00777F7E">
        <w:t xml:space="preserve"> </w:t>
      </w:r>
      <w:r w:rsidRPr="00777F7E">
        <w:rPr>
          <w:lang w:val="en-US"/>
        </w:rPr>
        <w:t>confl</w:t>
      </w:r>
      <w:r w:rsidRPr="00777F7E">
        <w:t xml:space="preserve">, </w:t>
      </w:r>
      <w:r w:rsidRPr="00777F7E">
        <w:rPr>
          <w:lang w:val="en-US"/>
        </w:rPr>
        <w:t>group</w:t>
      </w:r>
      <w:r w:rsidRPr="00777F7E">
        <w:t xml:space="preserve">}, где </w:t>
      </w:r>
      <w:r w:rsidRPr="00777F7E">
        <w:rPr>
          <w:lang w:val="en-US"/>
        </w:rPr>
        <w:t>el</w:t>
      </w:r>
      <w:r w:rsidRPr="00777F7E">
        <w:t xml:space="preserve"> – уровень образования; </w:t>
      </w:r>
      <w:r w:rsidRPr="00777F7E">
        <w:rPr>
          <w:lang w:val="en-US"/>
        </w:rPr>
        <w:t>resp</w:t>
      </w:r>
      <w:r w:rsidRPr="00777F7E">
        <w:t xml:space="preserve"> – ответственность; </w:t>
      </w:r>
      <w:r w:rsidRPr="00777F7E">
        <w:rPr>
          <w:lang w:val="en-US"/>
        </w:rPr>
        <w:t>str</w:t>
      </w:r>
      <w:r w:rsidRPr="00777F7E">
        <w:t xml:space="preserve"> – стрессоустойчивость; </w:t>
      </w:r>
      <w:r w:rsidRPr="00777F7E">
        <w:rPr>
          <w:lang w:val="en-US"/>
        </w:rPr>
        <w:t>comm</w:t>
      </w:r>
      <w:r w:rsidRPr="00777F7E">
        <w:t xml:space="preserve"> </w:t>
      </w:r>
      <w:r w:rsidRPr="00777F7E">
        <w:t xml:space="preserve">коммуникабельность; </w:t>
      </w:r>
      <w:r w:rsidRPr="00777F7E">
        <w:rPr>
          <w:lang w:val="en-US"/>
        </w:rPr>
        <w:t>confl</w:t>
      </w:r>
      <w:r w:rsidRPr="00777F7E">
        <w:t xml:space="preserve"> – навыки рационального поведения в конфликтных ситуациях; </w:t>
      </w:r>
      <w:r w:rsidRPr="00777F7E">
        <w:rPr>
          <w:lang w:val="en-US"/>
        </w:rPr>
        <w:t>group</w:t>
      </w:r>
      <w:r w:rsidRPr="00777F7E">
        <w:t xml:space="preserve"> – способность работать в команде. Нечеткие отношения ℜ1̃</w:t>
      </w:r>
      <w:r w:rsidRPr="00777F7E">
        <w:rPr>
          <w:rFonts w:ascii="Cambria Math" w:hAnsi="Cambria Math" w:cs="Cambria Math"/>
        </w:rPr>
        <w:t>⊆</w:t>
      </w:r>
      <w:r w:rsidRPr="00777F7E">
        <w:rPr>
          <w:lang w:val="en-US"/>
        </w:rPr>
        <w:t>U</w:t>
      </w:r>
      <w:r w:rsidRPr="00777F7E">
        <w:t>×</w:t>
      </w:r>
      <w:r w:rsidRPr="00777F7E">
        <w:rPr>
          <w:lang w:val="en-US"/>
        </w:rPr>
        <w:t>Q</w:t>
      </w:r>
      <w:r w:rsidRPr="00777F7E">
        <w:t xml:space="preserve"> и ℜ2̃</w:t>
      </w:r>
      <w:r w:rsidRPr="00777F7E">
        <w:rPr>
          <w:rFonts w:ascii="Cambria Math" w:hAnsi="Cambria Math" w:cs="Cambria Math"/>
        </w:rPr>
        <w:t>⊆</w:t>
      </w:r>
      <w:r w:rsidRPr="00777F7E">
        <w:rPr>
          <w:lang w:val="en-US"/>
        </w:rPr>
        <w:t>Q</w:t>
      </w:r>
      <w:r w:rsidRPr="00777F7E">
        <w:t>×</w:t>
      </w:r>
      <w:r w:rsidRPr="00777F7E">
        <w:rPr>
          <w:lang w:val="en-US"/>
        </w:rPr>
        <w:t>V</w:t>
      </w:r>
      <w:r w:rsidRPr="00777F7E">
        <w:t xml:space="preserve"> задать самостоятельно в виде матриц соответствующей размерности. Получить максиминную композицию отношений ℜ1̃°ℜ2̃. Проинтерпретировать результаты.</w:t>
      </w:r>
    </w:p>
    <w:p w14:paraId="75A57230" w14:textId="77DBA940" w:rsidR="001B4B49" w:rsidRDefault="001B4B49" w:rsidP="00777F7E">
      <w:r w:rsidRPr="001B4B49">
        <w:drawing>
          <wp:inline distT="0" distB="0" distL="0" distR="0" wp14:anchorId="3FA79B84" wp14:editId="633EB612">
            <wp:extent cx="5940425" cy="31908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FEDA" w14:textId="3E8E7BE6" w:rsidR="001B4B49" w:rsidRDefault="001B4B49" w:rsidP="00777F7E">
      <w:r w:rsidRPr="001B4B49">
        <w:drawing>
          <wp:inline distT="0" distB="0" distL="0" distR="0" wp14:anchorId="16C0FFBF" wp14:editId="08765458">
            <wp:extent cx="3048425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0EC7" w14:textId="2E3F9EEF" w:rsidR="001B4B49" w:rsidRDefault="001B4B49" w:rsidP="00777F7E"/>
    <w:p w14:paraId="4F24C10B" w14:textId="725ED19F" w:rsidR="001B4B49" w:rsidRPr="001B4B49" w:rsidRDefault="001B4B49" w:rsidP="001B4B49">
      <w:r w:rsidRPr="001B4B49">
        <w:t xml:space="preserve">4. </w:t>
      </w:r>
      <w:r w:rsidRPr="001B4B49">
        <w:t xml:space="preserve">Нечеткие отношения часто бывает удобно составлять с помощью Т-норм, </w:t>
      </w:r>
    </w:p>
    <w:p w14:paraId="7243C066" w14:textId="3EE7B22A" w:rsidR="001B4B49" w:rsidRDefault="001B4B49" w:rsidP="001B4B49">
      <w:r w:rsidRPr="001B4B49">
        <w:t xml:space="preserve">применяемых к ФП нечетких множеств, задаваемых на универсумах. Используя указанный подход, построить бинарное нечеткое отношение ℜ̅, описывающее взаимосвязь между действующей силой переменного тока промышленной частоты 50 Гц, кратковременно проходящего через тело </w:t>
      </w:r>
      <w:r w:rsidRPr="001B4B49">
        <w:lastRenderedPageBreak/>
        <w:t>человека, и степенью травматических последствий, возникающих при воздействии этого поражающего фактора. Изобразить графически поверхность ФП отношения.</w:t>
      </w:r>
    </w:p>
    <w:p w14:paraId="59AAD16C" w14:textId="0033B638" w:rsidR="001B4B49" w:rsidRDefault="009817B8" w:rsidP="001B4B49">
      <w:r w:rsidRPr="009817B8">
        <w:drawing>
          <wp:inline distT="0" distB="0" distL="0" distR="0" wp14:anchorId="77D95F7B" wp14:editId="2DB47D32">
            <wp:extent cx="5868219" cy="599206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7A8" w14:textId="024D476D" w:rsidR="009817B8" w:rsidRDefault="009817B8" w:rsidP="001B4B49">
      <w:r w:rsidRPr="009817B8">
        <w:lastRenderedPageBreak/>
        <w:drawing>
          <wp:inline distT="0" distB="0" distL="0" distR="0" wp14:anchorId="4A962E5C" wp14:editId="33E8BAA6">
            <wp:extent cx="5940425" cy="44729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E142" w14:textId="36C33BB6" w:rsidR="009817B8" w:rsidRDefault="00C3505F" w:rsidP="001B4B49">
      <w:pPr>
        <w:rPr>
          <w:lang w:val="en-US"/>
        </w:rPr>
      </w:pPr>
      <w:r w:rsidRPr="00C3505F">
        <w:drawing>
          <wp:inline distT="0" distB="0" distL="0" distR="0" wp14:anchorId="0824238B" wp14:editId="292977DD">
            <wp:extent cx="5050465" cy="44601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40" cy="44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D88" w14:textId="4613C64D" w:rsidR="009C26C6" w:rsidRDefault="009C26C6" w:rsidP="001B4B49">
      <w:pPr>
        <w:rPr>
          <w:lang w:val="en-US"/>
        </w:rPr>
      </w:pPr>
      <w:r w:rsidRPr="009C26C6">
        <w:rPr>
          <w:lang w:val="en-US"/>
        </w:rPr>
        <w:lastRenderedPageBreak/>
        <w:drawing>
          <wp:inline distT="0" distB="0" distL="0" distR="0" wp14:anchorId="3383C795" wp14:editId="0FA85E0B">
            <wp:extent cx="5229955" cy="113363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C23" w14:textId="4CF89C96" w:rsidR="00DF4284" w:rsidRDefault="00DF4284" w:rsidP="00DF4284">
      <w:pPr>
        <w:jc w:val="center"/>
        <w:rPr>
          <w:szCs w:val="28"/>
        </w:rPr>
      </w:pPr>
      <w:r>
        <w:rPr>
          <w:szCs w:val="28"/>
        </w:rPr>
        <w:t>Индивидуальная</w:t>
      </w:r>
      <w:r w:rsidRPr="00875E34">
        <w:rPr>
          <w:szCs w:val="28"/>
        </w:rPr>
        <w:t xml:space="preserve"> часть</w:t>
      </w:r>
    </w:p>
    <w:p w14:paraId="789BF8D6" w14:textId="35992B9B" w:rsidR="00DF4284" w:rsidRDefault="00DF4284" w:rsidP="00DF4284">
      <w:pPr>
        <w:rPr>
          <w:szCs w:val="28"/>
          <w:lang w:val="en-US"/>
        </w:rPr>
      </w:pPr>
      <w:r w:rsidRPr="00DF4284">
        <w:rPr>
          <w:szCs w:val="28"/>
        </w:rPr>
        <w:t>Имеются четыре пациента P1, P2, P3, P4 со следующими симптомами:</w:t>
      </w:r>
      <w:r>
        <w:rPr>
          <w:szCs w:val="28"/>
        </w:rPr>
        <w:t xml:space="preserve"> </w:t>
      </w:r>
      <w:r w:rsidRPr="00DF4284">
        <w:rPr>
          <w:szCs w:val="28"/>
        </w:rPr>
        <w:t>высокая температура, кашель, боль в животе, боль в груди, тошнота. Возможными заболеваниями, связанными с этими симптомами, могут быть</w:t>
      </w:r>
      <w:r>
        <w:rPr>
          <w:szCs w:val="28"/>
        </w:rPr>
        <w:t xml:space="preserve"> </w:t>
      </w:r>
      <w:r w:rsidRPr="00DF4284">
        <w:rPr>
          <w:szCs w:val="28"/>
        </w:rPr>
        <w:t>ОРВИ, пищевое отравление, гепатит (желтуха), пневмония. Предложить варианты нечетких отношений: а) ℜ1̃ – между пациентами и симптомами; б)ℜ2̃ – между симптомами и диагнозами. Вывести их максиминную и max-prod композиции. Сделать выводы</w:t>
      </w:r>
      <w:r w:rsidR="00590BAE">
        <w:rPr>
          <w:szCs w:val="28"/>
          <w:lang w:val="en-US"/>
        </w:rPr>
        <w:t>.</w:t>
      </w:r>
    </w:p>
    <w:p w14:paraId="502AAD4D" w14:textId="3209FB87" w:rsidR="00590BAE" w:rsidRDefault="00590BAE" w:rsidP="00DF4284">
      <w:pPr>
        <w:rPr>
          <w:szCs w:val="28"/>
        </w:rPr>
      </w:pPr>
    </w:p>
    <w:p w14:paraId="69167351" w14:textId="77777777" w:rsidR="00590BAE" w:rsidRDefault="00590BAE" w:rsidP="00DF4284">
      <w:pPr>
        <w:rPr>
          <w:szCs w:val="28"/>
        </w:rPr>
      </w:pPr>
      <w:r>
        <w:rPr>
          <w:szCs w:val="28"/>
        </w:rPr>
        <w:t xml:space="preserve">Задаем нечеткие отношения: </w:t>
      </w:r>
    </w:p>
    <w:p w14:paraId="44033BF1" w14:textId="1D52D773" w:rsidR="00590BAE" w:rsidRDefault="00590BAE" w:rsidP="00DF4284">
      <w:pPr>
        <w:rPr>
          <w:szCs w:val="28"/>
        </w:rPr>
      </w:pPr>
      <w:r>
        <w:rPr>
          <w:szCs w:val="28"/>
          <w:lang w:val="en-US"/>
        </w:rPr>
        <w:t>R</w:t>
      </w:r>
      <w:r w:rsidRPr="00590BAE">
        <w:rPr>
          <w:szCs w:val="28"/>
        </w:rPr>
        <w:t>1 -</w:t>
      </w:r>
      <w:r>
        <w:rPr>
          <w:szCs w:val="28"/>
        </w:rPr>
        <w:t xml:space="preserve"> </w:t>
      </w:r>
      <w:r w:rsidRPr="00DF4284">
        <w:rPr>
          <w:szCs w:val="28"/>
        </w:rPr>
        <w:t>между пациентами и симптомами</w:t>
      </w:r>
      <w:r>
        <w:rPr>
          <w:szCs w:val="28"/>
        </w:rPr>
        <w:t xml:space="preserve"> (строки – пациенты, столбцы - симптомы);</w:t>
      </w:r>
    </w:p>
    <w:p w14:paraId="0E201545" w14:textId="5F9AB218" w:rsidR="00590BAE" w:rsidRPr="00590BAE" w:rsidRDefault="00590BAE" w:rsidP="00DF4284">
      <w:pPr>
        <w:rPr>
          <w:szCs w:val="28"/>
        </w:rPr>
      </w:pPr>
      <w:r>
        <w:rPr>
          <w:szCs w:val="28"/>
          <w:lang w:val="en-US"/>
        </w:rPr>
        <w:t>R</w:t>
      </w:r>
      <w:r w:rsidRPr="00590BAE">
        <w:rPr>
          <w:szCs w:val="28"/>
        </w:rPr>
        <w:t>2</w:t>
      </w:r>
      <w:r>
        <w:rPr>
          <w:szCs w:val="28"/>
        </w:rPr>
        <w:t xml:space="preserve"> - </w:t>
      </w:r>
      <w:r w:rsidRPr="00DF4284">
        <w:rPr>
          <w:szCs w:val="28"/>
        </w:rPr>
        <w:t>между симптомами и диагнозами</w:t>
      </w:r>
      <w:r>
        <w:rPr>
          <w:szCs w:val="28"/>
        </w:rPr>
        <w:t xml:space="preserve"> (строки – симптомы, столбцы - диагнозы)</w:t>
      </w:r>
    </w:p>
    <w:p w14:paraId="7FAB59FA" w14:textId="5A80DB6B" w:rsidR="00DF4284" w:rsidRDefault="00590BAE" w:rsidP="001B4B49">
      <w:pPr>
        <w:rPr>
          <w:lang w:val="en-US"/>
        </w:rPr>
      </w:pPr>
      <w:r w:rsidRPr="00590BAE">
        <w:rPr>
          <w:lang w:val="en-US"/>
        </w:rPr>
        <w:drawing>
          <wp:inline distT="0" distB="0" distL="0" distR="0" wp14:anchorId="79090AE3" wp14:editId="6DEA8F1A">
            <wp:extent cx="5940425" cy="30448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01D" w14:textId="3481E1E0" w:rsidR="00590BAE" w:rsidRDefault="00590BAE" w:rsidP="001B4B49">
      <w:pPr>
        <w:rPr>
          <w:lang w:val="en-US"/>
        </w:rPr>
      </w:pPr>
      <w:r w:rsidRPr="00590BAE">
        <w:rPr>
          <w:lang w:val="en-US"/>
        </w:rPr>
        <w:drawing>
          <wp:inline distT="0" distB="0" distL="0" distR="0" wp14:anchorId="50113B52" wp14:editId="0B567053">
            <wp:extent cx="2377440" cy="128470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60" cy="12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BAE">
        <w:rPr>
          <w:lang w:val="en-US"/>
        </w:rPr>
        <w:drawing>
          <wp:inline distT="0" distB="0" distL="0" distR="0" wp14:anchorId="7119B9AE" wp14:editId="77E55885">
            <wp:extent cx="2523744" cy="136376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21" cy="13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78E5" w14:textId="77777777" w:rsidR="00CA5AE8" w:rsidRDefault="00CA5AE8" w:rsidP="001B4B49">
      <w:r>
        <w:lastRenderedPageBreak/>
        <w:t xml:space="preserve">Т.О. </w:t>
      </w:r>
    </w:p>
    <w:p w14:paraId="67917F24" w14:textId="046B9EE3" w:rsidR="00D17166" w:rsidRDefault="00CA5AE8" w:rsidP="001B4B49">
      <w:r>
        <w:t xml:space="preserve">симптомы ОРВИ по </w:t>
      </w:r>
      <w:r>
        <w:rPr>
          <w:lang w:val="en-US"/>
        </w:rPr>
        <w:t>max</w:t>
      </w:r>
      <w:r>
        <w:t>-</w:t>
      </w:r>
      <w:r>
        <w:rPr>
          <w:lang w:val="en-US"/>
        </w:rPr>
        <w:t>min</w:t>
      </w:r>
      <w:r>
        <w:t xml:space="preserve"> композиции в большей степени имеют пациенты: 2;  </w:t>
      </w:r>
    </w:p>
    <w:p w14:paraId="286D4384" w14:textId="0098E3E6" w:rsidR="00CA5AE8" w:rsidRPr="00CA5AE8" w:rsidRDefault="00CA5AE8" w:rsidP="00CA5AE8">
      <w:r>
        <w:t xml:space="preserve">симптомы </w:t>
      </w:r>
      <w:r>
        <w:t>пищевого отравления</w:t>
      </w:r>
      <w:r>
        <w:t xml:space="preserve"> по </w:t>
      </w:r>
      <w:r>
        <w:rPr>
          <w:lang w:val="en-US"/>
        </w:rPr>
        <w:t>max</w:t>
      </w:r>
      <w:r>
        <w:t>-</w:t>
      </w:r>
      <w:r>
        <w:rPr>
          <w:lang w:val="en-US"/>
        </w:rPr>
        <w:t>min</w:t>
      </w:r>
      <w:r>
        <w:t xml:space="preserve"> композиции в большей степени имеют пациенты: </w:t>
      </w:r>
      <w:r>
        <w:t>3</w:t>
      </w:r>
      <w:r>
        <w:t xml:space="preserve">;  </w:t>
      </w:r>
    </w:p>
    <w:p w14:paraId="2E7ACB7A" w14:textId="27FBC3F2" w:rsidR="00CA5AE8" w:rsidRDefault="00CA5AE8" w:rsidP="001B4B49">
      <w:r>
        <w:t xml:space="preserve">симптомы </w:t>
      </w:r>
      <w:r>
        <w:t>гепатита</w:t>
      </w:r>
      <w:r>
        <w:t xml:space="preserve"> по </w:t>
      </w:r>
      <w:r>
        <w:rPr>
          <w:lang w:val="en-US"/>
        </w:rPr>
        <w:t>max</w:t>
      </w:r>
      <w:r>
        <w:t>-</w:t>
      </w:r>
      <w:r>
        <w:rPr>
          <w:lang w:val="en-US"/>
        </w:rPr>
        <w:t>min</w:t>
      </w:r>
      <w:r>
        <w:t xml:space="preserve"> композиции в большей степени имеют пациенты: </w:t>
      </w:r>
      <w:r>
        <w:t>3</w:t>
      </w:r>
      <w:r>
        <w:t xml:space="preserve">;  </w:t>
      </w:r>
    </w:p>
    <w:p w14:paraId="2DB3CDBF" w14:textId="0CC250F3" w:rsidR="00CA5AE8" w:rsidRDefault="00CA5AE8" w:rsidP="00CA5AE8">
      <w:r>
        <w:t xml:space="preserve">симптомы </w:t>
      </w:r>
      <w:r>
        <w:t>пневмонии</w:t>
      </w:r>
      <w:r>
        <w:t xml:space="preserve"> по </w:t>
      </w:r>
      <w:r>
        <w:rPr>
          <w:lang w:val="en-US"/>
        </w:rPr>
        <w:t>max</w:t>
      </w:r>
      <w:r>
        <w:t>-</w:t>
      </w:r>
      <w:r>
        <w:rPr>
          <w:lang w:val="en-US"/>
        </w:rPr>
        <w:t>min</w:t>
      </w:r>
      <w:r>
        <w:t xml:space="preserve"> композиции в большей степени имеют пациенты: </w:t>
      </w:r>
      <w:r>
        <w:t>1, 2</w:t>
      </w:r>
      <w:r>
        <w:t xml:space="preserve">;  </w:t>
      </w:r>
    </w:p>
    <w:p w14:paraId="15A84163" w14:textId="1E504FE6" w:rsidR="00CA5AE8" w:rsidRPr="00590BAE" w:rsidRDefault="00CA5AE8" w:rsidP="00CA5AE8">
      <w:pPr>
        <w:rPr>
          <w:lang w:val="en-US"/>
        </w:rPr>
      </w:pPr>
      <w:r>
        <w:t xml:space="preserve">Аналогично по </w:t>
      </w:r>
      <w:r>
        <w:rPr>
          <w:lang w:val="en-US"/>
        </w:rPr>
        <w:t>max</w:t>
      </w:r>
      <w:r w:rsidRPr="00CA5AE8">
        <w:t>-</w:t>
      </w:r>
      <w:r>
        <w:rPr>
          <w:lang w:val="en-US"/>
        </w:rPr>
        <w:t>prod</w:t>
      </w:r>
      <w:r w:rsidRPr="00CA5AE8">
        <w:t xml:space="preserve"> </w:t>
      </w:r>
      <w:r>
        <w:t>композиции.</w:t>
      </w:r>
    </w:p>
    <w:p w14:paraId="4974B8EA" w14:textId="77777777" w:rsidR="00CA5AE8" w:rsidRPr="00CA5AE8" w:rsidRDefault="00CA5AE8" w:rsidP="00CA5AE8"/>
    <w:p w14:paraId="731EE97B" w14:textId="77777777" w:rsidR="00CA5AE8" w:rsidRPr="00CA5AE8" w:rsidRDefault="00CA5AE8" w:rsidP="001B4B49"/>
    <w:sectPr w:rsidR="00CA5AE8" w:rsidRPr="00CA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92769"/>
    <w:rsid w:val="000A27EE"/>
    <w:rsid w:val="001B0AA7"/>
    <w:rsid w:val="001B4B49"/>
    <w:rsid w:val="00203778"/>
    <w:rsid w:val="0029314D"/>
    <w:rsid w:val="002D0DF8"/>
    <w:rsid w:val="002D61B5"/>
    <w:rsid w:val="00335571"/>
    <w:rsid w:val="00347131"/>
    <w:rsid w:val="003641F1"/>
    <w:rsid w:val="00386C95"/>
    <w:rsid w:val="003C662D"/>
    <w:rsid w:val="00445AF5"/>
    <w:rsid w:val="00460B81"/>
    <w:rsid w:val="004A6121"/>
    <w:rsid w:val="004F31AA"/>
    <w:rsid w:val="0051131B"/>
    <w:rsid w:val="00590BAE"/>
    <w:rsid w:val="005A0A88"/>
    <w:rsid w:val="005E5A3A"/>
    <w:rsid w:val="005F7FF0"/>
    <w:rsid w:val="0060709B"/>
    <w:rsid w:val="006A5DF3"/>
    <w:rsid w:val="006B65EC"/>
    <w:rsid w:val="007431F9"/>
    <w:rsid w:val="00777F7E"/>
    <w:rsid w:val="00782CE3"/>
    <w:rsid w:val="007E1AA1"/>
    <w:rsid w:val="007F15A4"/>
    <w:rsid w:val="008404B0"/>
    <w:rsid w:val="00875E34"/>
    <w:rsid w:val="008A6219"/>
    <w:rsid w:val="008B7C19"/>
    <w:rsid w:val="008C15D8"/>
    <w:rsid w:val="00955CC6"/>
    <w:rsid w:val="00975A7C"/>
    <w:rsid w:val="009805AD"/>
    <w:rsid w:val="009817B8"/>
    <w:rsid w:val="009B337D"/>
    <w:rsid w:val="009B7E78"/>
    <w:rsid w:val="009C26C6"/>
    <w:rsid w:val="009D5998"/>
    <w:rsid w:val="009D6A40"/>
    <w:rsid w:val="00A718CE"/>
    <w:rsid w:val="00A824C3"/>
    <w:rsid w:val="00A96D43"/>
    <w:rsid w:val="00AC6B81"/>
    <w:rsid w:val="00AF3273"/>
    <w:rsid w:val="00B079ED"/>
    <w:rsid w:val="00B3051D"/>
    <w:rsid w:val="00B30B05"/>
    <w:rsid w:val="00B40405"/>
    <w:rsid w:val="00B44EBD"/>
    <w:rsid w:val="00B7309A"/>
    <w:rsid w:val="00B83AD7"/>
    <w:rsid w:val="00BB135E"/>
    <w:rsid w:val="00BF21A4"/>
    <w:rsid w:val="00BF389E"/>
    <w:rsid w:val="00C14DE7"/>
    <w:rsid w:val="00C340CD"/>
    <w:rsid w:val="00C3505F"/>
    <w:rsid w:val="00C5412A"/>
    <w:rsid w:val="00C60852"/>
    <w:rsid w:val="00C93FBF"/>
    <w:rsid w:val="00CA5AE8"/>
    <w:rsid w:val="00CB5762"/>
    <w:rsid w:val="00CE10BC"/>
    <w:rsid w:val="00D17166"/>
    <w:rsid w:val="00D309CF"/>
    <w:rsid w:val="00D42BD1"/>
    <w:rsid w:val="00D9236D"/>
    <w:rsid w:val="00DD6F1C"/>
    <w:rsid w:val="00DF4284"/>
    <w:rsid w:val="00E10B67"/>
    <w:rsid w:val="00E1352F"/>
    <w:rsid w:val="00E3035E"/>
    <w:rsid w:val="00EE6600"/>
    <w:rsid w:val="00F007EA"/>
    <w:rsid w:val="00F008E4"/>
    <w:rsid w:val="00F01297"/>
    <w:rsid w:val="00F077EE"/>
    <w:rsid w:val="00F2578A"/>
    <w:rsid w:val="00F5212B"/>
    <w:rsid w:val="00FA1176"/>
    <w:rsid w:val="00FD19ED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DF4284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11</cp:revision>
  <dcterms:created xsi:type="dcterms:W3CDTF">2023-04-17T11:07:00Z</dcterms:created>
  <dcterms:modified xsi:type="dcterms:W3CDTF">2023-04-17T16:47:00Z</dcterms:modified>
</cp:coreProperties>
</file>