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9E9" w:rsidRDefault="006F6842" w:rsidP="00880B78">
      <w:pPr>
        <w:rPr>
          <w:b/>
        </w:rPr>
      </w:pPr>
      <w:r>
        <w:rPr>
          <w:b/>
        </w:rPr>
        <w:t>Background:</w:t>
      </w:r>
    </w:p>
    <w:p w:rsidR="0091325C" w:rsidRDefault="0091325C" w:rsidP="00880B78">
      <w:r>
        <w:t>Birds require periodic maintenance, and we need to build a business plan to deliver it.</w:t>
      </w:r>
      <w:r w:rsidR="00812293">
        <w:t xml:space="preserve"> </w:t>
      </w:r>
      <w:r>
        <w:t>Please put together a recommendation for a maintenance program</w:t>
      </w:r>
      <w:r w:rsidR="000D4CA5">
        <w:t>.</w:t>
      </w:r>
    </w:p>
    <w:p w:rsidR="00EA2865" w:rsidRPr="0081350A" w:rsidRDefault="00EA2865" w:rsidP="00880B78"/>
    <w:p w:rsidR="00880B78" w:rsidRDefault="00880B78" w:rsidP="00880B78">
      <w:pPr>
        <w:rPr>
          <w:b/>
        </w:rPr>
      </w:pPr>
      <w:r>
        <w:rPr>
          <w:b/>
        </w:rPr>
        <w:t>Objective</w:t>
      </w:r>
      <w:r w:rsidRPr="00880B78">
        <w:rPr>
          <w:b/>
        </w:rPr>
        <w:t>:</w:t>
      </w:r>
    </w:p>
    <w:p w:rsidR="006F6842" w:rsidRDefault="0091325C" w:rsidP="00880B78">
      <w:r>
        <w:t>The objective is to analyze hist</w:t>
      </w:r>
      <w:r w:rsidR="00D53047">
        <w:t>orical data to discover when a B</w:t>
      </w:r>
      <w:r>
        <w:t>ird</w:t>
      </w:r>
      <w:r w:rsidR="0060261F">
        <w:t xml:space="preserve"> is likely to be triggered for maintenance</w:t>
      </w:r>
      <w:r w:rsidR="00D53047">
        <w:t>.</w:t>
      </w:r>
      <w:r>
        <w:t xml:space="preserve"> </w:t>
      </w:r>
    </w:p>
    <w:p w:rsidR="006F6842" w:rsidRDefault="006F6842" w:rsidP="00880B78"/>
    <w:p w:rsidR="00880B78" w:rsidRDefault="00880B78" w:rsidP="00880B78">
      <w:pPr>
        <w:rPr>
          <w:b/>
        </w:rPr>
      </w:pPr>
      <w:r>
        <w:rPr>
          <w:b/>
        </w:rPr>
        <w:t>Findings/</w:t>
      </w:r>
      <w:r w:rsidRPr="00880B78">
        <w:rPr>
          <w:b/>
        </w:rPr>
        <w:t>Analysis:</w:t>
      </w:r>
    </w:p>
    <w:p w:rsidR="00404BE7" w:rsidRDefault="0028163E" w:rsidP="00880B78">
      <w:r>
        <w:t xml:space="preserve">The first step of the analysis </w:t>
      </w:r>
      <w:r w:rsidR="00A740E5">
        <w:t>is</w:t>
      </w:r>
      <w:r>
        <w:t xml:space="preserve"> to </w:t>
      </w:r>
      <w:r w:rsidR="00EA2865">
        <w:t>distinguish</w:t>
      </w:r>
      <w:r>
        <w:t xml:space="preserve"> wh</w:t>
      </w:r>
      <w:r w:rsidR="00404BE7">
        <w:t>ich categories may influence</w:t>
      </w:r>
      <w:r>
        <w:t xml:space="preserve"> a Bird’s chances to trigger a maintenance flag.</w:t>
      </w:r>
      <w:r w:rsidR="009D131C">
        <w:t xml:space="preserve"> This can be don</w:t>
      </w:r>
      <w:r w:rsidR="0060261F">
        <w:t xml:space="preserve">e by looking at the correlation and mean of each category. Looking at the correlation we can identify 4 categories that </w:t>
      </w:r>
      <w:r w:rsidR="00404BE7">
        <w:t>have a noticeable</w:t>
      </w:r>
      <w:r w:rsidR="0060261F">
        <w:t xml:space="preserve"> positive correlation.</w:t>
      </w:r>
      <w:r w:rsidR="0081350A">
        <w:t xml:space="preserve"> (</w:t>
      </w:r>
      <w:proofErr w:type="spellStart"/>
      <w:r w:rsidR="0081350A">
        <w:t>trip_speed</w:t>
      </w:r>
      <w:proofErr w:type="spellEnd"/>
      <w:r w:rsidR="0081350A">
        <w:t xml:space="preserve">, </w:t>
      </w:r>
      <w:proofErr w:type="spellStart"/>
      <w:r w:rsidR="0081350A">
        <w:t>total_distance</w:t>
      </w:r>
      <w:proofErr w:type="spellEnd"/>
      <w:r w:rsidR="0081350A">
        <w:t xml:space="preserve">, </w:t>
      </w:r>
      <w:proofErr w:type="spellStart"/>
      <w:r w:rsidR="0081350A">
        <w:t>num_rides</w:t>
      </w:r>
      <w:proofErr w:type="spellEnd"/>
      <w:r w:rsidR="0081350A">
        <w:t xml:space="preserve">, </w:t>
      </w:r>
      <w:proofErr w:type="spellStart"/>
      <w:r w:rsidR="0081350A">
        <w:t>total_duration</w:t>
      </w:r>
      <w:proofErr w:type="spellEnd"/>
      <w:r w:rsidR="0081350A">
        <w:t xml:space="preserve">). </w:t>
      </w:r>
    </w:p>
    <w:p w:rsidR="00404BE7" w:rsidRDefault="00404BE7" w:rsidP="00404BE7">
      <w:pPr>
        <w:jc w:val="center"/>
      </w:pPr>
      <w:r>
        <w:rPr>
          <w:noProof/>
        </w:rPr>
        <w:drawing>
          <wp:inline distT="0" distB="0" distL="0" distR="0">
            <wp:extent cx="3555927" cy="228600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ew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92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E7" w:rsidRDefault="000D4CA5" w:rsidP="00880B78">
      <w:r>
        <w:t>Based on those 4 categories,</w:t>
      </w:r>
      <w:r w:rsidR="0081350A">
        <w:t xml:space="preserve"> if we take the averages for </w:t>
      </w:r>
      <w:r w:rsidR="00C407EB">
        <w:t>trig</w:t>
      </w:r>
      <w:r w:rsidR="0081350A">
        <w:t xml:space="preserve">gered and non-triggered Birds, we can see a difference between the averages. </w:t>
      </w:r>
      <w:r w:rsidR="00C407EB">
        <w:t xml:space="preserve">In these categories, triggered Birds have higher values than non-triggered Birds. From this we can assume that these categories are likely important factors </w:t>
      </w:r>
      <w:r w:rsidR="0081350A">
        <w:t>of</w:t>
      </w:r>
      <w:r w:rsidR="00C407EB">
        <w:t xml:space="preserve"> Birds that get triggered for maintenance.</w:t>
      </w:r>
      <w:r w:rsidR="0081350A">
        <w:t xml:space="preserve"> Example: Birds triggered for maintenance received </w:t>
      </w:r>
      <w:r w:rsidR="00EA2865">
        <w:t>a greater</w:t>
      </w:r>
      <w:r w:rsidR="0081350A">
        <w:t xml:space="preserve"> number of rides on average than Birds that did not get triggered.</w:t>
      </w:r>
    </w:p>
    <w:p w:rsidR="00C407EB" w:rsidRDefault="00C407EB" w:rsidP="00C407EB">
      <w:pPr>
        <w:jc w:val="center"/>
      </w:pPr>
      <w:r>
        <w:rPr>
          <w:noProof/>
        </w:rPr>
        <w:drawing>
          <wp:inline distT="0" distB="0" distL="0" distR="0">
            <wp:extent cx="2844741" cy="182880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ewplot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4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844741" cy="182880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ewplo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4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4741" cy="182880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ewplot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4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844741" cy="182880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ewplot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4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93" w:rsidRDefault="0081350A" w:rsidP="00B614AC">
      <w:r>
        <w:lastRenderedPageBreak/>
        <w:t xml:space="preserve">When we look at the distribution of these categories, we can </w:t>
      </w:r>
      <w:r w:rsidR="00EA2865">
        <w:t>see</w:t>
      </w:r>
      <w:r>
        <w:t xml:space="preserve"> that there is an </w:t>
      </w:r>
      <w:r w:rsidR="00B614AC">
        <w:t>inverse relationship</w:t>
      </w:r>
      <w:r>
        <w:t xml:space="preserve">. This relationship shows that as the values of these categories increase, non-triggered Birds </w:t>
      </w:r>
      <w:r w:rsidR="00EA2865">
        <w:t>decrease,</w:t>
      </w:r>
      <w:r w:rsidR="00433CF3">
        <w:t xml:space="preserve"> </w:t>
      </w:r>
      <w:r>
        <w:t xml:space="preserve">and triggered Birds increase. </w:t>
      </w:r>
      <w:r w:rsidR="00433CF3">
        <w:t>Meaning that Birds require more maintenance when these categories increase. In addition to this, each distribution has a</w:t>
      </w:r>
      <w:r w:rsidR="00EA2865">
        <w:t>n</w:t>
      </w:r>
      <w:r w:rsidR="00433CF3">
        <w:t xml:space="preserve"> identifiable threshold where the triggered Birds began to increase.</w:t>
      </w:r>
    </w:p>
    <w:p w:rsidR="00B614AC" w:rsidRDefault="00433CF3" w:rsidP="00B614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303835</wp:posOffset>
                </wp:positionV>
                <wp:extent cx="0" cy="1389380"/>
                <wp:effectExtent l="12700" t="0" r="12700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3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9B25B" id="Straight Connector 3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45pt,23.9pt" to="125.45pt,13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" strokecolor="#0d0d0d [306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25160" wp14:editId="1D68BACD">
                <wp:simplePos x="0" y="0"/>
                <wp:positionH relativeFrom="column">
                  <wp:posOffset>4930597</wp:posOffset>
                </wp:positionH>
                <wp:positionV relativeFrom="paragraph">
                  <wp:posOffset>289535</wp:posOffset>
                </wp:positionV>
                <wp:extent cx="0" cy="1389888"/>
                <wp:effectExtent l="12700" t="0" r="12700" b="203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8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086A7" id="Straight Connector 38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25pt,22.8pt" to="388.25pt,1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" strokecolor="#0d0d0d [3069]" strokeweight="2.25pt">
                <v:stroke joinstyle="miter"/>
              </v:line>
            </w:pict>
          </mc:Fallback>
        </mc:AlternateContent>
      </w:r>
      <w:r w:rsidR="00B614AC">
        <w:rPr>
          <w:noProof/>
        </w:rPr>
        <w:drawing>
          <wp:inline distT="0" distB="0" distL="0" distR="0" wp14:anchorId="029A06D9" wp14:editId="6A056794">
            <wp:extent cx="2844741" cy="1828800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ewplot (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4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4AC">
        <w:tab/>
      </w:r>
      <w:r w:rsidR="00B614AC">
        <w:rPr>
          <w:noProof/>
        </w:rPr>
        <w:drawing>
          <wp:inline distT="0" distB="0" distL="0" distR="0" wp14:anchorId="5AC18239" wp14:editId="4CADB8FF">
            <wp:extent cx="2844741" cy="182880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ewplot (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4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93" w:rsidRDefault="00812293" w:rsidP="009D131C">
      <w:pPr>
        <w:jc w:val="center"/>
      </w:pPr>
    </w:p>
    <w:p w:rsidR="00812293" w:rsidRDefault="00433CF3" w:rsidP="009D13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CF462" wp14:editId="31B7FD90">
                <wp:simplePos x="0" y="0"/>
                <wp:positionH relativeFrom="column">
                  <wp:posOffset>4668520</wp:posOffset>
                </wp:positionH>
                <wp:positionV relativeFrom="paragraph">
                  <wp:posOffset>327990</wp:posOffset>
                </wp:positionV>
                <wp:extent cx="0" cy="1389380"/>
                <wp:effectExtent l="12700" t="0" r="12700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3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5F089" id="Straight Connector 39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6pt,25.85pt" to="367.6pt,1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" strokecolor="#0d0d0d [306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7635C" wp14:editId="7F5B7C5C">
                <wp:simplePos x="0" y="0"/>
                <wp:positionH relativeFrom="column">
                  <wp:posOffset>1585468</wp:posOffset>
                </wp:positionH>
                <wp:positionV relativeFrom="paragraph">
                  <wp:posOffset>330759</wp:posOffset>
                </wp:positionV>
                <wp:extent cx="0" cy="1389888"/>
                <wp:effectExtent l="12700" t="0" r="12700" b="203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8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340D3" id="Straight Connector 4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85pt,26.05pt" to="124.85pt,1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" strokecolor="#0d0d0d [3069]" strokeweight="2.25pt">
                <v:stroke joinstyle="miter"/>
              </v:line>
            </w:pict>
          </mc:Fallback>
        </mc:AlternateContent>
      </w:r>
      <w:r w:rsidR="00B614AC">
        <w:rPr>
          <w:noProof/>
        </w:rPr>
        <w:drawing>
          <wp:inline distT="0" distB="0" distL="0" distR="0">
            <wp:extent cx="2844741" cy="1828800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ewplot (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4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4AC">
        <w:tab/>
      </w:r>
      <w:bookmarkStart w:id="0" w:name="_GoBack"/>
      <w:r w:rsidR="00B614AC">
        <w:rPr>
          <w:noProof/>
        </w:rPr>
        <w:drawing>
          <wp:inline distT="0" distB="0" distL="0" distR="0">
            <wp:extent cx="2844741" cy="1828800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wplot (7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4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2293" w:rsidRDefault="00812293" w:rsidP="00812293"/>
    <w:p w:rsidR="00D53047" w:rsidRDefault="00D53047" w:rsidP="00880B78"/>
    <w:p w:rsidR="00812293" w:rsidRDefault="00812293" w:rsidP="00880B78"/>
    <w:p w:rsidR="00812293" w:rsidRDefault="00812293" w:rsidP="00812293">
      <w:pPr>
        <w:rPr>
          <w:noProof/>
        </w:rPr>
      </w:pPr>
      <w:r>
        <w:rPr>
          <w:b/>
        </w:rPr>
        <w:t>Conclusion:</w:t>
      </w:r>
      <w:r w:rsidR="00433CF3" w:rsidRPr="00433CF3">
        <w:rPr>
          <w:noProof/>
        </w:rPr>
        <w:t xml:space="preserve"> </w:t>
      </w:r>
    </w:p>
    <w:p w:rsidR="00B614AC" w:rsidRPr="00B614AC" w:rsidRDefault="00EA2865" w:rsidP="00812293">
      <w:r>
        <w:rPr>
          <w:noProof/>
        </w:rPr>
        <w:t xml:space="preserve">Based on the findings above, we can conclude that there are 4 categories with identifable thresholds that can be used to distinguish </w:t>
      </w:r>
      <w:r>
        <w:t>when a Bird is likely to be triggered for maintenance.</w:t>
      </w:r>
      <w:r>
        <w:t xml:space="preserve"> </w:t>
      </w:r>
      <w:r w:rsidR="00B614AC">
        <w:t>Below are the 4 categories and their respective thresholds.</w:t>
      </w:r>
    </w:p>
    <w:p w:rsidR="00812293" w:rsidRDefault="00812293" w:rsidP="00B614AC">
      <w:pPr>
        <w:pStyle w:val="ListParagraph"/>
        <w:numPr>
          <w:ilvl w:val="0"/>
          <w:numId w:val="2"/>
        </w:numPr>
      </w:pPr>
      <w:proofErr w:type="spellStart"/>
      <w:r>
        <w:t>Trip_speed</w:t>
      </w:r>
      <w:proofErr w:type="spellEnd"/>
      <w:r>
        <w:t xml:space="preserve"> &gt;</w:t>
      </w:r>
      <w:r w:rsidR="00B614AC">
        <w:t xml:space="preserve"> </w:t>
      </w:r>
      <w:r>
        <w:t>0.005</w:t>
      </w:r>
    </w:p>
    <w:p w:rsidR="00812293" w:rsidRDefault="00812293" w:rsidP="00B614AC">
      <w:pPr>
        <w:pStyle w:val="ListParagraph"/>
        <w:numPr>
          <w:ilvl w:val="0"/>
          <w:numId w:val="2"/>
        </w:numPr>
      </w:pPr>
      <w:proofErr w:type="spellStart"/>
      <w:r>
        <w:t>Total_distance</w:t>
      </w:r>
      <w:proofErr w:type="spellEnd"/>
      <w:r>
        <w:t xml:space="preserve"> &gt;</w:t>
      </w:r>
      <w:r w:rsidR="00B614AC">
        <w:t xml:space="preserve"> </w:t>
      </w:r>
      <w:r>
        <w:t>1300</w:t>
      </w:r>
    </w:p>
    <w:p w:rsidR="00812293" w:rsidRDefault="00812293" w:rsidP="00B614AC">
      <w:pPr>
        <w:pStyle w:val="ListParagraph"/>
        <w:numPr>
          <w:ilvl w:val="0"/>
          <w:numId w:val="2"/>
        </w:numPr>
      </w:pPr>
      <w:proofErr w:type="spellStart"/>
      <w:r>
        <w:t>Total_duraiton</w:t>
      </w:r>
      <w:proofErr w:type="spellEnd"/>
      <w:r>
        <w:t xml:space="preserve"> &gt;</w:t>
      </w:r>
      <w:r w:rsidR="00B614AC">
        <w:t xml:space="preserve"> </w:t>
      </w:r>
      <w:r>
        <w:t>350K</w:t>
      </w:r>
    </w:p>
    <w:p w:rsidR="00812293" w:rsidRPr="004B170C" w:rsidRDefault="00812293" w:rsidP="00B614AC">
      <w:pPr>
        <w:pStyle w:val="ListParagraph"/>
        <w:numPr>
          <w:ilvl w:val="0"/>
          <w:numId w:val="2"/>
        </w:numPr>
      </w:pPr>
      <w:proofErr w:type="spellStart"/>
      <w:r>
        <w:t>Num_rides</w:t>
      </w:r>
      <w:proofErr w:type="spellEnd"/>
      <w:r>
        <w:t xml:space="preserve"> &gt; 60</w:t>
      </w:r>
    </w:p>
    <w:p w:rsidR="00812293" w:rsidRDefault="00812293" w:rsidP="00812293">
      <w:pPr>
        <w:rPr>
          <w:b/>
        </w:rPr>
      </w:pPr>
    </w:p>
    <w:p w:rsidR="00812293" w:rsidRDefault="00812293" w:rsidP="00812293">
      <w:pPr>
        <w:rPr>
          <w:b/>
        </w:rPr>
      </w:pPr>
      <w:r>
        <w:rPr>
          <w:b/>
        </w:rPr>
        <w:t>Recommendation:</w:t>
      </w:r>
    </w:p>
    <w:p w:rsidR="00880B78" w:rsidRDefault="00B614AC">
      <w:r>
        <w:t xml:space="preserve">It is my recommendation that when a Bird meets all </w:t>
      </w:r>
      <w:r w:rsidR="00EA2865">
        <w:t xml:space="preserve">of </w:t>
      </w:r>
      <w:r>
        <w:t xml:space="preserve">the above thresholds, it should be brought in for maintenance as it will likely be triggered for </w:t>
      </w:r>
      <w:r w:rsidR="00325669">
        <w:t>maintenance</w:t>
      </w:r>
      <w:r>
        <w:t xml:space="preserve"> in the </w:t>
      </w:r>
      <w:r w:rsidR="00325669">
        <w:t>future</w:t>
      </w:r>
      <w:r>
        <w:t xml:space="preserve">. </w:t>
      </w:r>
    </w:p>
    <w:sectPr w:rsidR="00880B78" w:rsidSect="00880B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075F2"/>
    <w:multiLevelType w:val="hybridMultilevel"/>
    <w:tmpl w:val="06F8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E4DBE"/>
    <w:multiLevelType w:val="hybridMultilevel"/>
    <w:tmpl w:val="8618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78"/>
    <w:rsid w:val="000D4CA5"/>
    <w:rsid w:val="00260431"/>
    <w:rsid w:val="0028163E"/>
    <w:rsid w:val="00286508"/>
    <w:rsid w:val="00325669"/>
    <w:rsid w:val="00365CA2"/>
    <w:rsid w:val="00404BE7"/>
    <w:rsid w:val="00433CF3"/>
    <w:rsid w:val="004B170C"/>
    <w:rsid w:val="004D59E9"/>
    <w:rsid w:val="006017D2"/>
    <w:rsid w:val="0060261F"/>
    <w:rsid w:val="006F6842"/>
    <w:rsid w:val="007904FC"/>
    <w:rsid w:val="007E2D9D"/>
    <w:rsid w:val="00812293"/>
    <w:rsid w:val="0081350A"/>
    <w:rsid w:val="00880B78"/>
    <w:rsid w:val="0091325C"/>
    <w:rsid w:val="009D131C"/>
    <w:rsid w:val="00A740E5"/>
    <w:rsid w:val="00AB115D"/>
    <w:rsid w:val="00B614AC"/>
    <w:rsid w:val="00C407EB"/>
    <w:rsid w:val="00C60F59"/>
    <w:rsid w:val="00C705D0"/>
    <w:rsid w:val="00D53047"/>
    <w:rsid w:val="00DA4B81"/>
    <w:rsid w:val="00E376AF"/>
    <w:rsid w:val="00EA2865"/>
    <w:rsid w:val="00F2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F760"/>
  <w15:chartTrackingRefBased/>
  <w15:docId w15:val="{6E187F7B-A13F-8748-8019-D6022885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Chen</dc:creator>
  <cp:keywords/>
  <dc:description/>
  <cp:lastModifiedBy>Patrick Chen</cp:lastModifiedBy>
  <cp:revision>10</cp:revision>
  <dcterms:created xsi:type="dcterms:W3CDTF">2019-02-11T07:19:00Z</dcterms:created>
  <dcterms:modified xsi:type="dcterms:W3CDTF">2019-02-12T07:21:00Z</dcterms:modified>
</cp:coreProperties>
</file>