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910CC" w14:textId="77777777" w:rsidR="000965CA" w:rsidRDefault="000965CA" w:rsidP="000965CA">
      <w:pPr>
        <w:pStyle w:val="NormalWeb"/>
        <w:shd w:val="clear" w:color="auto" w:fill="F8F8F8"/>
        <w:spacing w:before="0" w:beforeAutospacing="0" w:after="120" w:afterAutospacing="0"/>
        <w:rPr>
          <w:rFonts w:ascii="inherit" w:hAnsi="inherit" w:cs="Arial"/>
          <w:color w:val="000000"/>
          <w:sz w:val="21"/>
          <w:szCs w:val="21"/>
        </w:rPr>
      </w:pPr>
      <w:r>
        <w:rPr>
          <w:rFonts w:ascii="inherit" w:hAnsi="inherit" w:cs="Arial"/>
          <w:color w:val="000000"/>
          <w:sz w:val="21"/>
          <w:szCs w:val="21"/>
        </w:rPr>
        <w:t>These assignments are here to provide you with an introduction to the “Data Science” use for these tools. This is your future. It may seem confusing and weird right now but it hopefully seems far less so than earlier in the semester. Attempt these homework assignments. You will not be graded on your answer but on your approach. This should be a, “Where am I on learning this stuff” check. If you can’t get it done, please explain why.</w:t>
      </w:r>
    </w:p>
    <w:p w14:paraId="63C662AF" w14:textId="77777777" w:rsidR="000965CA" w:rsidRDefault="000965CA" w:rsidP="000965CA">
      <w:pPr>
        <w:pStyle w:val="NormalWeb"/>
        <w:shd w:val="clear" w:color="auto" w:fill="F8F8F8"/>
        <w:spacing w:before="0" w:beforeAutospacing="0" w:after="120" w:afterAutospacing="0"/>
        <w:rPr>
          <w:rFonts w:ascii="inherit" w:hAnsi="inherit" w:cs="Arial"/>
          <w:color w:val="000000"/>
          <w:sz w:val="21"/>
          <w:szCs w:val="21"/>
        </w:rPr>
      </w:pPr>
      <w:r>
        <w:rPr>
          <w:rFonts w:ascii="inherit" w:hAnsi="inherit" w:cs="Arial"/>
          <w:color w:val="000000"/>
          <w:sz w:val="21"/>
          <w:szCs w:val="21"/>
        </w:rPr>
        <w:t>Include all of your answers in a R Markdown report. </w:t>
      </w:r>
    </w:p>
    <w:p w14:paraId="4CC4C816" w14:textId="77777777" w:rsidR="000965CA" w:rsidRDefault="000965CA" w:rsidP="000965CA">
      <w:pPr>
        <w:pStyle w:val="NormalWeb"/>
        <w:shd w:val="clear" w:color="auto" w:fill="F8F8F8"/>
        <w:spacing w:before="0" w:beforeAutospacing="0" w:after="0" w:afterAutospacing="0"/>
        <w:rPr>
          <w:rFonts w:ascii="inherit" w:hAnsi="inherit" w:cs="Arial"/>
          <w:color w:val="000000"/>
          <w:sz w:val="21"/>
          <w:szCs w:val="21"/>
        </w:rPr>
      </w:pPr>
      <w:r>
        <w:rPr>
          <w:rStyle w:val="Emphasis"/>
          <w:rFonts w:ascii="inherit" w:hAnsi="inherit" w:cs="Arial"/>
          <w:color w:val="000000"/>
          <w:sz w:val="21"/>
          <w:szCs w:val="21"/>
          <w:bdr w:val="none" w:sz="0" w:space="0" w:color="auto" w:frame="1"/>
        </w:rPr>
        <w:t>Regression</w:t>
      </w:r>
      <w:r>
        <w:rPr>
          <w:rFonts w:ascii="inherit" w:hAnsi="inherit" w:cs="Arial"/>
          <w:color w:val="000000"/>
          <w:sz w:val="21"/>
          <w:szCs w:val="21"/>
        </w:rPr>
        <w:t>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14:paraId="343CDF24" w14:textId="77777777" w:rsidR="000965CA" w:rsidRDefault="000965CA" w:rsidP="000965CA">
      <w:pPr>
        <w:pStyle w:val="NormalWeb"/>
        <w:shd w:val="clear" w:color="auto" w:fill="F8F8F8"/>
        <w:spacing w:before="0" w:beforeAutospacing="0" w:after="0" w:afterAutospacing="0"/>
        <w:rPr>
          <w:rFonts w:ascii="inherit" w:hAnsi="inherit" w:cs="Arial"/>
          <w:color w:val="000000"/>
          <w:sz w:val="21"/>
          <w:szCs w:val="21"/>
        </w:rPr>
      </w:pPr>
      <w:r>
        <w:rPr>
          <w:rFonts w:ascii="inherit" w:hAnsi="inherit" w:cs="Arial"/>
          <w:color w:val="000000"/>
          <w:sz w:val="21"/>
          <w:szCs w:val="21"/>
        </w:rPr>
        <w:t>In this problem, you will use the nearest neighbors algorithm to fit a model on two simplified datasets. The first dataset (found in </w:t>
      </w:r>
      <w:hyperlink r:id="rId4" w:tgtFrame="_blank" w:history="1">
        <w:r>
          <w:rPr>
            <w:rStyle w:val="Hyperlink"/>
            <w:rFonts w:ascii="inherit" w:hAnsi="inherit" w:cs="Arial"/>
            <w:color w:val="1874A4"/>
            <w:sz w:val="21"/>
            <w:szCs w:val="21"/>
            <w:bdr w:val="none" w:sz="0" w:space="0" w:color="auto" w:frame="1"/>
          </w:rPr>
          <w:t>binary-classifier-data.csv</w:t>
        </w:r>
      </w:hyperlink>
      <w:r>
        <w:rPr>
          <w:rFonts w:ascii="inherit" w:hAnsi="inherit" w:cs="Arial"/>
          <w:color w:val="000000"/>
          <w:sz w:val="21"/>
          <w:szCs w:val="21"/>
        </w:rPr>
        <w:t>) contains three variables; label, x, and y. The label variable is either 0 or 1 and is the output we want to predict using the x and y variables. The second dataset (found in </w:t>
      </w:r>
      <w:hyperlink r:id="rId5" w:tgtFrame="_blank" w:history="1">
        <w:r>
          <w:rPr>
            <w:rStyle w:val="Hyperlink"/>
            <w:rFonts w:ascii="inherit" w:hAnsi="inherit" w:cs="Arial"/>
            <w:color w:val="1874A4"/>
            <w:sz w:val="21"/>
            <w:szCs w:val="21"/>
            <w:bdr w:val="none" w:sz="0" w:space="0" w:color="auto" w:frame="1"/>
          </w:rPr>
          <w:t>trinary-classifier-data.csv</w:t>
        </w:r>
      </w:hyperlink>
      <w:r>
        <w:rPr>
          <w:rFonts w:ascii="inherit" w:hAnsi="inherit" w:cs="Arial"/>
          <w:color w:val="000000"/>
          <w:sz w:val="21"/>
          <w:szCs w:val="21"/>
        </w:rPr>
        <w:t>) is similar to the first dataset except that the label variable can be 0, 1, or 2.</w:t>
      </w:r>
    </w:p>
    <w:p w14:paraId="1E49382E" w14:textId="77777777" w:rsidR="000965CA" w:rsidRDefault="000965CA" w:rsidP="000965CA">
      <w:pPr>
        <w:pStyle w:val="NormalWeb"/>
        <w:shd w:val="clear" w:color="auto" w:fill="F8F8F8"/>
        <w:spacing w:before="0" w:beforeAutospacing="0" w:after="120" w:afterAutospacing="0"/>
        <w:rPr>
          <w:rFonts w:ascii="inherit" w:hAnsi="inherit" w:cs="Arial"/>
          <w:color w:val="000000"/>
          <w:sz w:val="21"/>
          <w:szCs w:val="21"/>
        </w:rPr>
      </w:pPr>
      <w:r>
        <w:rPr>
          <w:rFonts w:ascii="inherit" w:hAnsi="inherit" w:cs="Arial"/>
          <w:color w:val="000000"/>
          <w:sz w:val="21"/>
          <w:szCs w:val="21"/>
        </w:rPr>
        <w:t>Note that in real-world datasets, your labels are usually not numbers, but text-based descriptions of the categories (e.g. spam or ham). In practice, you will encode categorical variables into numeric values.</w:t>
      </w:r>
    </w:p>
    <w:p w14:paraId="79FCF6DA" w14:textId="77777777" w:rsidR="000965CA" w:rsidRDefault="000965CA" w:rsidP="000965CA">
      <w:pPr>
        <w:pStyle w:val="NormalWeb"/>
        <w:shd w:val="clear" w:color="auto" w:fill="F8F8F8"/>
        <w:spacing w:before="0" w:beforeAutospacing="0" w:after="120" w:afterAutospacing="0"/>
        <w:ind w:left="450"/>
        <w:rPr>
          <w:rFonts w:ascii="inherit" w:hAnsi="inherit" w:cs="Arial"/>
          <w:color w:val="000000"/>
          <w:sz w:val="21"/>
          <w:szCs w:val="21"/>
        </w:rPr>
      </w:pPr>
      <w:r>
        <w:rPr>
          <w:rFonts w:ascii="inherit" w:hAnsi="inherit" w:cs="Arial"/>
          <w:color w:val="000000"/>
          <w:sz w:val="21"/>
          <w:szCs w:val="21"/>
        </w:rPr>
        <w:t>a. Plot the data from each dataset using a scatter plot.</w:t>
      </w:r>
    </w:p>
    <w:p w14:paraId="78970799" w14:textId="77777777" w:rsidR="000965CA" w:rsidRDefault="000965CA" w:rsidP="000965CA">
      <w:pPr>
        <w:pStyle w:val="NormalWeb"/>
        <w:shd w:val="clear" w:color="auto" w:fill="F8F8F8"/>
        <w:spacing w:before="0" w:beforeAutospacing="0" w:after="120" w:afterAutospacing="0"/>
        <w:ind w:left="450"/>
        <w:rPr>
          <w:rFonts w:ascii="inherit" w:hAnsi="inherit" w:cs="Arial"/>
          <w:color w:val="000000"/>
          <w:sz w:val="21"/>
          <w:szCs w:val="21"/>
        </w:rPr>
      </w:pPr>
      <w:r>
        <w:rPr>
          <w:rFonts w:ascii="inherit" w:hAnsi="inherit" w:cs="Arial"/>
          <w:color w:val="000000"/>
          <w:sz w:val="21"/>
          <w:szCs w:val="21"/>
        </w:rPr>
        <w:t>b. 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w:t>
      </w:r>
    </w:p>
    <w:p w14:paraId="550B62E8" w14:textId="3DE8D3B7" w:rsidR="000965CA" w:rsidRDefault="000965CA" w:rsidP="000965CA">
      <w:pPr>
        <w:pStyle w:val="NormalWeb"/>
        <w:shd w:val="clear" w:color="auto" w:fill="F8F8F8"/>
        <w:spacing w:before="0" w:beforeAutospacing="0" w:after="0" w:afterAutospacing="0"/>
        <w:ind w:left="450"/>
        <w:rPr>
          <w:rFonts w:ascii="inherit" w:hAnsi="inherit" w:cs="Arial"/>
          <w:color w:val="000000"/>
          <w:sz w:val="21"/>
          <w:szCs w:val="21"/>
        </w:rPr>
      </w:pPr>
      <w:r>
        <w:rPr>
          <w:rFonts w:ascii="inherit" w:hAnsi="inherit" w:cs="Arial"/>
          <w:noProof/>
          <w:color w:val="000000"/>
          <w:sz w:val="21"/>
          <w:szCs w:val="21"/>
        </w:rPr>
        <w:drawing>
          <wp:inline distT="0" distB="0" distL="0" distR="0" wp14:anchorId="5D619C1B" wp14:editId="3BF4EB04">
            <wp:extent cx="381000" cy="76200"/>
            <wp:effectExtent l="0" t="0" r="0" b="0"/>
            <wp:docPr id="4" name="Picture 4" descr="p1=(x1,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x1, y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 cy="76200"/>
                    </a:xfrm>
                    <a:prstGeom prst="rect">
                      <a:avLst/>
                    </a:prstGeom>
                    <a:noFill/>
                    <a:ln>
                      <a:noFill/>
                    </a:ln>
                  </pic:spPr>
                </pic:pic>
              </a:graphicData>
            </a:graphic>
          </wp:inline>
        </w:drawing>
      </w:r>
      <w:r>
        <w:rPr>
          <w:rFonts w:ascii="inherit" w:hAnsi="inherit" w:cs="Arial"/>
          <w:color w:val="000000"/>
          <w:sz w:val="20"/>
          <w:szCs w:val="20"/>
          <w:bdr w:val="none" w:sz="0" w:space="0" w:color="auto" w:frame="1"/>
        </w:rPr>
        <w:t> </w:t>
      </w:r>
    </w:p>
    <w:p w14:paraId="30DE2E88" w14:textId="77777777" w:rsidR="000965CA" w:rsidRDefault="000965CA" w:rsidP="000965CA">
      <w:pPr>
        <w:pStyle w:val="NormalWeb"/>
        <w:shd w:val="clear" w:color="auto" w:fill="F8F8F8"/>
        <w:spacing w:before="0" w:beforeAutospacing="0" w:after="0" w:afterAutospacing="0"/>
        <w:ind w:left="450"/>
        <w:rPr>
          <w:rFonts w:ascii="inherit" w:hAnsi="inherit" w:cs="Arial"/>
          <w:color w:val="000000"/>
          <w:sz w:val="21"/>
          <w:szCs w:val="21"/>
        </w:rPr>
      </w:pPr>
      <w:r>
        <w:rPr>
          <w:rFonts w:ascii="inherit" w:hAnsi="inherit" w:cs="Arial"/>
          <w:color w:val="000000"/>
          <w:sz w:val="20"/>
          <w:szCs w:val="20"/>
          <w:bdr w:val="none" w:sz="0" w:space="0" w:color="auto" w:frame="1"/>
        </w:rPr>
        <w:t>and</w:t>
      </w:r>
    </w:p>
    <w:p w14:paraId="56ABDF7C" w14:textId="378DDEDB" w:rsidR="000965CA" w:rsidRDefault="000965CA" w:rsidP="000965CA">
      <w:pPr>
        <w:pStyle w:val="NormalWeb"/>
        <w:shd w:val="clear" w:color="auto" w:fill="F8F8F8"/>
        <w:spacing w:before="0" w:beforeAutospacing="0" w:after="0" w:afterAutospacing="0"/>
        <w:ind w:left="450"/>
        <w:rPr>
          <w:rFonts w:ascii="inherit" w:hAnsi="inherit" w:cs="Arial"/>
          <w:color w:val="000000"/>
          <w:sz w:val="21"/>
          <w:szCs w:val="21"/>
        </w:rPr>
      </w:pPr>
      <w:r>
        <w:rPr>
          <w:rFonts w:ascii="inherit" w:hAnsi="inherit" w:cs="Arial"/>
          <w:noProof/>
          <w:color w:val="000000"/>
          <w:sz w:val="21"/>
          <w:szCs w:val="21"/>
        </w:rPr>
        <w:drawing>
          <wp:inline distT="0" distB="0" distL="0" distR="0" wp14:anchorId="04AE9087" wp14:editId="59589D0D">
            <wp:extent cx="381000" cy="76200"/>
            <wp:effectExtent l="0" t="0" r="0" b="0"/>
            <wp:docPr id="3" name="Picture 3" descr="p2=(x2,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x2,y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 cy="76200"/>
                    </a:xfrm>
                    <a:prstGeom prst="rect">
                      <a:avLst/>
                    </a:prstGeom>
                    <a:noFill/>
                    <a:ln>
                      <a:noFill/>
                    </a:ln>
                  </pic:spPr>
                </pic:pic>
              </a:graphicData>
            </a:graphic>
          </wp:inline>
        </w:drawing>
      </w:r>
      <w:r>
        <w:rPr>
          <w:rFonts w:ascii="inherit" w:hAnsi="inherit" w:cs="Arial"/>
          <w:color w:val="000000"/>
          <w:sz w:val="20"/>
          <w:szCs w:val="20"/>
          <w:bdr w:val="none" w:sz="0" w:space="0" w:color="auto" w:frame="1"/>
        </w:rPr>
        <w:t> </w:t>
      </w:r>
    </w:p>
    <w:p w14:paraId="1AA98E36" w14:textId="77777777" w:rsidR="000965CA" w:rsidRDefault="000965CA" w:rsidP="000965CA">
      <w:pPr>
        <w:pStyle w:val="NormalWeb"/>
        <w:shd w:val="clear" w:color="auto" w:fill="F8F8F8"/>
        <w:spacing w:before="0" w:beforeAutospacing="0" w:after="0" w:afterAutospacing="0"/>
        <w:ind w:left="450"/>
        <w:rPr>
          <w:rFonts w:ascii="inherit" w:hAnsi="inherit" w:cs="Arial"/>
          <w:color w:val="000000"/>
          <w:sz w:val="21"/>
          <w:szCs w:val="21"/>
        </w:rPr>
      </w:pPr>
      <w:r>
        <w:rPr>
          <w:rFonts w:ascii="inherit" w:hAnsi="inherit" w:cs="Arial"/>
          <w:color w:val="000000"/>
          <w:sz w:val="20"/>
          <w:szCs w:val="20"/>
          <w:bdr w:val="none" w:sz="0" w:space="0" w:color="auto" w:frame="1"/>
        </w:rPr>
        <w:t>is</w:t>
      </w:r>
    </w:p>
    <w:p w14:paraId="75C17240" w14:textId="731D8722" w:rsidR="000965CA" w:rsidRDefault="000965CA" w:rsidP="000965CA">
      <w:pPr>
        <w:pStyle w:val="NormalWeb"/>
        <w:shd w:val="clear" w:color="auto" w:fill="F8F8F8"/>
        <w:spacing w:before="0" w:beforeAutospacing="0" w:after="0" w:afterAutospacing="0"/>
        <w:ind w:left="450"/>
        <w:rPr>
          <w:rFonts w:ascii="inherit" w:hAnsi="inherit" w:cs="Arial"/>
          <w:color w:val="000000"/>
          <w:sz w:val="21"/>
          <w:szCs w:val="21"/>
        </w:rPr>
      </w:pPr>
      <w:r>
        <w:rPr>
          <w:rFonts w:ascii="inherit" w:hAnsi="inherit" w:cs="Arial"/>
          <w:noProof/>
          <w:color w:val="000000"/>
          <w:sz w:val="21"/>
          <w:szCs w:val="21"/>
        </w:rPr>
        <w:drawing>
          <wp:inline distT="0" distB="0" distL="0" distR="0" wp14:anchorId="37EB40EB" wp14:editId="544195D2">
            <wp:extent cx="861060" cy="99060"/>
            <wp:effectExtent l="0" t="0" r="0" b="0"/>
            <wp:docPr id="2"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99060"/>
                    </a:xfrm>
                    <a:prstGeom prst="rect">
                      <a:avLst/>
                    </a:prstGeom>
                    <a:noFill/>
                    <a:ln>
                      <a:noFill/>
                    </a:ln>
                  </pic:spPr>
                </pic:pic>
              </a:graphicData>
            </a:graphic>
          </wp:inline>
        </w:drawing>
      </w:r>
    </w:p>
    <w:p w14:paraId="1948E9C7" w14:textId="77777777" w:rsidR="000965CA" w:rsidRDefault="000965CA" w:rsidP="000965CA">
      <w:pPr>
        <w:pStyle w:val="NormalWeb"/>
        <w:shd w:val="clear" w:color="auto" w:fill="F8F8F8"/>
        <w:spacing w:before="0" w:beforeAutospacing="0" w:after="120" w:afterAutospacing="0"/>
        <w:ind w:left="450"/>
        <w:rPr>
          <w:rFonts w:ascii="inherit" w:hAnsi="inherit" w:cs="Arial"/>
          <w:color w:val="000000"/>
          <w:sz w:val="21"/>
          <w:szCs w:val="21"/>
        </w:rPr>
      </w:pPr>
      <w:r>
        <w:rPr>
          <w:rFonts w:ascii="inherit" w:hAnsi="inherit" w:cs="Arial"/>
          <w:color w:val="000000"/>
          <w:sz w:val="21"/>
          <w:szCs w:val="21"/>
        </w:rPr>
        <w:t>Fitting a model is when you use the input data to create a predictive model. There are various metrics you can use to determine how well your model fits the data. You will learn more about these metrics in later lessons.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14:paraId="1D3D39C2" w14:textId="77777777" w:rsidR="000965CA" w:rsidRDefault="000965CA" w:rsidP="000965CA">
      <w:pPr>
        <w:pStyle w:val="NormalWeb"/>
        <w:shd w:val="clear" w:color="auto" w:fill="F8F8F8"/>
        <w:spacing w:before="0" w:beforeAutospacing="0" w:after="0" w:afterAutospacing="0"/>
        <w:ind w:left="450"/>
        <w:rPr>
          <w:rFonts w:ascii="inherit" w:hAnsi="inherit" w:cs="Arial"/>
          <w:color w:val="000000"/>
          <w:sz w:val="21"/>
          <w:szCs w:val="21"/>
        </w:rPr>
      </w:pPr>
      <w:r>
        <w:rPr>
          <w:rFonts w:ascii="inherit" w:hAnsi="inherit" w:cs="Arial"/>
          <w:color w:val="000000"/>
          <w:sz w:val="21"/>
          <w:szCs w:val="21"/>
        </w:rPr>
        <w:t>Fit a </w:t>
      </w:r>
      <w:r>
        <w:rPr>
          <w:rStyle w:val="Emphasis"/>
          <w:rFonts w:ascii="inherit" w:hAnsi="inherit" w:cs="Arial"/>
          <w:color w:val="000000"/>
          <w:sz w:val="21"/>
          <w:szCs w:val="21"/>
          <w:bdr w:val="none" w:sz="0" w:space="0" w:color="auto" w:frame="1"/>
        </w:rPr>
        <w:t>k</w:t>
      </w:r>
      <w:r>
        <w:rPr>
          <w:rFonts w:ascii="inherit" w:hAnsi="inherit" w:cs="Arial"/>
          <w:color w:val="000000"/>
          <w:sz w:val="21"/>
          <w:szCs w:val="21"/>
        </w:rPr>
        <w:t> nearest neighbors model for each dataset for </w:t>
      </w:r>
      <w:r>
        <w:rPr>
          <w:rStyle w:val="Emphasis"/>
          <w:rFonts w:ascii="inherit" w:hAnsi="inherit" w:cs="Arial"/>
          <w:color w:val="000000"/>
          <w:sz w:val="21"/>
          <w:szCs w:val="21"/>
          <w:bdr w:val="none" w:sz="0" w:space="0" w:color="auto" w:frame="1"/>
        </w:rPr>
        <w:t>k=3</w:t>
      </w:r>
      <w:r>
        <w:rPr>
          <w:rFonts w:ascii="inherit" w:hAnsi="inherit" w:cs="Arial"/>
          <w:color w:val="000000"/>
          <w:sz w:val="21"/>
          <w:szCs w:val="21"/>
        </w:rPr>
        <w:t>, </w:t>
      </w:r>
      <w:r>
        <w:rPr>
          <w:rStyle w:val="Emphasis"/>
          <w:rFonts w:ascii="inherit" w:hAnsi="inherit" w:cs="Arial"/>
          <w:color w:val="000000"/>
          <w:sz w:val="21"/>
          <w:szCs w:val="21"/>
          <w:bdr w:val="none" w:sz="0" w:space="0" w:color="auto" w:frame="1"/>
        </w:rPr>
        <w:t>k=5</w:t>
      </w:r>
      <w:r>
        <w:rPr>
          <w:rFonts w:ascii="inherit" w:hAnsi="inherit" w:cs="Arial"/>
          <w:color w:val="000000"/>
          <w:sz w:val="21"/>
          <w:szCs w:val="21"/>
        </w:rPr>
        <w:t>, </w:t>
      </w:r>
      <w:r>
        <w:rPr>
          <w:rStyle w:val="Emphasis"/>
          <w:rFonts w:ascii="inherit" w:hAnsi="inherit" w:cs="Arial"/>
          <w:color w:val="000000"/>
          <w:sz w:val="21"/>
          <w:szCs w:val="21"/>
          <w:bdr w:val="none" w:sz="0" w:space="0" w:color="auto" w:frame="1"/>
        </w:rPr>
        <w:t>k=10</w:t>
      </w:r>
      <w:r>
        <w:rPr>
          <w:rFonts w:ascii="inherit" w:hAnsi="inherit" w:cs="Arial"/>
          <w:color w:val="000000"/>
          <w:sz w:val="21"/>
          <w:szCs w:val="21"/>
        </w:rPr>
        <w:t>, </w:t>
      </w:r>
      <w:r>
        <w:rPr>
          <w:rStyle w:val="Emphasis"/>
          <w:rFonts w:ascii="inherit" w:hAnsi="inherit" w:cs="Arial"/>
          <w:color w:val="000000"/>
          <w:sz w:val="21"/>
          <w:szCs w:val="21"/>
          <w:bdr w:val="none" w:sz="0" w:space="0" w:color="auto" w:frame="1"/>
        </w:rPr>
        <w:t>k=15</w:t>
      </w:r>
      <w:r>
        <w:rPr>
          <w:rFonts w:ascii="inherit" w:hAnsi="inherit" w:cs="Arial"/>
          <w:color w:val="000000"/>
          <w:sz w:val="21"/>
          <w:szCs w:val="21"/>
        </w:rPr>
        <w:t>, </w:t>
      </w:r>
      <w:r>
        <w:rPr>
          <w:rStyle w:val="Emphasis"/>
          <w:rFonts w:ascii="inherit" w:hAnsi="inherit" w:cs="Arial"/>
          <w:color w:val="000000"/>
          <w:sz w:val="21"/>
          <w:szCs w:val="21"/>
          <w:bdr w:val="none" w:sz="0" w:space="0" w:color="auto" w:frame="1"/>
        </w:rPr>
        <w:t>k=20</w:t>
      </w:r>
      <w:r>
        <w:rPr>
          <w:rFonts w:ascii="inherit" w:hAnsi="inherit" w:cs="Arial"/>
          <w:color w:val="000000"/>
          <w:sz w:val="21"/>
          <w:szCs w:val="21"/>
        </w:rPr>
        <w:t>, and </w:t>
      </w:r>
      <w:r>
        <w:rPr>
          <w:rStyle w:val="Emphasis"/>
          <w:rFonts w:ascii="inherit" w:hAnsi="inherit" w:cs="Arial"/>
          <w:color w:val="000000"/>
          <w:sz w:val="21"/>
          <w:szCs w:val="21"/>
          <w:bdr w:val="none" w:sz="0" w:space="0" w:color="auto" w:frame="1"/>
        </w:rPr>
        <w:t>k=25</w:t>
      </w:r>
      <w:r>
        <w:rPr>
          <w:rFonts w:ascii="inherit" w:hAnsi="inherit" w:cs="Arial"/>
          <w:color w:val="000000"/>
          <w:sz w:val="21"/>
          <w:szCs w:val="21"/>
        </w:rPr>
        <w:t>. Compute the accuracy of the resulting models for each value of k. Plot the results in a graph where the x-axis is the different values of k and the y-axis is the accuracy of the model.</w:t>
      </w:r>
    </w:p>
    <w:p w14:paraId="50DD7F5F" w14:textId="77777777" w:rsidR="000965CA" w:rsidRDefault="000965CA" w:rsidP="000965CA">
      <w:pPr>
        <w:pStyle w:val="NormalWeb"/>
        <w:shd w:val="clear" w:color="auto" w:fill="F8F8F8"/>
        <w:spacing w:before="0" w:beforeAutospacing="0" w:after="0" w:afterAutospacing="0"/>
        <w:ind w:left="450"/>
        <w:rPr>
          <w:rFonts w:ascii="inherit" w:hAnsi="inherit" w:cs="Arial"/>
          <w:color w:val="000000"/>
          <w:sz w:val="21"/>
          <w:szCs w:val="21"/>
        </w:rPr>
      </w:pPr>
      <w:r>
        <w:rPr>
          <w:rFonts w:ascii="inherit" w:hAnsi="inherit" w:cs="Arial"/>
          <w:color w:val="000000"/>
          <w:sz w:val="21"/>
          <w:szCs w:val="21"/>
        </w:rPr>
        <w:t>c. In later lessons, you will learn about </w:t>
      </w:r>
      <w:hyperlink r:id="rId9" w:tgtFrame="_blank" w:history="1">
        <w:r>
          <w:rPr>
            <w:rStyle w:val="Hyperlink"/>
            <w:rFonts w:ascii="inherit" w:hAnsi="inherit" w:cs="Arial"/>
            <w:color w:val="1874A4"/>
            <w:sz w:val="21"/>
            <w:szCs w:val="21"/>
            <w:bdr w:val="none" w:sz="0" w:space="0" w:color="auto" w:frame="1"/>
          </w:rPr>
          <w:t>linear classifiers</w:t>
        </w:r>
      </w:hyperlink>
      <w:r>
        <w:rPr>
          <w:rFonts w:ascii="inherit" w:hAnsi="inherit" w:cs="Arial"/>
          <w:color w:val="000000"/>
          <w:sz w:val="20"/>
          <w:szCs w:val="20"/>
          <w:bdr w:val="none" w:sz="0" w:space="0" w:color="auto" w:frame="1"/>
        </w:rPr>
        <w:t>. These algorithms work by defining a decision boundary that separates the different categories.</w:t>
      </w:r>
    </w:p>
    <w:p w14:paraId="5C6C4CAE" w14:textId="0C36492C" w:rsidR="000965CA" w:rsidRDefault="000965CA" w:rsidP="000965CA">
      <w:pPr>
        <w:pStyle w:val="NormalWeb"/>
        <w:shd w:val="clear" w:color="auto" w:fill="F8F8F8"/>
        <w:spacing w:before="0" w:beforeAutospacing="0" w:after="120" w:afterAutospacing="0"/>
        <w:jc w:val="center"/>
        <w:rPr>
          <w:rFonts w:ascii="inherit" w:hAnsi="inherit" w:cs="Arial"/>
          <w:color w:val="000000"/>
          <w:sz w:val="21"/>
          <w:szCs w:val="21"/>
        </w:rPr>
      </w:pPr>
      <w:r>
        <w:rPr>
          <w:rFonts w:ascii="inherit" w:hAnsi="inherit" w:cs="Arial"/>
          <w:noProof/>
          <w:color w:val="000000"/>
          <w:sz w:val="21"/>
          <w:szCs w:val="21"/>
        </w:rPr>
        <w:lastRenderedPageBreak/>
        <w:drawing>
          <wp:inline distT="0" distB="0" distL="0" distR="0" wp14:anchorId="572641D9" wp14:editId="33EC52EE">
            <wp:extent cx="2377440" cy="2468880"/>
            <wp:effectExtent l="0" t="0" r="3810" b="7620"/>
            <wp:docPr id="1" name="Picture 1" descr="decision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bound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468880"/>
                    </a:xfrm>
                    <a:prstGeom prst="rect">
                      <a:avLst/>
                    </a:prstGeom>
                    <a:noFill/>
                    <a:ln>
                      <a:noFill/>
                    </a:ln>
                  </pic:spPr>
                </pic:pic>
              </a:graphicData>
            </a:graphic>
          </wp:inline>
        </w:drawing>
      </w:r>
    </w:p>
    <w:p w14:paraId="41C6A200" w14:textId="77777777" w:rsidR="000965CA" w:rsidRDefault="000965CA" w:rsidP="000965CA">
      <w:pPr>
        <w:pStyle w:val="NormalWeb"/>
        <w:shd w:val="clear" w:color="auto" w:fill="F8F8F8"/>
        <w:spacing w:before="0" w:beforeAutospacing="0" w:after="120" w:afterAutospacing="0"/>
        <w:rPr>
          <w:rFonts w:ascii="inherit" w:hAnsi="inherit" w:cs="Arial"/>
          <w:color w:val="000000"/>
          <w:sz w:val="21"/>
          <w:szCs w:val="21"/>
        </w:rPr>
      </w:pPr>
      <w:r>
        <w:rPr>
          <w:rFonts w:ascii="inherit" w:hAnsi="inherit" w:cs="Arial"/>
          <w:color w:val="000000"/>
          <w:sz w:val="21"/>
          <w:szCs w:val="21"/>
        </w:rPr>
        <w:t>Looking back at the plots of the data, do you think a linear classifier would work well on these datasets?</w:t>
      </w:r>
    </w:p>
    <w:p w14:paraId="17F145BC" w14:textId="4831FF37" w:rsidR="006C42C9" w:rsidRDefault="006C42C9">
      <w:pPr>
        <w:pBdr>
          <w:bottom w:val="single" w:sz="12" w:space="1" w:color="auto"/>
        </w:pBdr>
      </w:pPr>
    </w:p>
    <w:p w14:paraId="4118B0A1" w14:textId="77777777" w:rsidR="000965CA" w:rsidRDefault="000965CA">
      <w:pPr>
        <w:pBdr>
          <w:bottom w:val="single" w:sz="12" w:space="1" w:color="auto"/>
        </w:pBdr>
      </w:pPr>
    </w:p>
    <w:p w14:paraId="09C43BAD" w14:textId="6B3CED8C" w:rsidR="000965CA" w:rsidRDefault="000965CA"/>
    <w:p w14:paraId="6DF22AC7" w14:textId="77777777" w:rsidR="00F31A34" w:rsidRDefault="00F31A34" w:rsidP="00F31A34">
      <w:pPr>
        <w:pStyle w:val="NormalWeb"/>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These assignments are here to provide you with an introduction to the “Data Science” use for these tools. This is your future. It may seem confusing and weird right now but it hopefully seems far less so than earlier in the semester. Attempt these homework assignments. You will not be graded on your answer but on your approach. This should be a, “Where am I on learning this stuff” check. If you can’t get it done, please explain why.</w:t>
      </w:r>
    </w:p>
    <w:p w14:paraId="7E600AFA" w14:textId="77777777" w:rsidR="00F31A34" w:rsidRDefault="00F31A34" w:rsidP="00F31A34">
      <w:pPr>
        <w:pStyle w:val="NormalWeb"/>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Remember to submit this assignment in an R Markdown report.</w:t>
      </w:r>
    </w:p>
    <w:p w14:paraId="45920E3C" w14:textId="77777777" w:rsidR="00F31A34" w:rsidRDefault="00F31A34" w:rsidP="00F31A34">
      <w:pPr>
        <w:pStyle w:val="NormalWeb"/>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14:paraId="0F38DF8D" w14:textId="77777777" w:rsidR="00F31A34" w:rsidRDefault="00F31A34" w:rsidP="00F31A34">
      <w:pPr>
        <w:pStyle w:val="NormalWeb"/>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In this problem, you will use the k-means clustering algorithm to look for patterns in an unlabeled dataset. The dataset for this problem is found at </w:t>
      </w:r>
      <w:hyperlink r:id="rId11" w:tgtFrame="_blank" w:history="1">
        <w:r>
          <w:rPr>
            <w:rStyle w:val="Hyperlink"/>
            <w:rFonts w:ascii="inherit" w:hAnsi="inherit" w:cs="Arial"/>
            <w:color w:val="1874A4"/>
            <w:sz w:val="21"/>
            <w:szCs w:val="21"/>
            <w:bdr w:val="none" w:sz="0" w:space="0" w:color="auto" w:frame="1"/>
          </w:rPr>
          <w:t>data/clustering-data.csv.</w:t>
        </w:r>
      </w:hyperlink>
    </w:p>
    <w:p w14:paraId="13E4F034" w14:textId="77777777" w:rsidR="00F31A34" w:rsidRDefault="00F31A34" w:rsidP="00F31A34">
      <w:pPr>
        <w:pStyle w:val="NormalWeb"/>
        <w:shd w:val="clear" w:color="auto" w:fill="F8F8F8"/>
        <w:spacing w:before="0" w:beforeAutospacing="0" w:after="120" w:afterAutospacing="0"/>
        <w:ind w:left="450"/>
        <w:rPr>
          <w:rFonts w:ascii="Arial" w:hAnsi="Arial" w:cs="Arial"/>
          <w:color w:val="000000"/>
          <w:sz w:val="21"/>
          <w:szCs w:val="21"/>
        </w:rPr>
      </w:pPr>
      <w:r>
        <w:rPr>
          <w:rFonts w:ascii="Arial" w:hAnsi="Arial" w:cs="Arial"/>
          <w:color w:val="000000"/>
          <w:sz w:val="21"/>
          <w:szCs w:val="21"/>
        </w:rPr>
        <w:t>a. Plot the dataset using a scatter plot.</w:t>
      </w:r>
    </w:p>
    <w:p w14:paraId="50DFB569" w14:textId="77777777" w:rsidR="00F31A34" w:rsidRDefault="00F31A34" w:rsidP="00F31A34">
      <w:pPr>
        <w:pStyle w:val="NormalWeb"/>
        <w:shd w:val="clear" w:color="auto" w:fill="F8F8F8"/>
        <w:spacing w:before="0" w:beforeAutospacing="0" w:after="0" w:afterAutospacing="0"/>
        <w:ind w:left="450"/>
        <w:rPr>
          <w:rFonts w:ascii="Arial" w:hAnsi="Arial" w:cs="Arial"/>
          <w:color w:val="000000"/>
          <w:sz w:val="21"/>
          <w:szCs w:val="21"/>
        </w:rPr>
      </w:pPr>
      <w:r>
        <w:rPr>
          <w:rFonts w:ascii="Arial" w:hAnsi="Arial" w:cs="Arial"/>
          <w:color w:val="000000"/>
          <w:sz w:val="21"/>
          <w:szCs w:val="21"/>
        </w:rPr>
        <w:t>b. Fit the dataset using the k-means algorithm from </w:t>
      </w:r>
      <w:r>
        <w:rPr>
          <w:rStyle w:val="Emphasis"/>
          <w:rFonts w:ascii="inherit" w:hAnsi="inherit" w:cs="Arial"/>
          <w:color w:val="000000"/>
          <w:sz w:val="21"/>
          <w:szCs w:val="21"/>
          <w:bdr w:val="none" w:sz="0" w:space="0" w:color="auto" w:frame="1"/>
        </w:rPr>
        <w:t>k=2</w:t>
      </w:r>
      <w:r>
        <w:rPr>
          <w:rFonts w:ascii="Arial" w:hAnsi="Arial" w:cs="Arial"/>
          <w:color w:val="000000"/>
          <w:sz w:val="21"/>
          <w:szCs w:val="21"/>
        </w:rPr>
        <w:t> to </w:t>
      </w:r>
      <w:r>
        <w:rPr>
          <w:rStyle w:val="Emphasis"/>
          <w:rFonts w:ascii="inherit" w:hAnsi="inherit" w:cs="Arial"/>
          <w:color w:val="000000"/>
          <w:sz w:val="21"/>
          <w:szCs w:val="21"/>
          <w:bdr w:val="none" w:sz="0" w:space="0" w:color="auto" w:frame="1"/>
        </w:rPr>
        <w:t>k=12</w:t>
      </w:r>
      <w:r>
        <w:rPr>
          <w:rFonts w:ascii="Arial" w:hAnsi="Arial" w:cs="Arial"/>
          <w:color w:val="000000"/>
          <w:sz w:val="21"/>
          <w:szCs w:val="21"/>
        </w:rPr>
        <w:t>. Create a scatter plot of the resultant clusters for each value of k.</w:t>
      </w:r>
    </w:p>
    <w:p w14:paraId="313F51AA" w14:textId="77777777" w:rsidR="00F31A34" w:rsidRDefault="00F31A34" w:rsidP="00F31A34">
      <w:pPr>
        <w:pStyle w:val="NormalWeb"/>
        <w:shd w:val="clear" w:color="auto" w:fill="F8F8F8"/>
        <w:spacing w:before="0" w:beforeAutospacing="0" w:after="120" w:afterAutospacing="0"/>
        <w:ind w:left="450"/>
        <w:rPr>
          <w:rFonts w:ascii="Arial" w:hAnsi="Arial" w:cs="Arial"/>
          <w:color w:val="000000"/>
          <w:sz w:val="21"/>
          <w:szCs w:val="21"/>
        </w:rPr>
      </w:pPr>
      <w:r>
        <w:rPr>
          <w:rFonts w:ascii="Arial" w:hAnsi="Arial" w:cs="Arial"/>
          <w:color w:val="000000"/>
          <w:sz w:val="21"/>
          <w:szCs w:val="21"/>
        </w:rPr>
        <w:t>c. 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14:paraId="652CBC66" w14:textId="77777777" w:rsidR="00F31A34" w:rsidRDefault="00F31A34" w:rsidP="00F31A34">
      <w:pPr>
        <w:pStyle w:val="NormalWeb"/>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Calculate this average distance from the center of each cluster for each value of k and plot it as a line chart where k is the x-axis and the average distance is the y-axis.</w:t>
      </w:r>
    </w:p>
    <w:p w14:paraId="00448680" w14:textId="77777777" w:rsidR="00F31A34" w:rsidRDefault="00F31A34" w:rsidP="00F31A34">
      <w:pPr>
        <w:pStyle w:val="NormalWeb"/>
        <w:shd w:val="clear" w:color="auto" w:fill="F8F8F8"/>
        <w:spacing w:before="0" w:beforeAutospacing="0" w:after="120" w:afterAutospacing="0"/>
        <w:rPr>
          <w:rFonts w:ascii="Arial" w:hAnsi="Arial" w:cs="Arial"/>
          <w:color w:val="000000"/>
          <w:sz w:val="21"/>
          <w:szCs w:val="21"/>
        </w:rPr>
      </w:pPr>
      <w:r>
        <w:rPr>
          <w:rFonts w:ascii="Arial" w:hAnsi="Arial" w:cs="Arial"/>
          <w:color w:val="000000"/>
          <w:sz w:val="21"/>
          <w:szCs w:val="21"/>
        </w:rPr>
        <w:t>One way of determining the “right” number of clusters is to look at the graph of k versus average distance and finding the “elbow point”. Looking at the graph you generated in the previous example, what is the elbow point for this dataset?</w:t>
      </w:r>
    </w:p>
    <w:p w14:paraId="1B7204A1" w14:textId="77777777" w:rsidR="000965CA" w:rsidRDefault="000965CA"/>
    <w:sectPr w:rsidR="0009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A7"/>
    <w:rsid w:val="000965CA"/>
    <w:rsid w:val="000C74A7"/>
    <w:rsid w:val="006C42C9"/>
    <w:rsid w:val="00F31A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87F8"/>
  <w15:chartTrackingRefBased/>
  <w15:docId w15:val="{76F2ECC9-5242-4C29-B23B-2F91C19F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5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65CA"/>
    <w:rPr>
      <w:i/>
      <w:iCs/>
    </w:rPr>
  </w:style>
  <w:style w:type="character" w:styleId="Hyperlink">
    <w:name w:val="Hyperlink"/>
    <w:basedOn w:val="DefaultParagraphFont"/>
    <w:uiPriority w:val="99"/>
    <w:semiHidden/>
    <w:unhideWhenUsed/>
    <w:rsid w:val="00096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18999">
      <w:bodyDiv w:val="1"/>
      <w:marLeft w:val="0"/>
      <w:marRight w:val="0"/>
      <w:marTop w:val="0"/>
      <w:marBottom w:val="0"/>
      <w:divBdr>
        <w:top w:val="none" w:sz="0" w:space="0" w:color="auto"/>
        <w:left w:val="none" w:sz="0" w:space="0" w:color="auto"/>
        <w:bottom w:val="none" w:sz="0" w:space="0" w:color="auto"/>
        <w:right w:val="none" w:sz="0" w:space="0" w:color="auto"/>
      </w:divBdr>
    </w:div>
    <w:div w:id="4966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content.bellevue.edu/cst/dsc/520/id/resources/clustering-data.csv" TargetMode="External"/><Relationship Id="rId5" Type="http://schemas.openxmlformats.org/officeDocument/2006/relationships/hyperlink" Target="http://content.bellevue.edu/cst/dsc/520/id/resources/trinary-classifier-data.csv" TargetMode="External"/><Relationship Id="rId10" Type="http://schemas.openxmlformats.org/officeDocument/2006/relationships/image" Target="media/image4.jpeg"/><Relationship Id="rId4" Type="http://schemas.openxmlformats.org/officeDocument/2006/relationships/hyperlink" Target="http://content.bellevue.edu/cst/dsc/520/id/resources/binary-classifier-data.csv" TargetMode="External"/><Relationship Id="rId9" Type="http://schemas.openxmlformats.org/officeDocument/2006/relationships/hyperlink" Target="https://en.wikipedia.org/wiki/Linear_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Chougule</dc:creator>
  <cp:keywords/>
  <dc:description/>
  <cp:lastModifiedBy>Pushkar Chougule</cp:lastModifiedBy>
  <cp:revision>3</cp:revision>
  <dcterms:created xsi:type="dcterms:W3CDTF">2020-10-30T03:09:00Z</dcterms:created>
  <dcterms:modified xsi:type="dcterms:W3CDTF">2020-10-30T03:10:00Z</dcterms:modified>
</cp:coreProperties>
</file>