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B61D1" w14:textId="588D1322" w:rsidR="00DF5AAB" w:rsidRDefault="008C703E" w:rsidP="008C703E">
      <w:pPr>
        <w:ind w:left="720" w:hanging="360"/>
        <w:jc w:val="center"/>
        <w:rPr>
          <w:b/>
          <w:bCs/>
          <w:i/>
          <w:iCs/>
          <w:sz w:val="28"/>
          <w:szCs w:val="28"/>
          <w:u w:val="single"/>
        </w:rPr>
      </w:pPr>
      <w:r w:rsidRPr="008C703E">
        <w:rPr>
          <w:b/>
          <w:bCs/>
          <w:i/>
          <w:iCs/>
          <w:sz w:val="28"/>
          <w:szCs w:val="28"/>
          <w:u w:val="single"/>
        </w:rPr>
        <w:t>Milestone 1</w:t>
      </w:r>
    </w:p>
    <w:p w14:paraId="3723E88D" w14:textId="35CD6F38" w:rsidR="008C703E" w:rsidRPr="00302713" w:rsidRDefault="000D366D" w:rsidP="008C703E">
      <w:pPr>
        <w:ind w:left="720" w:hanging="360"/>
        <w:jc w:val="center"/>
        <w:rPr>
          <w:b/>
          <w:bCs/>
          <w:color w:val="0000FF"/>
          <w:sz w:val="24"/>
          <w:szCs w:val="24"/>
        </w:rPr>
      </w:pPr>
      <w:r w:rsidRPr="00302713">
        <w:rPr>
          <w:b/>
          <w:bCs/>
          <w:color w:val="0000FF"/>
          <w:sz w:val="24"/>
          <w:szCs w:val="24"/>
        </w:rPr>
        <w:t xml:space="preserve">Topic : </w:t>
      </w:r>
      <w:r w:rsidR="00302713" w:rsidRPr="00302713">
        <w:rPr>
          <w:b/>
          <w:bCs/>
          <w:color w:val="0000FF"/>
          <w:sz w:val="24"/>
          <w:szCs w:val="24"/>
        </w:rPr>
        <w:t>Covid-19 related data preparation and visualization</w:t>
      </w:r>
    </w:p>
    <w:p w14:paraId="25309156" w14:textId="5D264D0D" w:rsidR="00302713" w:rsidRPr="00302713" w:rsidRDefault="00E63417" w:rsidP="00E63417">
      <w:pPr>
        <w:ind w:left="720" w:hanging="360"/>
        <w:rPr>
          <w:b/>
          <w:bCs/>
          <w:sz w:val="24"/>
          <w:szCs w:val="24"/>
        </w:rPr>
      </w:pPr>
      <w:r w:rsidRPr="00E63417">
        <w:rPr>
          <w:b/>
          <w:bCs/>
          <w:sz w:val="24"/>
          <w:szCs w:val="24"/>
          <w:highlight w:val="cyan"/>
        </w:rPr>
        <w:t>Three Datasets</w:t>
      </w:r>
      <w:r>
        <w:rPr>
          <w:b/>
          <w:bCs/>
          <w:sz w:val="24"/>
          <w:szCs w:val="24"/>
          <w:highlight w:val="cyan"/>
        </w:rPr>
        <w:t xml:space="preserve"> </w:t>
      </w:r>
      <w:r w:rsidRPr="00E63417">
        <w:rPr>
          <w:b/>
          <w:bCs/>
          <w:sz w:val="24"/>
          <w:szCs w:val="24"/>
          <w:highlight w:val="cyan"/>
        </w:rPr>
        <w:t>:</w:t>
      </w:r>
    </w:p>
    <w:p w14:paraId="7955D852" w14:textId="77777777" w:rsidR="00534A3F" w:rsidRDefault="001C47A3" w:rsidP="00DF5AAB">
      <w:pPr>
        <w:pStyle w:val="ListParagraph"/>
        <w:numPr>
          <w:ilvl w:val="0"/>
          <w:numId w:val="1"/>
        </w:numPr>
      </w:pPr>
      <w:r w:rsidRPr="00534A3F">
        <w:rPr>
          <w:b/>
          <w:bCs/>
        </w:rPr>
        <w:t xml:space="preserve">CSV </w:t>
      </w:r>
      <w:r w:rsidR="00B53BC3" w:rsidRPr="00534A3F">
        <w:rPr>
          <w:b/>
          <w:bCs/>
        </w:rPr>
        <w:t xml:space="preserve">File </w:t>
      </w:r>
      <w:r w:rsidRPr="00534A3F">
        <w:rPr>
          <w:b/>
          <w:bCs/>
        </w:rPr>
        <w:t>Data Source :</w:t>
      </w:r>
      <w:r>
        <w:t xml:space="preserve"> </w:t>
      </w:r>
    </w:p>
    <w:p w14:paraId="0821334C" w14:textId="3FD76035" w:rsidR="00D6619D" w:rsidRDefault="001D354F" w:rsidP="00534A3F">
      <w:pPr>
        <w:pStyle w:val="ListParagraph"/>
      </w:pPr>
      <w:hyperlink r:id="rId5" w:history="1">
        <w:r w:rsidR="008C703E" w:rsidRPr="00450E29">
          <w:rPr>
            <w:rStyle w:val="Hyperlink"/>
          </w:rPr>
          <w:t>https://data.cdc.gov/NCHS/Conditions-contributing-to-deaths-involving-corona/hk9y-quqm</w:t>
        </w:r>
      </w:hyperlink>
    </w:p>
    <w:p w14:paraId="796585A7" w14:textId="77777777" w:rsidR="00536807" w:rsidRDefault="00536807" w:rsidP="00536807">
      <w:pPr>
        <w:pStyle w:val="ListParagraph"/>
      </w:pPr>
    </w:p>
    <w:p w14:paraId="31D24392" w14:textId="061F2194" w:rsidR="00536807" w:rsidRDefault="00536807" w:rsidP="00536807">
      <w:pPr>
        <w:pStyle w:val="ListParagraph"/>
      </w:pPr>
      <w:r>
        <w:object w:dxaOrig="1520" w:dyaOrig="985" w14:anchorId="14E60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9.45pt" o:ole="">
            <v:imagedata r:id="rId6" o:title=""/>
          </v:shape>
          <o:OLEObject Type="Embed" ProgID="Excel.SheetMacroEnabled.12" ShapeID="_x0000_i1025" DrawAspect="Icon" ObjectID="_1676037586" r:id="rId7"/>
        </w:object>
      </w:r>
    </w:p>
    <w:p w14:paraId="7357EF9F" w14:textId="77777777" w:rsidR="000F7D5C" w:rsidRDefault="000F7D5C" w:rsidP="00536807">
      <w:pPr>
        <w:pStyle w:val="ListParagraph"/>
      </w:pPr>
    </w:p>
    <w:p w14:paraId="755720CE" w14:textId="29D377EE" w:rsidR="002F4A4D" w:rsidRPr="00534A3F" w:rsidRDefault="00DF5AAB" w:rsidP="00DF5AAB">
      <w:pPr>
        <w:pStyle w:val="ListParagraph"/>
        <w:numPr>
          <w:ilvl w:val="0"/>
          <w:numId w:val="1"/>
        </w:numPr>
        <w:rPr>
          <w:b/>
          <w:bCs/>
        </w:rPr>
      </w:pPr>
      <w:r w:rsidRPr="00534A3F">
        <w:rPr>
          <w:b/>
          <w:bCs/>
        </w:rPr>
        <w:t>Website</w:t>
      </w:r>
      <w:r w:rsidR="002F4A4D" w:rsidRPr="00534A3F">
        <w:rPr>
          <w:b/>
          <w:bCs/>
        </w:rPr>
        <w:t xml:space="preserve"> data source</w:t>
      </w:r>
      <w:r w:rsidRPr="00534A3F">
        <w:rPr>
          <w:b/>
          <w:bCs/>
        </w:rPr>
        <w:t xml:space="preserve"> </w:t>
      </w:r>
      <w:r w:rsidR="002F4A4D" w:rsidRPr="00534A3F">
        <w:rPr>
          <w:b/>
          <w:bCs/>
        </w:rPr>
        <w:t xml:space="preserve">(All Countries Covid-19 Testing and </w:t>
      </w:r>
      <w:r w:rsidR="00BE21B0" w:rsidRPr="00534A3F">
        <w:rPr>
          <w:b/>
          <w:bCs/>
        </w:rPr>
        <w:t>Confirmed</w:t>
      </w:r>
      <w:r w:rsidR="002F4A4D" w:rsidRPr="00534A3F">
        <w:rPr>
          <w:b/>
          <w:bCs/>
        </w:rPr>
        <w:t xml:space="preserve"> Cases</w:t>
      </w:r>
      <w:r w:rsidR="00BE21B0" w:rsidRPr="00534A3F">
        <w:rPr>
          <w:b/>
          <w:bCs/>
        </w:rPr>
        <w:t>) Wikipedia</w:t>
      </w:r>
      <w:r w:rsidRPr="00534A3F">
        <w:rPr>
          <w:b/>
          <w:bCs/>
        </w:rPr>
        <w:t>:</w:t>
      </w:r>
    </w:p>
    <w:p w14:paraId="2356A15F" w14:textId="7C95B437" w:rsidR="00DF5AAB" w:rsidRDefault="00DF5AAB" w:rsidP="002F4A4D">
      <w:pPr>
        <w:pStyle w:val="ListParagraph"/>
        <w:rPr>
          <w:rStyle w:val="Hyperlink"/>
        </w:rPr>
      </w:pPr>
      <w:r>
        <w:t xml:space="preserve"> </w:t>
      </w:r>
      <w:hyperlink r:id="rId8" w:anchor="Testing_statistics_by_country" w:history="1">
        <w:r w:rsidRPr="00937360">
          <w:rPr>
            <w:rStyle w:val="Hyperlink"/>
          </w:rPr>
          <w:t>https://en.wikipedia.org/wiki/COVID-19_testing#Testing_statistics_by_country</w:t>
        </w:r>
      </w:hyperlink>
    </w:p>
    <w:p w14:paraId="162F89E9" w14:textId="70AC5D52" w:rsidR="009C3C3E" w:rsidRDefault="009C3C3E" w:rsidP="002F4A4D">
      <w:pPr>
        <w:pStyle w:val="ListParagraph"/>
        <w:rPr>
          <w:rStyle w:val="Hyperlink"/>
        </w:rPr>
      </w:pPr>
    </w:p>
    <w:p w14:paraId="1F84F3C0" w14:textId="3AE4A826" w:rsidR="009C3C3E" w:rsidRPr="009C3C3E" w:rsidRDefault="009C3C3E" w:rsidP="002F4A4D">
      <w:pPr>
        <w:pStyle w:val="ListParagraph"/>
        <w:rPr>
          <w:b/>
          <w:bCs/>
        </w:rPr>
      </w:pPr>
      <w:r>
        <w:rPr>
          <w:b/>
          <w:bCs/>
        </w:rPr>
        <w:t>Later on, the above source was changed to below source from Wikipedia (State by State COVID-19 statistics):</w:t>
      </w:r>
    </w:p>
    <w:p w14:paraId="46ED7212" w14:textId="1BB10227" w:rsidR="009C3C3E" w:rsidRDefault="009C3C3E" w:rsidP="002F4A4D">
      <w:pPr>
        <w:pStyle w:val="ListParagraph"/>
        <w:rPr>
          <w:rStyle w:val="Hyperlink"/>
        </w:rPr>
      </w:pPr>
      <w:r w:rsidRPr="009C3C3E">
        <w:rPr>
          <w:rStyle w:val="Hyperlink"/>
        </w:rPr>
        <w:t>https://en.wikipedia.org/wiki/Statistics_of_the_COVID-19_pandemic_in_the_United_States#State_by_state</w:t>
      </w:r>
    </w:p>
    <w:p w14:paraId="745BF050" w14:textId="77777777" w:rsidR="000F7D5C" w:rsidRDefault="000F7D5C" w:rsidP="002F4A4D">
      <w:pPr>
        <w:pStyle w:val="ListParagraph"/>
      </w:pPr>
    </w:p>
    <w:p w14:paraId="373289D1" w14:textId="0F90A432" w:rsidR="002F4A4D" w:rsidRPr="00534A3F" w:rsidRDefault="004D621A" w:rsidP="00DF5AAB">
      <w:pPr>
        <w:pStyle w:val="ListParagraph"/>
        <w:numPr>
          <w:ilvl w:val="0"/>
          <w:numId w:val="1"/>
        </w:numPr>
        <w:rPr>
          <w:b/>
          <w:bCs/>
        </w:rPr>
      </w:pPr>
      <w:r w:rsidRPr="00534A3F">
        <w:rPr>
          <w:b/>
          <w:bCs/>
        </w:rPr>
        <w:t xml:space="preserve">API : </w:t>
      </w:r>
    </w:p>
    <w:p w14:paraId="3AF7C856" w14:textId="77777777" w:rsidR="000F7D5C" w:rsidRDefault="000F7D5C" w:rsidP="000F7D5C">
      <w:pPr>
        <w:pStyle w:val="ListParagraph"/>
      </w:pPr>
    </w:p>
    <w:p w14:paraId="222D7667" w14:textId="33985C54" w:rsidR="0019770E" w:rsidRPr="0019770E" w:rsidRDefault="00575B99" w:rsidP="0019770E">
      <w:pPr>
        <w:pStyle w:val="ListParagraph"/>
        <w:numPr>
          <w:ilvl w:val="0"/>
          <w:numId w:val="2"/>
        </w:numPr>
      </w:pPr>
      <w:r w:rsidRPr="00575B99">
        <w:t>COVID-19 Vaccine Distribution Allocations by Jurisdiction – Pfizer :</w:t>
      </w:r>
      <w:r>
        <w:rPr>
          <w:rFonts w:ascii="Helvetica" w:hAnsi="Helvetica" w:cs="Helvetica"/>
          <w:color w:val="5F5F5F"/>
          <w:spacing w:val="-8"/>
          <w:sz w:val="30"/>
          <w:szCs w:val="30"/>
          <w:shd w:val="clear" w:color="auto" w:fill="FFFFFF"/>
        </w:rPr>
        <w:t xml:space="preserve"> </w:t>
      </w:r>
    </w:p>
    <w:p w14:paraId="771AE2DF" w14:textId="2CC48C86" w:rsidR="0019770E" w:rsidRDefault="001D354F" w:rsidP="0019770E">
      <w:pPr>
        <w:pStyle w:val="ListParagraph"/>
        <w:ind w:left="1080"/>
      </w:pPr>
      <w:hyperlink r:id="rId9" w:history="1">
        <w:r w:rsidR="0019770E" w:rsidRPr="00450E29">
          <w:rPr>
            <w:rStyle w:val="Hyperlink"/>
          </w:rPr>
          <w:t>https://data.cdc.gov/Vaccinations/COVID-19-Vaccine-Distribution-Allocations-by-Juris/saz5-9hgg</w:t>
        </w:r>
      </w:hyperlink>
    </w:p>
    <w:p w14:paraId="59F3D650" w14:textId="77777777" w:rsidR="0019770E" w:rsidRDefault="0019770E" w:rsidP="0019770E">
      <w:pPr>
        <w:pStyle w:val="ListParagraph"/>
        <w:ind w:left="1080"/>
      </w:pPr>
    </w:p>
    <w:p w14:paraId="4FEBC87A" w14:textId="77A14AC5" w:rsidR="006663F6" w:rsidRDefault="0019770E" w:rsidP="0019770E">
      <w:pPr>
        <w:pStyle w:val="ListParagraph"/>
        <w:numPr>
          <w:ilvl w:val="0"/>
          <w:numId w:val="2"/>
        </w:numPr>
      </w:pPr>
      <w:r w:rsidRPr="00575B99">
        <w:t xml:space="preserve">COVID-19 Vaccine Distribution Allocations by Jurisdiction – </w:t>
      </w:r>
      <w:proofErr w:type="spellStart"/>
      <w:r>
        <w:t>Moderna</w:t>
      </w:r>
      <w:proofErr w:type="spellEnd"/>
      <w:r w:rsidRPr="00575B99">
        <w:t xml:space="preserve"> :</w:t>
      </w:r>
    </w:p>
    <w:p w14:paraId="01BE60CE" w14:textId="238FE356" w:rsidR="0019770E" w:rsidRDefault="001D354F" w:rsidP="0019770E">
      <w:pPr>
        <w:pStyle w:val="ListParagraph"/>
        <w:ind w:left="1080"/>
      </w:pPr>
      <w:hyperlink r:id="rId10" w:history="1">
        <w:r w:rsidR="0019770E" w:rsidRPr="00450E29">
          <w:rPr>
            <w:rStyle w:val="Hyperlink"/>
          </w:rPr>
          <w:t>https://data.cdc.gov/Vaccinations/COVID-19-Vaccine-Distribution-Allocations-by-Juris/b7pe-5nws</w:t>
        </w:r>
      </w:hyperlink>
    </w:p>
    <w:p w14:paraId="48925904" w14:textId="77777777" w:rsidR="0019770E" w:rsidRDefault="0019770E" w:rsidP="0019770E">
      <w:pPr>
        <w:pStyle w:val="ListParagraph"/>
        <w:ind w:left="1080"/>
      </w:pPr>
    </w:p>
    <w:p w14:paraId="52FF93F6" w14:textId="77777777" w:rsidR="00E15234" w:rsidRDefault="00E15234" w:rsidP="0019770E">
      <w:pPr>
        <w:pStyle w:val="ListParagraph"/>
        <w:ind w:left="1080"/>
      </w:pPr>
    </w:p>
    <w:p w14:paraId="2FA3E4FA" w14:textId="7994D117" w:rsidR="00C821D4" w:rsidRPr="009771A2" w:rsidRDefault="00F13467">
      <w:pPr>
        <w:rPr>
          <w:b/>
          <w:bCs/>
        </w:rPr>
      </w:pPr>
      <w:r w:rsidRPr="00E63417">
        <w:rPr>
          <w:b/>
          <w:bCs/>
          <w:highlight w:val="cyan"/>
        </w:rPr>
        <w:t xml:space="preserve">Relationship </w:t>
      </w:r>
      <w:r w:rsidR="00576265" w:rsidRPr="00E63417">
        <w:rPr>
          <w:b/>
          <w:bCs/>
          <w:highlight w:val="cyan"/>
        </w:rPr>
        <w:t>existing b</w:t>
      </w:r>
      <w:r w:rsidRPr="00E63417">
        <w:rPr>
          <w:b/>
          <w:bCs/>
          <w:highlight w:val="cyan"/>
        </w:rPr>
        <w:t xml:space="preserve">etween the Datasets </w:t>
      </w:r>
      <w:r w:rsidR="00576265" w:rsidRPr="00E63417">
        <w:rPr>
          <w:b/>
          <w:bCs/>
          <w:highlight w:val="cyan"/>
        </w:rPr>
        <w:t>or relationship to be created</w:t>
      </w:r>
      <w:r w:rsidR="00E63417">
        <w:rPr>
          <w:b/>
          <w:bCs/>
          <w:highlight w:val="cyan"/>
        </w:rPr>
        <w:t xml:space="preserve"> </w:t>
      </w:r>
      <w:r w:rsidRPr="00E63417">
        <w:rPr>
          <w:b/>
          <w:bCs/>
          <w:highlight w:val="cyan"/>
        </w:rPr>
        <w:t>:</w:t>
      </w:r>
    </w:p>
    <w:p w14:paraId="596871A5" w14:textId="26CC105D" w:rsidR="00F13467" w:rsidRDefault="009771A2">
      <w:r w:rsidRPr="00054E26">
        <w:rPr>
          <w:b/>
          <w:bCs/>
          <w:u w:val="single"/>
        </w:rPr>
        <w:t>Dataset 1 :</w:t>
      </w:r>
      <w:r>
        <w:t xml:space="preserve"> CSV file data source has Covid-19 related deaths numbers with respect to </w:t>
      </w:r>
      <w:r w:rsidR="009D1D74">
        <w:t xml:space="preserve">underlying conditions and </w:t>
      </w:r>
      <w:r>
        <w:t xml:space="preserve">causes </w:t>
      </w:r>
      <w:r w:rsidR="009D1D74">
        <w:t>in various states</w:t>
      </w:r>
      <w:r>
        <w:t xml:space="preserve"> </w:t>
      </w:r>
      <w:r w:rsidR="009D1D74">
        <w:t xml:space="preserve">within </w:t>
      </w:r>
      <w:r>
        <w:t>US</w:t>
      </w:r>
      <w:r w:rsidR="009D1D74">
        <w:t>. So, The column to be used as common key with other two datasets would be the State column from this dataset.</w:t>
      </w:r>
      <w:r w:rsidR="00576265">
        <w:t xml:space="preserve"> </w:t>
      </w:r>
      <w:r w:rsidR="00AC0CBC">
        <w:t xml:space="preserve">The data at country level within this column may need to be modified to reflect </w:t>
      </w:r>
      <w:r w:rsidR="00EC2B6A">
        <w:t xml:space="preserve">data as </w:t>
      </w:r>
      <w:r w:rsidR="00AC0CBC">
        <w:t xml:space="preserve">‘United States’. </w:t>
      </w:r>
      <w:r w:rsidR="00576265">
        <w:t xml:space="preserve">There are state level counts as well as aggregated counts entire </w:t>
      </w:r>
      <w:r w:rsidR="002F7BDB">
        <w:t xml:space="preserve">US – </w:t>
      </w:r>
      <w:r w:rsidR="00576265">
        <w:t>nation</w:t>
      </w:r>
      <w:r w:rsidR="002F7BDB">
        <w:t>al</w:t>
      </w:r>
      <w:r w:rsidR="00576265">
        <w:t xml:space="preserve"> level</w:t>
      </w:r>
      <w:r w:rsidR="0000037C">
        <w:t>.</w:t>
      </w:r>
    </w:p>
    <w:p w14:paraId="353C3C1A" w14:textId="537A81EF" w:rsidR="00054E26" w:rsidRDefault="00054E26">
      <w:r w:rsidRPr="00054E26">
        <w:rPr>
          <w:b/>
          <w:bCs/>
          <w:u w:val="single"/>
        </w:rPr>
        <w:t>Dataset 2 :</w:t>
      </w:r>
      <w:r>
        <w:t xml:space="preserve"> Wikipedia website table data source has the details about the world wide country level counts of </w:t>
      </w:r>
      <w:r w:rsidR="00E37793">
        <w:t xml:space="preserve">Covid-19 sample testing as well as confirmed cases </w:t>
      </w:r>
      <w:r w:rsidR="00E66FC3">
        <w:t xml:space="preserve">along with </w:t>
      </w:r>
      <w:r w:rsidR="00E37793">
        <w:t>data</w:t>
      </w:r>
      <w:r w:rsidR="00E66FC3">
        <w:t xml:space="preserve"> points like </w:t>
      </w:r>
      <w:r w:rsidR="00E66FC3" w:rsidRPr="00E66FC3">
        <w:rPr>
          <w:b/>
          <w:bCs/>
          <w:i/>
          <w:iCs/>
        </w:rPr>
        <w:t>tests / millions</w:t>
      </w:r>
      <w:r w:rsidR="00E66FC3">
        <w:t xml:space="preserve"> and </w:t>
      </w:r>
      <w:r w:rsidR="00E66FC3" w:rsidRPr="00E66FC3">
        <w:rPr>
          <w:b/>
          <w:bCs/>
          <w:i/>
          <w:iCs/>
        </w:rPr>
        <w:t>confirmed cases / millions</w:t>
      </w:r>
      <w:r w:rsidR="00E66FC3">
        <w:t>.</w:t>
      </w:r>
      <w:r w:rsidR="007163C5">
        <w:t xml:space="preserve"> I may have to modify the existing column name </w:t>
      </w:r>
      <w:r w:rsidR="007163C5" w:rsidRPr="007163C5">
        <w:rPr>
          <w:b/>
          <w:bCs/>
          <w:i/>
          <w:iCs/>
        </w:rPr>
        <w:t>Location</w:t>
      </w:r>
      <w:r w:rsidR="007163C5">
        <w:t>, which consists of Country names to be able to use the data in conjunction with other dataset.</w:t>
      </w:r>
    </w:p>
    <w:p w14:paraId="162522F0" w14:textId="522F3A18" w:rsidR="007163C5" w:rsidRDefault="007163C5">
      <w:r w:rsidRPr="00DD64B6">
        <w:rPr>
          <w:b/>
          <w:bCs/>
          <w:u w:val="single"/>
        </w:rPr>
        <w:lastRenderedPageBreak/>
        <w:t>Dataset 3 :</w:t>
      </w:r>
      <w:r>
        <w:t xml:space="preserve"> API data source</w:t>
      </w:r>
      <w:r w:rsidR="00950C6D">
        <w:t>s</w:t>
      </w:r>
      <w:r>
        <w:t xml:space="preserve"> has </w:t>
      </w:r>
      <w:r w:rsidR="00950C6D">
        <w:t xml:space="preserve">information around the Vaccine distributions counts and plan among all the states in US at weekly level. These data sources have column name </w:t>
      </w:r>
      <w:r w:rsidR="00950C6D" w:rsidRPr="00B746E5">
        <w:rPr>
          <w:b/>
          <w:bCs/>
          <w:i/>
          <w:iCs/>
        </w:rPr>
        <w:t>‘Jurisdiction’</w:t>
      </w:r>
      <w:r w:rsidR="00950C6D">
        <w:t xml:space="preserve"> which reflect</w:t>
      </w:r>
      <w:r w:rsidR="00B746E5">
        <w:t>s</w:t>
      </w:r>
      <w:r w:rsidR="00950C6D">
        <w:t xml:space="preserve"> the State name within US. I may need to modify the data column or create a new one to reflect the corresponding State Code like AZ for Arizona, NY for New York etc. Additionally, I may need to add a </w:t>
      </w:r>
      <w:r w:rsidR="00B746E5">
        <w:t xml:space="preserve">new </w:t>
      </w:r>
      <w:r w:rsidR="00950C6D">
        <w:t xml:space="preserve">column </w:t>
      </w:r>
      <w:r w:rsidR="004F6F9B">
        <w:t xml:space="preserve">named Country code </w:t>
      </w:r>
      <w:r w:rsidR="00950C6D">
        <w:t>with data as ‘US’</w:t>
      </w:r>
      <w:r w:rsidR="00404F31">
        <w:t xml:space="preserve"> or ‘United States’</w:t>
      </w:r>
      <w:r w:rsidR="00950C6D">
        <w:t xml:space="preserve"> in each row.</w:t>
      </w:r>
      <w:r w:rsidR="001E215E">
        <w:t xml:space="preserve"> This may be helpful to be able to join the data with other datasets.</w:t>
      </w:r>
    </w:p>
    <w:p w14:paraId="1554685B" w14:textId="43BB3A95" w:rsidR="00E20540" w:rsidRDefault="00E20540">
      <w:r>
        <w:t>Overall, looking to create Country code as a common relationship between all the datasets.</w:t>
      </w:r>
    </w:p>
    <w:p w14:paraId="00C3449E" w14:textId="77777777" w:rsidR="00172CF8" w:rsidRDefault="00172CF8"/>
    <w:p w14:paraId="5992B16F" w14:textId="1DEFDFC7" w:rsidR="00632718" w:rsidRPr="00172CF8" w:rsidRDefault="00E63417">
      <w:pPr>
        <w:rPr>
          <w:b/>
          <w:bCs/>
        </w:rPr>
      </w:pPr>
      <w:r w:rsidRPr="00E63417">
        <w:rPr>
          <w:b/>
          <w:bCs/>
          <w:highlight w:val="cyan"/>
        </w:rPr>
        <w:t>Interpretation of Data and Next steps for upcoming milestones :</w:t>
      </w:r>
    </w:p>
    <w:tbl>
      <w:tblPr>
        <w:tblW w:w="9360" w:type="dxa"/>
        <w:tblLook w:val="04A0" w:firstRow="1" w:lastRow="0" w:firstColumn="1" w:lastColumn="0" w:noHBand="0" w:noVBand="1"/>
      </w:tblPr>
      <w:tblGrid>
        <w:gridCol w:w="3160"/>
        <w:gridCol w:w="4720"/>
        <w:gridCol w:w="1480"/>
      </w:tblGrid>
      <w:tr w:rsidR="00632718" w:rsidRPr="00632718" w14:paraId="63BE3D33" w14:textId="77777777" w:rsidTr="00632718">
        <w:trPr>
          <w:trHeight w:val="288"/>
        </w:trPr>
        <w:tc>
          <w:tcPr>
            <w:tcW w:w="31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11091C8" w14:textId="77777777" w:rsidR="00632718" w:rsidRPr="00632718" w:rsidRDefault="00632718" w:rsidP="00632718">
            <w:pPr>
              <w:spacing w:after="0" w:line="240" w:lineRule="auto"/>
              <w:rPr>
                <w:rFonts w:ascii="Calibri" w:eastAsia="Times New Roman" w:hAnsi="Calibri" w:cs="Calibri"/>
                <w:b/>
                <w:bCs/>
                <w:color w:val="000000"/>
                <w:szCs w:val="22"/>
              </w:rPr>
            </w:pPr>
            <w:r w:rsidRPr="00632718">
              <w:rPr>
                <w:rFonts w:ascii="Calibri" w:eastAsia="Times New Roman" w:hAnsi="Calibri" w:cs="Calibri"/>
                <w:b/>
                <w:bCs/>
                <w:color w:val="000000"/>
                <w:szCs w:val="22"/>
              </w:rPr>
              <w:t>Column Name</w:t>
            </w:r>
          </w:p>
        </w:tc>
        <w:tc>
          <w:tcPr>
            <w:tcW w:w="4720" w:type="dxa"/>
            <w:tcBorders>
              <w:top w:val="single" w:sz="4" w:space="0" w:color="auto"/>
              <w:left w:val="nil"/>
              <w:bottom w:val="single" w:sz="4" w:space="0" w:color="auto"/>
              <w:right w:val="single" w:sz="4" w:space="0" w:color="auto"/>
            </w:tcBorders>
            <w:shd w:val="clear" w:color="000000" w:fill="00B0F0"/>
            <w:noWrap/>
            <w:vAlign w:val="bottom"/>
            <w:hideMark/>
          </w:tcPr>
          <w:p w14:paraId="33B581D2" w14:textId="77777777" w:rsidR="00632718" w:rsidRPr="00632718" w:rsidRDefault="00632718" w:rsidP="00632718">
            <w:pPr>
              <w:spacing w:after="0" w:line="240" w:lineRule="auto"/>
              <w:rPr>
                <w:rFonts w:ascii="Calibri" w:eastAsia="Times New Roman" w:hAnsi="Calibri" w:cs="Calibri"/>
                <w:b/>
                <w:bCs/>
                <w:color w:val="000000"/>
                <w:szCs w:val="22"/>
              </w:rPr>
            </w:pPr>
            <w:r w:rsidRPr="00632718">
              <w:rPr>
                <w:rFonts w:ascii="Calibri" w:eastAsia="Times New Roman" w:hAnsi="Calibri" w:cs="Calibri"/>
                <w:b/>
                <w:bCs/>
                <w:color w:val="000000"/>
                <w:szCs w:val="22"/>
              </w:rPr>
              <w:t>Description</w:t>
            </w:r>
          </w:p>
        </w:tc>
        <w:tc>
          <w:tcPr>
            <w:tcW w:w="1480" w:type="dxa"/>
            <w:tcBorders>
              <w:top w:val="single" w:sz="4" w:space="0" w:color="auto"/>
              <w:left w:val="nil"/>
              <w:bottom w:val="single" w:sz="4" w:space="0" w:color="auto"/>
              <w:right w:val="single" w:sz="4" w:space="0" w:color="auto"/>
            </w:tcBorders>
            <w:shd w:val="clear" w:color="000000" w:fill="00B0F0"/>
            <w:noWrap/>
            <w:vAlign w:val="bottom"/>
            <w:hideMark/>
          </w:tcPr>
          <w:p w14:paraId="554218CC" w14:textId="77777777" w:rsidR="00632718" w:rsidRPr="00632718" w:rsidRDefault="00632718" w:rsidP="00632718">
            <w:pPr>
              <w:spacing w:after="0" w:line="240" w:lineRule="auto"/>
              <w:rPr>
                <w:rFonts w:ascii="Calibri" w:eastAsia="Times New Roman" w:hAnsi="Calibri" w:cs="Calibri"/>
                <w:b/>
                <w:bCs/>
                <w:color w:val="000000"/>
                <w:szCs w:val="22"/>
              </w:rPr>
            </w:pPr>
            <w:r w:rsidRPr="00632718">
              <w:rPr>
                <w:rFonts w:ascii="Calibri" w:eastAsia="Times New Roman" w:hAnsi="Calibri" w:cs="Calibri"/>
                <w:b/>
                <w:bCs/>
                <w:color w:val="000000"/>
                <w:szCs w:val="22"/>
              </w:rPr>
              <w:t>Dataset Source</w:t>
            </w:r>
          </w:p>
        </w:tc>
      </w:tr>
      <w:tr w:rsidR="00632718" w:rsidRPr="00632718" w14:paraId="08A1F071"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143EA75F"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Data as of</w:t>
            </w:r>
          </w:p>
        </w:tc>
        <w:tc>
          <w:tcPr>
            <w:tcW w:w="4720" w:type="dxa"/>
            <w:tcBorders>
              <w:top w:val="nil"/>
              <w:left w:val="nil"/>
              <w:bottom w:val="single" w:sz="4" w:space="0" w:color="auto"/>
              <w:right w:val="single" w:sz="4" w:space="0" w:color="auto"/>
            </w:tcBorders>
            <w:shd w:val="clear" w:color="auto" w:fill="auto"/>
            <w:hideMark/>
          </w:tcPr>
          <w:p w14:paraId="42A792D2"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 xml:space="preserve">Date of Data points collected for Analysis </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31B85BAE" w14:textId="77777777" w:rsidR="00632718" w:rsidRPr="00632718" w:rsidRDefault="00632718" w:rsidP="00632718">
            <w:pPr>
              <w:spacing w:after="0" w:line="240" w:lineRule="auto"/>
              <w:jc w:val="center"/>
              <w:rPr>
                <w:rFonts w:ascii="Calibri" w:eastAsia="Times New Roman" w:hAnsi="Calibri" w:cs="Calibri"/>
                <w:b/>
                <w:bCs/>
                <w:color w:val="000000"/>
                <w:szCs w:val="22"/>
              </w:rPr>
            </w:pPr>
            <w:r w:rsidRPr="00632718">
              <w:rPr>
                <w:rFonts w:ascii="Calibri" w:eastAsia="Times New Roman" w:hAnsi="Calibri" w:cs="Calibri"/>
                <w:b/>
                <w:bCs/>
                <w:color w:val="000000"/>
                <w:szCs w:val="22"/>
              </w:rPr>
              <w:t>CSV File - Dataset 1</w:t>
            </w:r>
          </w:p>
        </w:tc>
      </w:tr>
      <w:tr w:rsidR="00632718" w:rsidRPr="00632718" w14:paraId="15B9EA1F"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4791C471"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Start week</w:t>
            </w:r>
          </w:p>
        </w:tc>
        <w:tc>
          <w:tcPr>
            <w:tcW w:w="4720" w:type="dxa"/>
            <w:tcBorders>
              <w:top w:val="nil"/>
              <w:left w:val="nil"/>
              <w:bottom w:val="single" w:sz="4" w:space="0" w:color="auto"/>
              <w:right w:val="single" w:sz="4" w:space="0" w:color="auto"/>
            </w:tcBorders>
            <w:shd w:val="clear" w:color="auto" w:fill="auto"/>
            <w:hideMark/>
          </w:tcPr>
          <w:p w14:paraId="3E29EF07"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First week-ending date of data period</w:t>
            </w:r>
          </w:p>
        </w:tc>
        <w:tc>
          <w:tcPr>
            <w:tcW w:w="1480" w:type="dxa"/>
            <w:vMerge/>
            <w:tcBorders>
              <w:top w:val="nil"/>
              <w:left w:val="single" w:sz="4" w:space="0" w:color="auto"/>
              <w:bottom w:val="single" w:sz="4" w:space="0" w:color="auto"/>
              <w:right w:val="single" w:sz="4" w:space="0" w:color="auto"/>
            </w:tcBorders>
            <w:vAlign w:val="center"/>
            <w:hideMark/>
          </w:tcPr>
          <w:p w14:paraId="69C3C06C"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7BDB1DEF"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1857568B"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End Week</w:t>
            </w:r>
          </w:p>
        </w:tc>
        <w:tc>
          <w:tcPr>
            <w:tcW w:w="4720" w:type="dxa"/>
            <w:tcBorders>
              <w:top w:val="nil"/>
              <w:left w:val="nil"/>
              <w:bottom w:val="single" w:sz="4" w:space="0" w:color="auto"/>
              <w:right w:val="single" w:sz="4" w:space="0" w:color="auto"/>
            </w:tcBorders>
            <w:shd w:val="clear" w:color="auto" w:fill="auto"/>
            <w:hideMark/>
          </w:tcPr>
          <w:p w14:paraId="699FDD92"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Last week-ending date of data period</w:t>
            </w:r>
          </w:p>
        </w:tc>
        <w:tc>
          <w:tcPr>
            <w:tcW w:w="1480" w:type="dxa"/>
            <w:vMerge/>
            <w:tcBorders>
              <w:top w:val="nil"/>
              <w:left w:val="single" w:sz="4" w:space="0" w:color="auto"/>
              <w:bottom w:val="single" w:sz="4" w:space="0" w:color="auto"/>
              <w:right w:val="single" w:sz="4" w:space="0" w:color="auto"/>
            </w:tcBorders>
            <w:vAlign w:val="center"/>
            <w:hideMark/>
          </w:tcPr>
          <w:p w14:paraId="35042A64"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7473881B"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20185156"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State</w:t>
            </w:r>
          </w:p>
        </w:tc>
        <w:tc>
          <w:tcPr>
            <w:tcW w:w="4720" w:type="dxa"/>
            <w:tcBorders>
              <w:top w:val="nil"/>
              <w:left w:val="nil"/>
              <w:bottom w:val="single" w:sz="4" w:space="0" w:color="auto"/>
              <w:right w:val="single" w:sz="4" w:space="0" w:color="auto"/>
            </w:tcBorders>
            <w:shd w:val="clear" w:color="auto" w:fill="auto"/>
            <w:hideMark/>
          </w:tcPr>
          <w:p w14:paraId="5FF51F4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Jurisdiction of occurrence</w:t>
            </w:r>
          </w:p>
        </w:tc>
        <w:tc>
          <w:tcPr>
            <w:tcW w:w="1480" w:type="dxa"/>
            <w:vMerge/>
            <w:tcBorders>
              <w:top w:val="nil"/>
              <w:left w:val="single" w:sz="4" w:space="0" w:color="auto"/>
              <w:bottom w:val="single" w:sz="4" w:space="0" w:color="auto"/>
              <w:right w:val="single" w:sz="4" w:space="0" w:color="auto"/>
            </w:tcBorders>
            <w:vAlign w:val="center"/>
            <w:hideMark/>
          </w:tcPr>
          <w:p w14:paraId="59BE4BEC"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1A321E0F"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0F3958D1"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Condition</w:t>
            </w:r>
          </w:p>
        </w:tc>
        <w:tc>
          <w:tcPr>
            <w:tcW w:w="4720" w:type="dxa"/>
            <w:tcBorders>
              <w:top w:val="nil"/>
              <w:left w:val="nil"/>
              <w:bottom w:val="single" w:sz="4" w:space="0" w:color="auto"/>
              <w:right w:val="single" w:sz="4" w:space="0" w:color="auto"/>
            </w:tcBorders>
            <w:shd w:val="clear" w:color="auto" w:fill="auto"/>
            <w:hideMark/>
          </w:tcPr>
          <w:p w14:paraId="2610F7B5"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Condition contributing to deaths involving COVID-19</w:t>
            </w:r>
          </w:p>
        </w:tc>
        <w:tc>
          <w:tcPr>
            <w:tcW w:w="1480" w:type="dxa"/>
            <w:vMerge/>
            <w:tcBorders>
              <w:top w:val="nil"/>
              <w:left w:val="single" w:sz="4" w:space="0" w:color="auto"/>
              <w:bottom w:val="single" w:sz="4" w:space="0" w:color="auto"/>
              <w:right w:val="single" w:sz="4" w:space="0" w:color="auto"/>
            </w:tcBorders>
            <w:vAlign w:val="center"/>
            <w:hideMark/>
          </w:tcPr>
          <w:p w14:paraId="73FBB3EA"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6505BBC4"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0FB7D748"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ICD10_codes</w:t>
            </w:r>
          </w:p>
        </w:tc>
        <w:tc>
          <w:tcPr>
            <w:tcW w:w="4720" w:type="dxa"/>
            <w:tcBorders>
              <w:top w:val="nil"/>
              <w:left w:val="nil"/>
              <w:bottom w:val="single" w:sz="4" w:space="0" w:color="auto"/>
              <w:right w:val="single" w:sz="4" w:space="0" w:color="auto"/>
            </w:tcBorders>
            <w:shd w:val="clear" w:color="auto" w:fill="auto"/>
            <w:hideMark/>
          </w:tcPr>
          <w:p w14:paraId="1ACA909E"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ICD-10 code for condition</w:t>
            </w:r>
          </w:p>
        </w:tc>
        <w:tc>
          <w:tcPr>
            <w:tcW w:w="1480" w:type="dxa"/>
            <w:vMerge/>
            <w:tcBorders>
              <w:top w:val="nil"/>
              <w:left w:val="single" w:sz="4" w:space="0" w:color="auto"/>
              <w:bottom w:val="single" w:sz="4" w:space="0" w:color="auto"/>
              <w:right w:val="single" w:sz="4" w:space="0" w:color="auto"/>
            </w:tcBorders>
            <w:vAlign w:val="center"/>
            <w:hideMark/>
          </w:tcPr>
          <w:p w14:paraId="681ABE5C"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581D3F8A"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28014112"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Age Group</w:t>
            </w:r>
          </w:p>
        </w:tc>
        <w:tc>
          <w:tcPr>
            <w:tcW w:w="4720" w:type="dxa"/>
            <w:tcBorders>
              <w:top w:val="nil"/>
              <w:left w:val="nil"/>
              <w:bottom w:val="single" w:sz="4" w:space="0" w:color="auto"/>
              <w:right w:val="single" w:sz="4" w:space="0" w:color="auto"/>
            </w:tcBorders>
            <w:shd w:val="clear" w:color="auto" w:fill="auto"/>
            <w:hideMark/>
          </w:tcPr>
          <w:p w14:paraId="532A1479"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Age Group</w:t>
            </w:r>
          </w:p>
        </w:tc>
        <w:tc>
          <w:tcPr>
            <w:tcW w:w="1480" w:type="dxa"/>
            <w:vMerge/>
            <w:tcBorders>
              <w:top w:val="nil"/>
              <w:left w:val="single" w:sz="4" w:space="0" w:color="auto"/>
              <w:bottom w:val="single" w:sz="4" w:space="0" w:color="auto"/>
              <w:right w:val="single" w:sz="4" w:space="0" w:color="auto"/>
            </w:tcBorders>
            <w:vAlign w:val="center"/>
            <w:hideMark/>
          </w:tcPr>
          <w:p w14:paraId="106043FF"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345777A0"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751B69EC"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COVID-19 Deaths</w:t>
            </w:r>
          </w:p>
        </w:tc>
        <w:tc>
          <w:tcPr>
            <w:tcW w:w="4720" w:type="dxa"/>
            <w:tcBorders>
              <w:top w:val="nil"/>
              <w:left w:val="nil"/>
              <w:bottom w:val="single" w:sz="4" w:space="0" w:color="auto"/>
              <w:right w:val="single" w:sz="4" w:space="0" w:color="auto"/>
            </w:tcBorders>
            <w:shd w:val="clear" w:color="auto" w:fill="auto"/>
            <w:hideMark/>
          </w:tcPr>
          <w:p w14:paraId="37BB65F1"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COVID-19 Deaths</w:t>
            </w:r>
          </w:p>
        </w:tc>
        <w:tc>
          <w:tcPr>
            <w:tcW w:w="1480" w:type="dxa"/>
            <w:vMerge/>
            <w:tcBorders>
              <w:top w:val="nil"/>
              <w:left w:val="single" w:sz="4" w:space="0" w:color="auto"/>
              <w:bottom w:val="single" w:sz="4" w:space="0" w:color="auto"/>
              <w:right w:val="single" w:sz="4" w:space="0" w:color="auto"/>
            </w:tcBorders>
            <w:vAlign w:val="center"/>
            <w:hideMark/>
          </w:tcPr>
          <w:p w14:paraId="2B4294E9"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2DD755E9"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1A950BD2"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Number of Mentions</w:t>
            </w:r>
          </w:p>
        </w:tc>
        <w:tc>
          <w:tcPr>
            <w:tcW w:w="4720" w:type="dxa"/>
            <w:tcBorders>
              <w:top w:val="nil"/>
              <w:left w:val="nil"/>
              <w:bottom w:val="single" w:sz="4" w:space="0" w:color="auto"/>
              <w:right w:val="single" w:sz="4" w:space="0" w:color="auto"/>
            </w:tcBorders>
            <w:shd w:val="clear" w:color="auto" w:fill="auto"/>
            <w:hideMark/>
          </w:tcPr>
          <w:p w14:paraId="62F330D5"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Number of Mentions</w:t>
            </w:r>
          </w:p>
        </w:tc>
        <w:tc>
          <w:tcPr>
            <w:tcW w:w="1480" w:type="dxa"/>
            <w:vMerge/>
            <w:tcBorders>
              <w:top w:val="nil"/>
              <w:left w:val="single" w:sz="4" w:space="0" w:color="auto"/>
              <w:bottom w:val="single" w:sz="4" w:space="0" w:color="auto"/>
              <w:right w:val="single" w:sz="4" w:space="0" w:color="auto"/>
            </w:tcBorders>
            <w:vAlign w:val="center"/>
            <w:hideMark/>
          </w:tcPr>
          <w:p w14:paraId="26A54867"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41B641F9"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390791D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Flag</w:t>
            </w:r>
          </w:p>
        </w:tc>
        <w:tc>
          <w:tcPr>
            <w:tcW w:w="4720" w:type="dxa"/>
            <w:tcBorders>
              <w:top w:val="nil"/>
              <w:left w:val="nil"/>
              <w:bottom w:val="single" w:sz="4" w:space="0" w:color="auto"/>
              <w:right w:val="single" w:sz="4" w:space="0" w:color="auto"/>
            </w:tcBorders>
            <w:shd w:val="clear" w:color="auto" w:fill="auto"/>
            <w:hideMark/>
          </w:tcPr>
          <w:p w14:paraId="72733999"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Counts less than 10 suppressed</w:t>
            </w:r>
          </w:p>
        </w:tc>
        <w:tc>
          <w:tcPr>
            <w:tcW w:w="1480" w:type="dxa"/>
            <w:vMerge/>
            <w:tcBorders>
              <w:top w:val="nil"/>
              <w:left w:val="single" w:sz="4" w:space="0" w:color="auto"/>
              <w:bottom w:val="single" w:sz="4" w:space="0" w:color="auto"/>
              <w:right w:val="single" w:sz="4" w:space="0" w:color="auto"/>
            </w:tcBorders>
            <w:vAlign w:val="center"/>
            <w:hideMark/>
          </w:tcPr>
          <w:p w14:paraId="4975A7E1"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3237E218" w14:textId="77777777" w:rsidTr="00632718">
        <w:trPr>
          <w:trHeight w:val="288"/>
        </w:trPr>
        <w:tc>
          <w:tcPr>
            <w:tcW w:w="3160" w:type="dxa"/>
            <w:tcBorders>
              <w:top w:val="nil"/>
              <w:left w:val="nil"/>
              <w:bottom w:val="nil"/>
              <w:right w:val="nil"/>
            </w:tcBorders>
            <w:shd w:val="clear" w:color="auto" w:fill="auto"/>
            <w:hideMark/>
          </w:tcPr>
          <w:p w14:paraId="080DC221" w14:textId="77777777" w:rsidR="00632718" w:rsidRPr="00632718" w:rsidRDefault="00632718" w:rsidP="00632718">
            <w:pPr>
              <w:spacing w:after="0" w:line="240" w:lineRule="auto"/>
              <w:rPr>
                <w:rFonts w:ascii="Calibri" w:eastAsia="Times New Roman" w:hAnsi="Calibri" w:cs="Calibri"/>
                <w:color w:val="000000"/>
                <w:szCs w:val="22"/>
              </w:rPr>
            </w:pPr>
          </w:p>
        </w:tc>
        <w:tc>
          <w:tcPr>
            <w:tcW w:w="4720" w:type="dxa"/>
            <w:tcBorders>
              <w:top w:val="nil"/>
              <w:left w:val="nil"/>
              <w:bottom w:val="nil"/>
              <w:right w:val="nil"/>
            </w:tcBorders>
            <w:shd w:val="clear" w:color="auto" w:fill="auto"/>
            <w:hideMark/>
          </w:tcPr>
          <w:p w14:paraId="12DD2935" w14:textId="77777777" w:rsidR="00632718" w:rsidRPr="00632718" w:rsidRDefault="00632718" w:rsidP="00632718">
            <w:pPr>
              <w:spacing w:after="0" w:line="240" w:lineRule="auto"/>
              <w:rPr>
                <w:rFonts w:ascii="Times New Roman" w:eastAsia="Times New Roman" w:hAnsi="Times New Roman" w:cs="Times New Roman"/>
                <w:sz w:val="20"/>
              </w:rPr>
            </w:pPr>
          </w:p>
        </w:tc>
        <w:tc>
          <w:tcPr>
            <w:tcW w:w="1480" w:type="dxa"/>
            <w:tcBorders>
              <w:top w:val="nil"/>
              <w:left w:val="nil"/>
              <w:bottom w:val="nil"/>
              <w:right w:val="nil"/>
            </w:tcBorders>
            <w:shd w:val="clear" w:color="auto" w:fill="auto"/>
            <w:noWrap/>
            <w:vAlign w:val="bottom"/>
            <w:hideMark/>
          </w:tcPr>
          <w:p w14:paraId="49829917" w14:textId="77777777" w:rsidR="00632718" w:rsidRPr="00632718" w:rsidRDefault="00632718" w:rsidP="00632718">
            <w:pPr>
              <w:spacing w:after="0" w:line="240" w:lineRule="auto"/>
              <w:rPr>
                <w:rFonts w:ascii="Times New Roman" w:eastAsia="Times New Roman" w:hAnsi="Times New Roman" w:cs="Times New Roman"/>
                <w:sz w:val="20"/>
              </w:rPr>
            </w:pPr>
          </w:p>
        </w:tc>
      </w:tr>
      <w:tr w:rsidR="00632718" w:rsidRPr="00632718" w14:paraId="5A585EF2" w14:textId="77777777" w:rsidTr="00632718">
        <w:trPr>
          <w:trHeight w:val="288"/>
        </w:trPr>
        <w:tc>
          <w:tcPr>
            <w:tcW w:w="3160" w:type="dxa"/>
            <w:tcBorders>
              <w:top w:val="single" w:sz="4" w:space="0" w:color="auto"/>
              <w:left w:val="single" w:sz="4" w:space="0" w:color="auto"/>
              <w:bottom w:val="single" w:sz="4" w:space="0" w:color="auto"/>
              <w:right w:val="single" w:sz="4" w:space="0" w:color="auto"/>
            </w:tcBorders>
            <w:shd w:val="clear" w:color="000000" w:fill="B4C6E7"/>
            <w:hideMark/>
          </w:tcPr>
          <w:p w14:paraId="24E98B49"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Location</w:t>
            </w:r>
          </w:p>
        </w:tc>
        <w:tc>
          <w:tcPr>
            <w:tcW w:w="4720" w:type="dxa"/>
            <w:tcBorders>
              <w:top w:val="single" w:sz="4" w:space="0" w:color="auto"/>
              <w:left w:val="nil"/>
              <w:bottom w:val="single" w:sz="4" w:space="0" w:color="auto"/>
              <w:right w:val="single" w:sz="4" w:space="0" w:color="auto"/>
            </w:tcBorders>
            <w:shd w:val="clear" w:color="000000" w:fill="B4C6E7"/>
            <w:hideMark/>
          </w:tcPr>
          <w:p w14:paraId="2E913DD2"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Location as Country Name</w:t>
            </w:r>
          </w:p>
        </w:tc>
        <w:tc>
          <w:tcPr>
            <w:tcW w:w="1480" w:type="dxa"/>
            <w:vMerge w:val="restart"/>
            <w:tcBorders>
              <w:top w:val="single" w:sz="4" w:space="0" w:color="auto"/>
              <w:left w:val="single" w:sz="4" w:space="0" w:color="auto"/>
              <w:bottom w:val="single" w:sz="4" w:space="0" w:color="000000"/>
              <w:right w:val="single" w:sz="4" w:space="0" w:color="auto"/>
            </w:tcBorders>
            <w:shd w:val="clear" w:color="000000" w:fill="B4C6E7"/>
            <w:vAlign w:val="center"/>
            <w:hideMark/>
          </w:tcPr>
          <w:p w14:paraId="14FD7403" w14:textId="77777777" w:rsidR="00632718" w:rsidRPr="00632718" w:rsidRDefault="00632718" w:rsidP="00632718">
            <w:pPr>
              <w:spacing w:after="0" w:line="240" w:lineRule="auto"/>
              <w:jc w:val="center"/>
              <w:rPr>
                <w:rFonts w:ascii="Calibri" w:eastAsia="Times New Roman" w:hAnsi="Calibri" w:cs="Calibri"/>
                <w:b/>
                <w:bCs/>
                <w:color w:val="000000"/>
                <w:szCs w:val="22"/>
              </w:rPr>
            </w:pPr>
            <w:r w:rsidRPr="00632718">
              <w:rPr>
                <w:rFonts w:ascii="Calibri" w:eastAsia="Times New Roman" w:hAnsi="Calibri" w:cs="Calibri"/>
                <w:b/>
                <w:bCs/>
                <w:color w:val="000000"/>
                <w:szCs w:val="22"/>
              </w:rPr>
              <w:t>Website source - Dataset 2</w:t>
            </w:r>
          </w:p>
        </w:tc>
      </w:tr>
      <w:tr w:rsidR="00632718" w:rsidRPr="00632718" w14:paraId="25EE5A72" w14:textId="77777777" w:rsidTr="00632718">
        <w:trPr>
          <w:trHeight w:val="288"/>
        </w:trPr>
        <w:tc>
          <w:tcPr>
            <w:tcW w:w="3160" w:type="dxa"/>
            <w:tcBorders>
              <w:top w:val="nil"/>
              <w:left w:val="single" w:sz="4" w:space="0" w:color="auto"/>
              <w:bottom w:val="single" w:sz="4" w:space="0" w:color="auto"/>
              <w:right w:val="single" w:sz="4" w:space="0" w:color="auto"/>
            </w:tcBorders>
            <w:shd w:val="clear" w:color="000000" w:fill="B4C6E7"/>
            <w:hideMark/>
          </w:tcPr>
          <w:p w14:paraId="0B3F4B2D"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Date</w:t>
            </w:r>
          </w:p>
        </w:tc>
        <w:tc>
          <w:tcPr>
            <w:tcW w:w="4720" w:type="dxa"/>
            <w:tcBorders>
              <w:top w:val="nil"/>
              <w:left w:val="nil"/>
              <w:bottom w:val="single" w:sz="4" w:space="0" w:color="auto"/>
              <w:right w:val="single" w:sz="4" w:space="0" w:color="auto"/>
            </w:tcBorders>
            <w:shd w:val="clear" w:color="000000" w:fill="B4C6E7"/>
            <w:hideMark/>
          </w:tcPr>
          <w:p w14:paraId="1633A7FC"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Date of Data points collected for analysis</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56C02F95"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1C992AA1" w14:textId="77777777" w:rsidTr="00632718">
        <w:trPr>
          <w:trHeight w:val="288"/>
        </w:trPr>
        <w:tc>
          <w:tcPr>
            <w:tcW w:w="3160" w:type="dxa"/>
            <w:tcBorders>
              <w:top w:val="nil"/>
              <w:left w:val="single" w:sz="4" w:space="0" w:color="auto"/>
              <w:bottom w:val="single" w:sz="4" w:space="0" w:color="auto"/>
              <w:right w:val="single" w:sz="4" w:space="0" w:color="auto"/>
            </w:tcBorders>
            <w:shd w:val="clear" w:color="000000" w:fill="B4C6E7"/>
            <w:hideMark/>
          </w:tcPr>
          <w:p w14:paraId="44108FCB"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Tested</w:t>
            </w:r>
          </w:p>
        </w:tc>
        <w:tc>
          <w:tcPr>
            <w:tcW w:w="4720" w:type="dxa"/>
            <w:tcBorders>
              <w:top w:val="nil"/>
              <w:left w:val="nil"/>
              <w:bottom w:val="single" w:sz="4" w:space="0" w:color="auto"/>
              <w:right w:val="single" w:sz="4" w:space="0" w:color="auto"/>
            </w:tcBorders>
            <w:shd w:val="clear" w:color="000000" w:fill="B4C6E7"/>
            <w:hideMark/>
          </w:tcPr>
          <w:p w14:paraId="4A694A6B"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Number Covid-19 tests performed</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4458C562"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494C13A8" w14:textId="77777777" w:rsidTr="00632718">
        <w:trPr>
          <w:trHeight w:val="288"/>
        </w:trPr>
        <w:tc>
          <w:tcPr>
            <w:tcW w:w="3160" w:type="dxa"/>
            <w:tcBorders>
              <w:top w:val="nil"/>
              <w:left w:val="single" w:sz="4" w:space="0" w:color="auto"/>
              <w:bottom w:val="single" w:sz="4" w:space="0" w:color="auto"/>
              <w:right w:val="single" w:sz="4" w:space="0" w:color="auto"/>
            </w:tcBorders>
            <w:shd w:val="clear" w:color="000000" w:fill="B4C6E7"/>
            <w:hideMark/>
          </w:tcPr>
          <w:p w14:paraId="3B0516C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Units</w:t>
            </w:r>
          </w:p>
        </w:tc>
        <w:tc>
          <w:tcPr>
            <w:tcW w:w="4720" w:type="dxa"/>
            <w:tcBorders>
              <w:top w:val="nil"/>
              <w:left w:val="nil"/>
              <w:bottom w:val="single" w:sz="4" w:space="0" w:color="auto"/>
              <w:right w:val="single" w:sz="4" w:space="0" w:color="auto"/>
            </w:tcBorders>
            <w:shd w:val="clear" w:color="000000" w:fill="B4C6E7"/>
            <w:hideMark/>
          </w:tcPr>
          <w:p w14:paraId="4D4814FB"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Units of actual tests performed (samples / cases)</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6159B39A"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074EA1D3" w14:textId="77777777" w:rsidTr="00632718">
        <w:trPr>
          <w:trHeight w:val="288"/>
        </w:trPr>
        <w:tc>
          <w:tcPr>
            <w:tcW w:w="3160" w:type="dxa"/>
            <w:tcBorders>
              <w:top w:val="nil"/>
              <w:left w:val="single" w:sz="4" w:space="0" w:color="auto"/>
              <w:bottom w:val="single" w:sz="4" w:space="0" w:color="auto"/>
              <w:right w:val="single" w:sz="4" w:space="0" w:color="auto"/>
            </w:tcBorders>
            <w:shd w:val="clear" w:color="000000" w:fill="B4C6E7"/>
            <w:hideMark/>
          </w:tcPr>
          <w:p w14:paraId="069ADF6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Confirmed (cases)</w:t>
            </w:r>
          </w:p>
        </w:tc>
        <w:tc>
          <w:tcPr>
            <w:tcW w:w="4720" w:type="dxa"/>
            <w:tcBorders>
              <w:top w:val="nil"/>
              <w:left w:val="nil"/>
              <w:bottom w:val="single" w:sz="4" w:space="0" w:color="auto"/>
              <w:right w:val="single" w:sz="4" w:space="0" w:color="auto"/>
            </w:tcBorders>
            <w:shd w:val="clear" w:color="000000" w:fill="B4C6E7"/>
            <w:hideMark/>
          </w:tcPr>
          <w:p w14:paraId="7E798EA4"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Number of Covid-19 positive confirmed cases</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18621F12"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43BF037C" w14:textId="77777777" w:rsidTr="00632718">
        <w:trPr>
          <w:trHeight w:val="576"/>
        </w:trPr>
        <w:tc>
          <w:tcPr>
            <w:tcW w:w="3160" w:type="dxa"/>
            <w:tcBorders>
              <w:top w:val="nil"/>
              <w:left w:val="single" w:sz="4" w:space="0" w:color="auto"/>
              <w:bottom w:val="single" w:sz="4" w:space="0" w:color="auto"/>
              <w:right w:val="single" w:sz="4" w:space="0" w:color="auto"/>
            </w:tcBorders>
            <w:shd w:val="clear" w:color="000000" w:fill="B4C6E7"/>
            <w:hideMark/>
          </w:tcPr>
          <w:p w14:paraId="6EA2DC8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w:t>
            </w:r>
          </w:p>
        </w:tc>
        <w:tc>
          <w:tcPr>
            <w:tcW w:w="4720" w:type="dxa"/>
            <w:tcBorders>
              <w:top w:val="nil"/>
              <w:left w:val="nil"/>
              <w:bottom w:val="single" w:sz="4" w:space="0" w:color="auto"/>
              <w:right w:val="single" w:sz="4" w:space="0" w:color="auto"/>
            </w:tcBorders>
            <w:shd w:val="clear" w:color="000000" w:fill="B4C6E7"/>
            <w:hideMark/>
          </w:tcPr>
          <w:p w14:paraId="78F37F82"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Percentage of confirmed cases in relation to tests actual performed</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306F954A"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4FB35DA0" w14:textId="77777777" w:rsidTr="00632718">
        <w:trPr>
          <w:trHeight w:val="576"/>
        </w:trPr>
        <w:tc>
          <w:tcPr>
            <w:tcW w:w="3160" w:type="dxa"/>
            <w:tcBorders>
              <w:top w:val="nil"/>
              <w:left w:val="single" w:sz="4" w:space="0" w:color="auto"/>
              <w:bottom w:val="single" w:sz="4" w:space="0" w:color="auto"/>
              <w:right w:val="single" w:sz="4" w:space="0" w:color="auto"/>
            </w:tcBorders>
            <w:shd w:val="clear" w:color="000000" w:fill="B4C6E7"/>
            <w:hideMark/>
          </w:tcPr>
          <w:p w14:paraId="11F59074"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Tested / million people</w:t>
            </w:r>
          </w:p>
        </w:tc>
        <w:tc>
          <w:tcPr>
            <w:tcW w:w="4720" w:type="dxa"/>
            <w:tcBorders>
              <w:top w:val="nil"/>
              <w:left w:val="nil"/>
              <w:bottom w:val="single" w:sz="4" w:space="0" w:color="auto"/>
              <w:right w:val="single" w:sz="4" w:space="0" w:color="auto"/>
            </w:tcBorders>
            <w:shd w:val="clear" w:color="000000" w:fill="B4C6E7"/>
            <w:hideMark/>
          </w:tcPr>
          <w:p w14:paraId="14B374E8"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Count of Tests performed per million people population in the country</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439895B0"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3B87742F" w14:textId="77777777" w:rsidTr="00632718">
        <w:trPr>
          <w:trHeight w:val="576"/>
        </w:trPr>
        <w:tc>
          <w:tcPr>
            <w:tcW w:w="3160" w:type="dxa"/>
            <w:tcBorders>
              <w:top w:val="nil"/>
              <w:left w:val="single" w:sz="4" w:space="0" w:color="auto"/>
              <w:bottom w:val="single" w:sz="4" w:space="0" w:color="auto"/>
              <w:right w:val="single" w:sz="4" w:space="0" w:color="auto"/>
            </w:tcBorders>
            <w:shd w:val="clear" w:color="000000" w:fill="B4C6E7"/>
            <w:hideMark/>
          </w:tcPr>
          <w:p w14:paraId="2F1B910D"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Confirmed / million people</w:t>
            </w:r>
          </w:p>
        </w:tc>
        <w:tc>
          <w:tcPr>
            <w:tcW w:w="4720" w:type="dxa"/>
            <w:tcBorders>
              <w:top w:val="nil"/>
              <w:left w:val="nil"/>
              <w:bottom w:val="single" w:sz="4" w:space="0" w:color="auto"/>
              <w:right w:val="single" w:sz="4" w:space="0" w:color="auto"/>
            </w:tcBorders>
            <w:shd w:val="clear" w:color="000000" w:fill="B4C6E7"/>
            <w:hideMark/>
          </w:tcPr>
          <w:p w14:paraId="4F9875F7"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Count of Covid-19 positive cases per million people population in the country</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26F26132"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2867DFE5" w14:textId="77777777" w:rsidTr="00632718">
        <w:trPr>
          <w:trHeight w:val="288"/>
        </w:trPr>
        <w:tc>
          <w:tcPr>
            <w:tcW w:w="3160" w:type="dxa"/>
            <w:tcBorders>
              <w:top w:val="nil"/>
              <w:left w:val="single" w:sz="4" w:space="0" w:color="auto"/>
              <w:bottom w:val="single" w:sz="4" w:space="0" w:color="auto"/>
              <w:right w:val="single" w:sz="4" w:space="0" w:color="auto"/>
            </w:tcBorders>
            <w:shd w:val="clear" w:color="000000" w:fill="B4C6E7"/>
            <w:hideMark/>
          </w:tcPr>
          <w:p w14:paraId="568111AE"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Ref</w:t>
            </w:r>
          </w:p>
        </w:tc>
        <w:tc>
          <w:tcPr>
            <w:tcW w:w="4720" w:type="dxa"/>
            <w:tcBorders>
              <w:top w:val="nil"/>
              <w:left w:val="nil"/>
              <w:bottom w:val="single" w:sz="4" w:space="0" w:color="auto"/>
              <w:right w:val="single" w:sz="4" w:space="0" w:color="auto"/>
            </w:tcBorders>
            <w:shd w:val="clear" w:color="000000" w:fill="B4C6E7"/>
            <w:hideMark/>
          </w:tcPr>
          <w:p w14:paraId="30901B8D" w14:textId="77777777" w:rsidR="00632718" w:rsidRPr="00632718" w:rsidRDefault="00632718" w:rsidP="00632718">
            <w:pPr>
              <w:spacing w:after="0" w:line="240" w:lineRule="auto"/>
              <w:rPr>
                <w:rFonts w:ascii="Calibri" w:eastAsia="Times New Roman" w:hAnsi="Calibri" w:cs="Calibri"/>
                <w:color w:val="000000"/>
                <w:szCs w:val="22"/>
              </w:rPr>
            </w:pPr>
            <w:proofErr w:type="spellStart"/>
            <w:r w:rsidRPr="00632718">
              <w:rPr>
                <w:rFonts w:ascii="Calibri" w:eastAsia="Times New Roman" w:hAnsi="Calibri" w:cs="Calibri"/>
                <w:color w:val="000000"/>
                <w:szCs w:val="22"/>
              </w:rPr>
              <w:t>Refrence</w:t>
            </w:r>
            <w:proofErr w:type="spellEnd"/>
            <w:r w:rsidRPr="00632718">
              <w:rPr>
                <w:rFonts w:ascii="Calibri" w:eastAsia="Times New Roman" w:hAnsi="Calibri" w:cs="Calibri"/>
                <w:color w:val="000000"/>
                <w:szCs w:val="22"/>
              </w:rPr>
              <w:t xml:space="preserve"> links</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237DB3CF"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0170269C" w14:textId="77777777" w:rsidTr="00632718">
        <w:trPr>
          <w:trHeight w:val="288"/>
        </w:trPr>
        <w:tc>
          <w:tcPr>
            <w:tcW w:w="3160" w:type="dxa"/>
            <w:tcBorders>
              <w:top w:val="nil"/>
              <w:left w:val="nil"/>
              <w:bottom w:val="nil"/>
              <w:right w:val="nil"/>
            </w:tcBorders>
            <w:shd w:val="clear" w:color="auto" w:fill="auto"/>
            <w:hideMark/>
          </w:tcPr>
          <w:p w14:paraId="340529E9" w14:textId="77777777" w:rsidR="00632718" w:rsidRPr="00632718" w:rsidRDefault="00632718" w:rsidP="00632718">
            <w:pPr>
              <w:spacing w:after="0" w:line="240" w:lineRule="auto"/>
              <w:rPr>
                <w:rFonts w:ascii="Calibri" w:eastAsia="Times New Roman" w:hAnsi="Calibri" w:cs="Calibri"/>
                <w:color w:val="000000"/>
                <w:szCs w:val="22"/>
              </w:rPr>
            </w:pPr>
          </w:p>
        </w:tc>
        <w:tc>
          <w:tcPr>
            <w:tcW w:w="4720" w:type="dxa"/>
            <w:tcBorders>
              <w:top w:val="nil"/>
              <w:left w:val="nil"/>
              <w:bottom w:val="nil"/>
              <w:right w:val="nil"/>
            </w:tcBorders>
            <w:shd w:val="clear" w:color="auto" w:fill="auto"/>
            <w:hideMark/>
          </w:tcPr>
          <w:p w14:paraId="4525A1B1" w14:textId="77777777" w:rsidR="00632718" w:rsidRPr="00632718" w:rsidRDefault="00632718" w:rsidP="00632718">
            <w:pPr>
              <w:spacing w:after="0" w:line="240" w:lineRule="auto"/>
              <w:rPr>
                <w:rFonts w:ascii="Times New Roman" w:eastAsia="Times New Roman" w:hAnsi="Times New Roman" w:cs="Times New Roman"/>
                <w:sz w:val="20"/>
              </w:rPr>
            </w:pPr>
          </w:p>
        </w:tc>
        <w:tc>
          <w:tcPr>
            <w:tcW w:w="1480" w:type="dxa"/>
            <w:tcBorders>
              <w:top w:val="nil"/>
              <w:left w:val="nil"/>
              <w:bottom w:val="nil"/>
              <w:right w:val="nil"/>
            </w:tcBorders>
            <w:shd w:val="clear" w:color="auto" w:fill="auto"/>
            <w:noWrap/>
            <w:vAlign w:val="bottom"/>
            <w:hideMark/>
          </w:tcPr>
          <w:p w14:paraId="4FB8D92B" w14:textId="77777777" w:rsidR="00632718" w:rsidRPr="00632718" w:rsidRDefault="00632718" w:rsidP="00632718">
            <w:pPr>
              <w:spacing w:after="0" w:line="240" w:lineRule="auto"/>
              <w:rPr>
                <w:rFonts w:ascii="Times New Roman" w:eastAsia="Times New Roman" w:hAnsi="Times New Roman" w:cs="Times New Roman"/>
                <w:sz w:val="20"/>
              </w:rPr>
            </w:pPr>
          </w:p>
        </w:tc>
      </w:tr>
      <w:tr w:rsidR="00632718" w:rsidRPr="00632718" w14:paraId="64EB1181" w14:textId="77777777" w:rsidTr="00632718">
        <w:trPr>
          <w:trHeight w:val="288"/>
        </w:trPr>
        <w:tc>
          <w:tcPr>
            <w:tcW w:w="3160" w:type="dxa"/>
            <w:tcBorders>
              <w:top w:val="single" w:sz="4" w:space="0" w:color="auto"/>
              <w:left w:val="single" w:sz="4" w:space="0" w:color="auto"/>
              <w:bottom w:val="single" w:sz="4" w:space="0" w:color="auto"/>
              <w:right w:val="single" w:sz="4" w:space="0" w:color="auto"/>
            </w:tcBorders>
            <w:shd w:val="clear" w:color="auto" w:fill="auto"/>
            <w:hideMark/>
          </w:tcPr>
          <w:p w14:paraId="4685D5EF"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Jurisdiction</w:t>
            </w:r>
          </w:p>
        </w:tc>
        <w:tc>
          <w:tcPr>
            <w:tcW w:w="4720" w:type="dxa"/>
            <w:tcBorders>
              <w:top w:val="single" w:sz="4" w:space="0" w:color="auto"/>
              <w:left w:val="nil"/>
              <w:bottom w:val="single" w:sz="4" w:space="0" w:color="auto"/>
              <w:right w:val="single" w:sz="4" w:space="0" w:color="auto"/>
            </w:tcBorders>
            <w:shd w:val="clear" w:color="auto" w:fill="auto"/>
            <w:hideMark/>
          </w:tcPr>
          <w:p w14:paraId="176D1290"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Jurisdiction</w:t>
            </w:r>
          </w:p>
        </w:tc>
        <w:tc>
          <w:tcPr>
            <w:tcW w:w="14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E6DC9FF" w14:textId="77777777" w:rsidR="00632718" w:rsidRPr="00632718" w:rsidRDefault="00632718" w:rsidP="00632718">
            <w:pPr>
              <w:spacing w:after="0" w:line="240" w:lineRule="auto"/>
              <w:jc w:val="center"/>
              <w:rPr>
                <w:rFonts w:ascii="Calibri" w:eastAsia="Times New Roman" w:hAnsi="Calibri" w:cs="Calibri"/>
                <w:b/>
                <w:bCs/>
                <w:color w:val="000000"/>
                <w:szCs w:val="22"/>
              </w:rPr>
            </w:pPr>
            <w:r w:rsidRPr="00632718">
              <w:rPr>
                <w:rFonts w:ascii="Calibri" w:eastAsia="Times New Roman" w:hAnsi="Calibri" w:cs="Calibri"/>
                <w:b/>
                <w:bCs/>
                <w:color w:val="000000"/>
                <w:szCs w:val="22"/>
              </w:rPr>
              <w:t>API source - Dataset 3</w:t>
            </w:r>
          </w:p>
        </w:tc>
      </w:tr>
      <w:tr w:rsidR="00632718" w:rsidRPr="00632718" w14:paraId="16D856BF"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290B61D9"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HHS Region</w:t>
            </w:r>
          </w:p>
        </w:tc>
        <w:tc>
          <w:tcPr>
            <w:tcW w:w="4720" w:type="dxa"/>
            <w:tcBorders>
              <w:top w:val="nil"/>
              <w:left w:val="nil"/>
              <w:bottom w:val="single" w:sz="4" w:space="0" w:color="auto"/>
              <w:right w:val="single" w:sz="4" w:space="0" w:color="auto"/>
            </w:tcBorders>
            <w:shd w:val="clear" w:color="auto" w:fill="auto"/>
            <w:hideMark/>
          </w:tcPr>
          <w:p w14:paraId="34B58F75"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HHS Region</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344D5C3D"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7230A2F0"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048494E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week of 12/21</w:t>
            </w:r>
          </w:p>
        </w:tc>
        <w:tc>
          <w:tcPr>
            <w:tcW w:w="4720" w:type="dxa"/>
            <w:tcBorders>
              <w:top w:val="nil"/>
              <w:left w:val="nil"/>
              <w:bottom w:val="single" w:sz="4" w:space="0" w:color="auto"/>
              <w:right w:val="single" w:sz="4" w:space="0" w:color="auto"/>
            </w:tcBorders>
            <w:shd w:val="clear" w:color="auto" w:fill="auto"/>
            <w:hideMark/>
          </w:tcPr>
          <w:p w14:paraId="6D5178F9"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week of 12/21</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699AC97D"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2D806789" w14:textId="77777777" w:rsidTr="00632718">
        <w:trPr>
          <w:trHeight w:val="576"/>
        </w:trPr>
        <w:tc>
          <w:tcPr>
            <w:tcW w:w="3160" w:type="dxa"/>
            <w:tcBorders>
              <w:top w:val="nil"/>
              <w:left w:val="single" w:sz="4" w:space="0" w:color="auto"/>
              <w:bottom w:val="single" w:sz="4" w:space="0" w:color="auto"/>
              <w:right w:val="single" w:sz="4" w:space="0" w:color="auto"/>
            </w:tcBorders>
            <w:shd w:val="clear" w:color="auto" w:fill="auto"/>
            <w:hideMark/>
          </w:tcPr>
          <w:p w14:paraId="4EE7CBEB"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Second Dose Shipment (28 days later) week of 12/21</w:t>
            </w:r>
          </w:p>
        </w:tc>
        <w:tc>
          <w:tcPr>
            <w:tcW w:w="4720" w:type="dxa"/>
            <w:tcBorders>
              <w:top w:val="nil"/>
              <w:left w:val="nil"/>
              <w:bottom w:val="single" w:sz="4" w:space="0" w:color="auto"/>
              <w:right w:val="single" w:sz="4" w:space="0" w:color="auto"/>
            </w:tcBorders>
            <w:shd w:val="clear" w:color="auto" w:fill="auto"/>
            <w:hideMark/>
          </w:tcPr>
          <w:p w14:paraId="2D86E498"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Second Dose Shipment (28 days later) week of 12/21</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2AFC561D"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21436789" w14:textId="77777777" w:rsidTr="00632718">
        <w:trPr>
          <w:trHeight w:val="288"/>
        </w:trPr>
        <w:tc>
          <w:tcPr>
            <w:tcW w:w="3160" w:type="dxa"/>
            <w:tcBorders>
              <w:top w:val="nil"/>
              <w:left w:val="single" w:sz="4" w:space="0" w:color="auto"/>
              <w:bottom w:val="single" w:sz="4" w:space="0" w:color="auto"/>
              <w:right w:val="single" w:sz="4" w:space="0" w:color="auto"/>
            </w:tcBorders>
            <w:shd w:val="clear" w:color="auto" w:fill="auto"/>
            <w:hideMark/>
          </w:tcPr>
          <w:p w14:paraId="3210B3CF"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week of 12/28</w:t>
            </w:r>
          </w:p>
        </w:tc>
        <w:tc>
          <w:tcPr>
            <w:tcW w:w="4720" w:type="dxa"/>
            <w:tcBorders>
              <w:top w:val="nil"/>
              <w:left w:val="nil"/>
              <w:bottom w:val="single" w:sz="4" w:space="0" w:color="auto"/>
              <w:right w:val="single" w:sz="4" w:space="0" w:color="auto"/>
            </w:tcBorders>
            <w:shd w:val="clear" w:color="auto" w:fill="auto"/>
            <w:hideMark/>
          </w:tcPr>
          <w:p w14:paraId="45CED927"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week of 12/28</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2B6D758D"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613084A7" w14:textId="77777777" w:rsidTr="00632718">
        <w:trPr>
          <w:trHeight w:val="576"/>
        </w:trPr>
        <w:tc>
          <w:tcPr>
            <w:tcW w:w="3160" w:type="dxa"/>
            <w:tcBorders>
              <w:top w:val="nil"/>
              <w:left w:val="single" w:sz="4" w:space="0" w:color="auto"/>
              <w:bottom w:val="single" w:sz="4" w:space="0" w:color="auto"/>
              <w:right w:val="single" w:sz="4" w:space="0" w:color="auto"/>
            </w:tcBorders>
            <w:shd w:val="clear" w:color="auto" w:fill="auto"/>
            <w:hideMark/>
          </w:tcPr>
          <w:p w14:paraId="31E7A6EC"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lastRenderedPageBreak/>
              <w:t>Second Dose Shipment (28 days later) week of 12/28</w:t>
            </w:r>
          </w:p>
        </w:tc>
        <w:tc>
          <w:tcPr>
            <w:tcW w:w="4720" w:type="dxa"/>
            <w:tcBorders>
              <w:top w:val="nil"/>
              <w:left w:val="nil"/>
              <w:bottom w:val="single" w:sz="4" w:space="0" w:color="auto"/>
              <w:right w:val="single" w:sz="4" w:space="0" w:color="auto"/>
            </w:tcBorders>
            <w:shd w:val="clear" w:color="auto" w:fill="auto"/>
            <w:hideMark/>
          </w:tcPr>
          <w:p w14:paraId="1EFB6F66"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Second Dose Shipment (28 days later) week of 12/28</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2EED505B"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484B55E2" w14:textId="77777777" w:rsidTr="00632718">
        <w:trPr>
          <w:trHeight w:val="576"/>
        </w:trPr>
        <w:tc>
          <w:tcPr>
            <w:tcW w:w="3160" w:type="dxa"/>
            <w:tcBorders>
              <w:top w:val="nil"/>
              <w:left w:val="single" w:sz="4" w:space="0" w:color="auto"/>
              <w:bottom w:val="single" w:sz="4" w:space="0" w:color="auto"/>
              <w:right w:val="single" w:sz="4" w:space="0" w:color="auto"/>
            </w:tcBorders>
            <w:shd w:val="clear" w:color="auto" w:fill="auto"/>
            <w:hideMark/>
          </w:tcPr>
          <w:p w14:paraId="1D5DF374"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for distribution week of 01/04</w:t>
            </w:r>
          </w:p>
        </w:tc>
        <w:tc>
          <w:tcPr>
            <w:tcW w:w="4720" w:type="dxa"/>
            <w:tcBorders>
              <w:top w:val="nil"/>
              <w:left w:val="nil"/>
              <w:bottom w:val="single" w:sz="4" w:space="0" w:color="auto"/>
              <w:right w:val="single" w:sz="4" w:space="0" w:color="auto"/>
            </w:tcBorders>
            <w:shd w:val="clear" w:color="auto" w:fill="auto"/>
            <w:hideMark/>
          </w:tcPr>
          <w:p w14:paraId="38517B7D"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for distribution week of 01/04</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28FB35CA"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6280B34F" w14:textId="77777777" w:rsidTr="00632718">
        <w:trPr>
          <w:trHeight w:val="864"/>
        </w:trPr>
        <w:tc>
          <w:tcPr>
            <w:tcW w:w="3160" w:type="dxa"/>
            <w:tcBorders>
              <w:top w:val="nil"/>
              <w:left w:val="single" w:sz="4" w:space="0" w:color="auto"/>
              <w:bottom w:val="single" w:sz="4" w:space="0" w:color="auto"/>
              <w:right w:val="single" w:sz="4" w:space="0" w:color="auto"/>
            </w:tcBorders>
            <w:shd w:val="clear" w:color="auto" w:fill="auto"/>
            <w:hideMark/>
          </w:tcPr>
          <w:p w14:paraId="0D2A8E3B"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Second dose shipment for distribution (28 days later) week of 01/04</w:t>
            </w:r>
          </w:p>
        </w:tc>
        <w:tc>
          <w:tcPr>
            <w:tcW w:w="4720" w:type="dxa"/>
            <w:tcBorders>
              <w:top w:val="nil"/>
              <w:left w:val="nil"/>
              <w:bottom w:val="single" w:sz="4" w:space="0" w:color="auto"/>
              <w:right w:val="single" w:sz="4" w:space="0" w:color="auto"/>
            </w:tcBorders>
            <w:shd w:val="clear" w:color="auto" w:fill="auto"/>
            <w:hideMark/>
          </w:tcPr>
          <w:p w14:paraId="349F19B8"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Second dose shipment for distribution (28 days later) week of 01/04</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56AA68BB"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3762600B" w14:textId="77777777" w:rsidTr="00632718">
        <w:trPr>
          <w:trHeight w:val="576"/>
        </w:trPr>
        <w:tc>
          <w:tcPr>
            <w:tcW w:w="3160" w:type="dxa"/>
            <w:tcBorders>
              <w:top w:val="nil"/>
              <w:left w:val="single" w:sz="4" w:space="0" w:color="auto"/>
              <w:bottom w:val="single" w:sz="4" w:space="0" w:color="auto"/>
              <w:right w:val="single" w:sz="4" w:space="0" w:color="auto"/>
            </w:tcBorders>
            <w:shd w:val="clear" w:color="auto" w:fill="auto"/>
            <w:hideMark/>
          </w:tcPr>
          <w:p w14:paraId="7E6BD4AF"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for distribution week of 01/10</w:t>
            </w:r>
          </w:p>
        </w:tc>
        <w:tc>
          <w:tcPr>
            <w:tcW w:w="4720" w:type="dxa"/>
            <w:tcBorders>
              <w:top w:val="nil"/>
              <w:left w:val="nil"/>
              <w:bottom w:val="single" w:sz="4" w:space="0" w:color="auto"/>
              <w:right w:val="single" w:sz="4" w:space="0" w:color="auto"/>
            </w:tcBorders>
            <w:shd w:val="clear" w:color="auto" w:fill="auto"/>
            <w:hideMark/>
          </w:tcPr>
          <w:p w14:paraId="09CB2880"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Doses allocated for distribution week of 01/10</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51DD71C4"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2CA1D7B9" w14:textId="77777777" w:rsidTr="00632718">
        <w:trPr>
          <w:trHeight w:val="864"/>
        </w:trPr>
        <w:tc>
          <w:tcPr>
            <w:tcW w:w="3160" w:type="dxa"/>
            <w:tcBorders>
              <w:top w:val="nil"/>
              <w:left w:val="single" w:sz="4" w:space="0" w:color="auto"/>
              <w:bottom w:val="single" w:sz="4" w:space="0" w:color="auto"/>
              <w:right w:val="single" w:sz="4" w:space="0" w:color="auto"/>
            </w:tcBorders>
            <w:shd w:val="clear" w:color="auto" w:fill="auto"/>
            <w:hideMark/>
          </w:tcPr>
          <w:p w14:paraId="540B58C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Second dose shipment for distribution (28 days later) week of 01/10</w:t>
            </w:r>
          </w:p>
        </w:tc>
        <w:tc>
          <w:tcPr>
            <w:tcW w:w="4720" w:type="dxa"/>
            <w:tcBorders>
              <w:top w:val="nil"/>
              <w:left w:val="nil"/>
              <w:bottom w:val="single" w:sz="4" w:space="0" w:color="auto"/>
              <w:right w:val="single" w:sz="4" w:space="0" w:color="auto"/>
            </w:tcBorders>
            <w:shd w:val="clear" w:color="auto" w:fill="auto"/>
            <w:hideMark/>
          </w:tcPr>
          <w:p w14:paraId="525A3292"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Second dose shipment for distribution (28 days later) week of 01/10</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6952E82C"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62B09530" w14:textId="77777777" w:rsidTr="00632718">
        <w:trPr>
          <w:trHeight w:val="576"/>
        </w:trPr>
        <w:tc>
          <w:tcPr>
            <w:tcW w:w="3160" w:type="dxa"/>
            <w:tcBorders>
              <w:top w:val="nil"/>
              <w:left w:val="single" w:sz="4" w:space="0" w:color="auto"/>
              <w:bottom w:val="single" w:sz="4" w:space="0" w:color="auto"/>
              <w:right w:val="single" w:sz="4" w:space="0" w:color="auto"/>
            </w:tcBorders>
            <w:shd w:val="clear" w:color="auto" w:fill="auto"/>
            <w:hideMark/>
          </w:tcPr>
          <w:p w14:paraId="57DD91B9"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 xml:space="preserve">Total </w:t>
            </w:r>
            <w:proofErr w:type="spellStart"/>
            <w:r w:rsidRPr="00632718">
              <w:rPr>
                <w:rFonts w:ascii="Calibri" w:eastAsia="Times New Roman" w:hAnsi="Calibri" w:cs="Calibri"/>
                <w:color w:val="000000"/>
                <w:szCs w:val="22"/>
              </w:rPr>
              <w:t>Moderna</w:t>
            </w:r>
            <w:proofErr w:type="spellEnd"/>
            <w:r w:rsidRPr="00632718">
              <w:rPr>
                <w:rFonts w:ascii="Calibri" w:eastAsia="Times New Roman" w:hAnsi="Calibri" w:cs="Calibri"/>
                <w:color w:val="000000"/>
                <w:szCs w:val="22"/>
              </w:rPr>
              <w:t xml:space="preserve"> Allocation "First Dose" Shipments</w:t>
            </w:r>
          </w:p>
        </w:tc>
        <w:tc>
          <w:tcPr>
            <w:tcW w:w="4720" w:type="dxa"/>
            <w:tcBorders>
              <w:top w:val="nil"/>
              <w:left w:val="nil"/>
              <w:bottom w:val="single" w:sz="4" w:space="0" w:color="auto"/>
              <w:right w:val="single" w:sz="4" w:space="0" w:color="auto"/>
            </w:tcBorders>
            <w:shd w:val="clear" w:color="auto" w:fill="auto"/>
            <w:hideMark/>
          </w:tcPr>
          <w:p w14:paraId="6A2C44E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 xml:space="preserve">Total Allocation </w:t>
            </w:r>
            <w:proofErr w:type="spellStart"/>
            <w:r w:rsidRPr="00632718">
              <w:rPr>
                <w:rFonts w:ascii="Calibri" w:eastAsia="Times New Roman" w:hAnsi="Calibri" w:cs="Calibri"/>
                <w:color w:val="000000"/>
                <w:szCs w:val="22"/>
              </w:rPr>
              <w:t>Moderna</w:t>
            </w:r>
            <w:proofErr w:type="spellEnd"/>
            <w:r w:rsidRPr="00632718">
              <w:rPr>
                <w:rFonts w:ascii="Calibri" w:eastAsia="Times New Roman" w:hAnsi="Calibri" w:cs="Calibri"/>
                <w:color w:val="000000"/>
                <w:szCs w:val="22"/>
              </w:rPr>
              <w:t xml:space="preserve"> / Pfizer "First Dose" Shipments</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3F5CB5A0" w14:textId="77777777" w:rsidR="00632718" w:rsidRPr="00632718" w:rsidRDefault="00632718" w:rsidP="00632718">
            <w:pPr>
              <w:spacing w:after="0" w:line="240" w:lineRule="auto"/>
              <w:rPr>
                <w:rFonts w:ascii="Calibri" w:eastAsia="Times New Roman" w:hAnsi="Calibri" w:cs="Calibri"/>
                <w:b/>
                <w:bCs/>
                <w:color w:val="000000"/>
                <w:szCs w:val="22"/>
              </w:rPr>
            </w:pPr>
          </w:p>
        </w:tc>
      </w:tr>
      <w:tr w:rsidR="00632718" w:rsidRPr="00632718" w14:paraId="14AFD389" w14:textId="77777777" w:rsidTr="00632718">
        <w:trPr>
          <w:trHeight w:val="576"/>
        </w:trPr>
        <w:tc>
          <w:tcPr>
            <w:tcW w:w="3160" w:type="dxa"/>
            <w:tcBorders>
              <w:top w:val="nil"/>
              <w:left w:val="single" w:sz="4" w:space="0" w:color="auto"/>
              <w:bottom w:val="single" w:sz="4" w:space="0" w:color="auto"/>
              <w:right w:val="single" w:sz="4" w:space="0" w:color="auto"/>
            </w:tcBorders>
            <w:shd w:val="clear" w:color="auto" w:fill="auto"/>
            <w:hideMark/>
          </w:tcPr>
          <w:p w14:paraId="2B583904"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 xml:space="preserve">Total Allocation </w:t>
            </w:r>
            <w:proofErr w:type="spellStart"/>
            <w:r w:rsidRPr="00632718">
              <w:rPr>
                <w:rFonts w:ascii="Calibri" w:eastAsia="Times New Roman" w:hAnsi="Calibri" w:cs="Calibri"/>
                <w:color w:val="000000"/>
                <w:szCs w:val="22"/>
              </w:rPr>
              <w:t>Moderna"Second</w:t>
            </w:r>
            <w:proofErr w:type="spellEnd"/>
            <w:r w:rsidRPr="00632718">
              <w:rPr>
                <w:rFonts w:ascii="Calibri" w:eastAsia="Times New Roman" w:hAnsi="Calibri" w:cs="Calibri"/>
                <w:color w:val="000000"/>
                <w:szCs w:val="22"/>
              </w:rPr>
              <w:t xml:space="preserve"> Dose" Shipments </w:t>
            </w:r>
          </w:p>
        </w:tc>
        <w:tc>
          <w:tcPr>
            <w:tcW w:w="4720" w:type="dxa"/>
            <w:tcBorders>
              <w:top w:val="nil"/>
              <w:left w:val="nil"/>
              <w:bottom w:val="single" w:sz="4" w:space="0" w:color="auto"/>
              <w:right w:val="single" w:sz="4" w:space="0" w:color="auto"/>
            </w:tcBorders>
            <w:shd w:val="clear" w:color="auto" w:fill="auto"/>
            <w:hideMark/>
          </w:tcPr>
          <w:p w14:paraId="72901B7A" w14:textId="77777777" w:rsidR="00632718" w:rsidRPr="00632718" w:rsidRDefault="00632718" w:rsidP="00632718">
            <w:pPr>
              <w:spacing w:after="0" w:line="240" w:lineRule="auto"/>
              <w:rPr>
                <w:rFonts w:ascii="Calibri" w:eastAsia="Times New Roman" w:hAnsi="Calibri" w:cs="Calibri"/>
                <w:color w:val="000000"/>
                <w:szCs w:val="22"/>
              </w:rPr>
            </w:pPr>
            <w:r w:rsidRPr="00632718">
              <w:rPr>
                <w:rFonts w:ascii="Calibri" w:eastAsia="Times New Roman" w:hAnsi="Calibri" w:cs="Calibri"/>
                <w:color w:val="000000"/>
                <w:szCs w:val="22"/>
              </w:rPr>
              <w:t xml:space="preserve">Total Allocation </w:t>
            </w:r>
            <w:proofErr w:type="spellStart"/>
            <w:r w:rsidRPr="00632718">
              <w:rPr>
                <w:rFonts w:ascii="Calibri" w:eastAsia="Times New Roman" w:hAnsi="Calibri" w:cs="Calibri"/>
                <w:color w:val="000000"/>
                <w:szCs w:val="22"/>
              </w:rPr>
              <w:t>Moderna</w:t>
            </w:r>
            <w:proofErr w:type="spellEnd"/>
            <w:r w:rsidRPr="00632718">
              <w:rPr>
                <w:rFonts w:ascii="Calibri" w:eastAsia="Times New Roman" w:hAnsi="Calibri" w:cs="Calibri"/>
                <w:color w:val="000000"/>
                <w:szCs w:val="22"/>
              </w:rPr>
              <w:t xml:space="preserve"> / Pfizer "Second Dose" Shipments </w:t>
            </w:r>
          </w:p>
        </w:tc>
        <w:tc>
          <w:tcPr>
            <w:tcW w:w="1480" w:type="dxa"/>
            <w:vMerge/>
            <w:tcBorders>
              <w:top w:val="single" w:sz="4" w:space="0" w:color="auto"/>
              <w:left w:val="single" w:sz="4" w:space="0" w:color="auto"/>
              <w:bottom w:val="single" w:sz="4" w:space="0" w:color="000000"/>
              <w:right w:val="single" w:sz="4" w:space="0" w:color="auto"/>
            </w:tcBorders>
            <w:vAlign w:val="center"/>
            <w:hideMark/>
          </w:tcPr>
          <w:p w14:paraId="1D7B0D09" w14:textId="77777777" w:rsidR="00632718" w:rsidRPr="00632718" w:rsidRDefault="00632718" w:rsidP="00632718">
            <w:pPr>
              <w:spacing w:after="0" w:line="240" w:lineRule="auto"/>
              <w:rPr>
                <w:rFonts w:ascii="Calibri" w:eastAsia="Times New Roman" w:hAnsi="Calibri" w:cs="Calibri"/>
                <w:b/>
                <w:bCs/>
                <w:color w:val="000000"/>
                <w:szCs w:val="22"/>
              </w:rPr>
            </w:pPr>
          </w:p>
        </w:tc>
      </w:tr>
    </w:tbl>
    <w:p w14:paraId="0655B310" w14:textId="3852EA43" w:rsidR="00632718" w:rsidRDefault="00632718"/>
    <w:p w14:paraId="5FF1EEB8" w14:textId="5F5FF5A3" w:rsidR="00632718" w:rsidRDefault="00632718"/>
    <w:p w14:paraId="11D59C43" w14:textId="40264C1B" w:rsidR="00074269" w:rsidRDefault="002A7F27">
      <w:r>
        <w:t xml:space="preserve">The </w:t>
      </w:r>
      <w:r w:rsidR="007342BE">
        <w:t>first</w:t>
      </w:r>
      <w:r>
        <w:t xml:space="preserve"> dataset consists of the State wise data for Underlying conditions / causes for Covid-19 related deaths. I would like to visualize the statistics around these underlying causes of deaths and understand </w:t>
      </w:r>
      <w:r w:rsidR="005C6780">
        <w:t>which ones are critical so that we can determine</w:t>
      </w:r>
      <w:r w:rsidR="007D007D">
        <w:t xml:space="preserve"> on deciding where</w:t>
      </w:r>
      <w:r>
        <w:t xml:space="preserve"> more focused care / attention would be required for the Covid-19 patients.</w:t>
      </w:r>
      <w:r w:rsidR="00074269">
        <w:t xml:space="preserve"> </w:t>
      </w:r>
    </w:p>
    <w:p w14:paraId="7F5F6486" w14:textId="274A96E5" w:rsidR="00632718" w:rsidRDefault="00074269">
      <w:r>
        <w:t xml:space="preserve">The second dataset consists of country wise statistics of Covid-19 Tests performed and confirmed cases. It also provides information like Tests per million population and Confirmed cases per million population. These stats can help us compare the various countries in terms of Covid-19 cases. We can also try to visualize this data around total number of confirmed </w:t>
      </w:r>
      <w:r w:rsidR="0016487E">
        <w:t xml:space="preserve">Covid-19 </w:t>
      </w:r>
      <w:r>
        <w:t xml:space="preserve">cases </w:t>
      </w:r>
      <w:r w:rsidR="0016487E">
        <w:t>in comparison with total number of deaths counts from the First Dataset</w:t>
      </w:r>
    </w:p>
    <w:p w14:paraId="049251B8" w14:textId="1FBE8026" w:rsidR="00F14260" w:rsidRDefault="007342BE">
      <w:r>
        <w:t xml:space="preserve">The </w:t>
      </w:r>
      <w:r w:rsidR="0044004B">
        <w:t>third</w:t>
      </w:r>
      <w:r>
        <w:t xml:space="preserve"> </w:t>
      </w:r>
      <w:r w:rsidR="004C02F3">
        <w:t xml:space="preserve">API </w:t>
      </w:r>
      <w:r>
        <w:t>data</w:t>
      </w:r>
      <w:r w:rsidR="004C02F3">
        <w:t xml:space="preserve"> source consists of</w:t>
      </w:r>
      <w:r w:rsidR="002F31A4">
        <w:t xml:space="preserve"> US</w:t>
      </w:r>
      <w:r w:rsidR="004C02F3">
        <w:t xml:space="preserve"> State wise Total number of vaccination doses </w:t>
      </w:r>
      <w:r w:rsidR="002F31A4">
        <w:t>for respective 1</w:t>
      </w:r>
      <w:r w:rsidR="002F31A4" w:rsidRPr="002F31A4">
        <w:rPr>
          <w:vertAlign w:val="superscript"/>
        </w:rPr>
        <w:t>st</w:t>
      </w:r>
      <w:r w:rsidR="002F31A4">
        <w:t xml:space="preserve"> doses and 2</w:t>
      </w:r>
      <w:r w:rsidR="002F31A4" w:rsidRPr="002F31A4">
        <w:rPr>
          <w:vertAlign w:val="superscript"/>
        </w:rPr>
        <w:t>nd</w:t>
      </w:r>
      <w:r w:rsidR="002F31A4">
        <w:t xml:space="preserve"> doses – one source for vaccines doses from </w:t>
      </w:r>
      <w:proofErr w:type="spellStart"/>
      <w:r w:rsidR="002F31A4">
        <w:t>Moderna</w:t>
      </w:r>
      <w:proofErr w:type="spellEnd"/>
      <w:r w:rsidR="002F31A4">
        <w:t xml:space="preserve"> and other one from Pfizer. This dataset also provides the total counts of the vaccines allocated for each of the state in US.</w:t>
      </w:r>
      <w:r w:rsidR="003870F5">
        <w:t xml:space="preserve"> I would like to use this data for comparison between the total counts of the combined vaccines allocated (from </w:t>
      </w:r>
      <w:proofErr w:type="spellStart"/>
      <w:r w:rsidR="003870F5">
        <w:t>Moderna</w:t>
      </w:r>
      <w:proofErr w:type="spellEnd"/>
      <w:r w:rsidR="003870F5">
        <w:t xml:space="preserve"> and Pfizer) in comparison with Covid-19 confirmed cases – this may throw some light on the allocation of vaccines doses is based on severely affected states in terms of Covid-19 deaths.</w:t>
      </w:r>
    </w:p>
    <w:p w14:paraId="6E1065EA" w14:textId="7002E732" w:rsidR="00F14260" w:rsidRDefault="00F14260">
      <w:r>
        <w:t>Overall, I would like to clean the data as needed by dropping off columns which may not be required in further data analysis / visualizations, adding new columns / updating the data elements in selected columns to maintain consistent relationships between various data sources using the country code</w:t>
      </w:r>
      <w:r w:rsidR="006D1984">
        <w:t xml:space="preserve"> and then create the </w:t>
      </w:r>
      <w:r w:rsidR="00ED3AC6">
        <w:t xml:space="preserve">planned </w:t>
      </w:r>
      <w:r w:rsidR="006D1984">
        <w:t>visualizations</w:t>
      </w:r>
      <w:r>
        <w:t>.</w:t>
      </w:r>
    </w:p>
    <w:p w14:paraId="0A6164E2" w14:textId="53C24883" w:rsidR="00C5189A" w:rsidRPr="001D354F" w:rsidRDefault="00C5189A">
      <w:pPr>
        <w:rPr>
          <w:color w:val="FF0000"/>
        </w:rPr>
      </w:pPr>
      <w:r w:rsidRPr="00172CF8">
        <w:rPr>
          <w:color w:val="FF0000"/>
        </w:rPr>
        <w:t>Note : For API source, I am trying to gain access to API data available via CDC website. Exploring this option to see how to get the token and access to API.</w:t>
      </w:r>
      <w:r w:rsidR="00DA2623">
        <w:rPr>
          <w:color w:val="FF0000"/>
        </w:rPr>
        <w:t xml:space="preserve"> I may request help for gaining this </w:t>
      </w:r>
      <w:r w:rsidR="00F62A5F">
        <w:rPr>
          <w:color w:val="FF0000"/>
        </w:rPr>
        <w:t xml:space="preserve">CDC API </w:t>
      </w:r>
      <w:r w:rsidR="00DA2623">
        <w:rPr>
          <w:color w:val="FF0000"/>
        </w:rPr>
        <w:t>access.</w:t>
      </w:r>
    </w:p>
    <w:sectPr w:rsidR="00C5189A" w:rsidRPr="001D3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C24F7"/>
    <w:multiLevelType w:val="hybridMultilevel"/>
    <w:tmpl w:val="88C682EC"/>
    <w:lvl w:ilvl="0" w:tplc="29C49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2E23D7"/>
    <w:multiLevelType w:val="hybridMultilevel"/>
    <w:tmpl w:val="7FB24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02"/>
    <w:rsid w:val="0000037C"/>
    <w:rsid w:val="00054E26"/>
    <w:rsid w:val="00074269"/>
    <w:rsid w:val="000D366D"/>
    <w:rsid w:val="000F7D5C"/>
    <w:rsid w:val="0016487E"/>
    <w:rsid w:val="00172CF8"/>
    <w:rsid w:val="0019770E"/>
    <w:rsid w:val="001C47A3"/>
    <w:rsid w:val="001D354F"/>
    <w:rsid w:val="001E215E"/>
    <w:rsid w:val="00222127"/>
    <w:rsid w:val="002A7F27"/>
    <w:rsid w:val="002F31A4"/>
    <w:rsid w:val="002F4A4D"/>
    <w:rsid w:val="002F7BDB"/>
    <w:rsid w:val="00302713"/>
    <w:rsid w:val="003870F5"/>
    <w:rsid w:val="00404F31"/>
    <w:rsid w:val="0044004B"/>
    <w:rsid w:val="004C02F3"/>
    <w:rsid w:val="004D621A"/>
    <w:rsid w:val="004F6F9B"/>
    <w:rsid w:val="00515656"/>
    <w:rsid w:val="00534A3F"/>
    <w:rsid w:val="00536807"/>
    <w:rsid w:val="00575B99"/>
    <w:rsid w:val="00576265"/>
    <w:rsid w:val="005C6780"/>
    <w:rsid w:val="00632718"/>
    <w:rsid w:val="006663F6"/>
    <w:rsid w:val="006D1984"/>
    <w:rsid w:val="007163C5"/>
    <w:rsid w:val="007342BE"/>
    <w:rsid w:val="007D007D"/>
    <w:rsid w:val="008C703E"/>
    <w:rsid w:val="00950C6D"/>
    <w:rsid w:val="009771A2"/>
    <w:rsid w:val="009C3C3E"/>
    <w:rsid w:val="009C5853"/>
    <w:rsid w:val="009D1D74"/>
    <w:rsid w:val="00AC0CBC"/>
    <w:rsid w:val="00B53BC3"/>
    <w:rsid w:val="00B746E5"/>
    <w:rsid w:val="00B87B02"/>
    <w:rsid w:val="00BE21B0"/>
    <w:rsid w:val="00C5189A"/>
    <w:rsid w:val="00C821D4"/>
    <w:rsid w:val="00D6619D"/>
    <w:rsid w:val="00DA2623"/>
    <w:rsid w:val="00DD64B6"/>
    <w:rsid w:val="00DF5AAB"/>
    <w:rsid w:val="00E15234"/>
    <w:rsid w:val="00E20540"/>
    <w:rsid w:val="00E37793"/>
    <w:rsid w:val="00E63417"/>
    <w:rsid w:val="00E66FC3"/>
    <w:rsid w:val="00EC0B2B"/>
    <w:rsid w:val="00EC2B6A"/>
    <w:rsid w:val="00ED3287"/>
    <w:rsid w:val="00ED3AC6"/>
    <w:rsid w:val="00F13467"/>
    <w:rsid w:val="00F14260"/>
    <w:rsid w:val="00F62A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EFAE"/>
  <w15:chartTrackingRefBased/>
  <w15:docId w15:val="{A0FEB298-5C66-466B-BFB1-95407B8D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1D4"/>
    <w:rPr>
      <w:color w:val="0563C1" w:themeColor="hyperlink"/>
      <w:u w:val="single"/>
    </w:rPr>
  </w:style>
  <w:style w:type="character" w:styleId="UnresolvedMention">
    <w:name w:val="Unresolved Mention"/>
    <w:basedOn w:val="DefaultParagraphFont"/>
    <w:uiPriority w:val="99"/>
    <w:semiHidden/>
    <w:unhideWhenUsed/>
    <w:rsid w:val="00C821D4"/>
    <w:rPr>
      <w:color w:val="605E5C"/>
      <w:shd w:val="clear" w:color="auto" w:fill="E1DFDD"/>
    </w:rPr>
  </w:style>
  <w:style w:type="paragraph" w:styleId="ListParagraph">
    <w:name w:val="List Paragraph"/>
    <w:basedOn w:val="Normal"/>
    <w:uiPriority w:val="34"/>
    <w:qFormat/>
    <w:rsid w:val="00DF5AAB"/>
    <w:pPr>
      <w:ind w:left="720"/>
      <w:contextualSpacing/>
    </w:pPr>
  </w:style>
  <w:style w:type="character" w:styleId="FollowedHyperlink">
    <w:name w:val="FollowedHyperlink"/>
    <w:basedOn w:val="DefaultParagraphFont"/>
    <w:uiPriority w:val="99"/>
    <w:semiHidden/>
    <w:unhideWhenUsed/>
    <w:rsid w:val="005368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3690">
      <w:marLeft w:val="0"/>
      <w:marRight w:val="0"/>
      <w:marTop w:val="0"/>
      <w:marBottom w:val="0"/>
      <w:divBdr>
        <w:top w:val="none" w:sz="0" w:space="0" w:color="auto"/>
        <w:left w:val="none" w:sz="0" w:space="0" w:color="auto"/>
        <w:bottom w:val="none" w:sz="0" w:space="0" w:color="auto"/>
        <w:right w:val="none" w:sz="0" w:space="0" w:color="auto"/>
      </w:divBdr>
    </w:div>
    <w:div w:id="61484401">
      <w:marLeft w:val="0"/>
      <w:marRight w:val="300"/>
      <w:marTop w:val="0"/>
      <w:marBottom w:val="0"/>
      <w:divBdr>
        <w:top w:val="none" w:sz="0" w:space="0" w:color="auto"/>
        <w:left w:val="none" w:sz="0" w:space="0" w:color="auto"/>
        <w:bottom w:val="none" w:sz="0" w:space="0" w:color="auto"/>
        <w:right w:val="none" w:sz="0" w:space="0" w:color="auto"/>
      </w:divBdr>
    </w:div>
    <w:div w:id="146749239">
      <w:marLeft w:val="0"/>
      <w:marRight w:val="0"/>
      <w:marTop w:val="0"/>
      <w:marBottom w:val="0"/>
      <w:divBdr>
        <w:top w:val="none" w:sz="0" w:space="0" w:color="auto"/>
        <w:left w:val="none" w:sz="0" w:space="0" w:color="auto"/>
        <w:bottom w:val="none" w:sz="0" w:space="0" w:color="auto"/>
        <w:right w:val="none" w:sz="0" w:space="0" w:color="auto"/>
      </w:divBdr>
    </w:div>
    <w:div w:id="232928975">
      <w:marLeft w:val="0"/>
      <w:marRight w:val="0"/>
      <w:marTop w:val="0"/>
      <w:marBottom w:val="0"/>
      <w:divBdr>
        <w:top w:val="none" w:sz="0" w:space="0" w:color="auto"/>
        <w:left w:val="none" w:sz="0" w:space="0" w:color="auto"/>
        <w:bottom w:val="none" w:sz="0" w:space="0" w:color="auto"/>
        <w:right w:val="none" w:sz="0" w:space="0" w:color="auto"/>
      </w:divBdr>
    </w:div>
    <w:div w:id="306671791">
      <w:marLeft w:val="0"/>
      <w:marRight w:val="0"/>
      <w:marTop w:val="0"/>
      <w:marBottom w:val="0"/>
      <w:divBdr>
        <w:top w:val="none" w:sz="0" w:space="0" w:color="auto"/>
        <w:left w:val="none" w:sz="0" w:space="0" w:color="auto"/>
        <w:bottom w:val="none" w:sz="0" w:space="0" w:color="auto"/>
        <w:right w:val="none" w:sz="0" w:space="0" w:color="auto"/>
      </w:divBdr>
    </w:div>
    <w:div w:id="341396966">
      <w:marLeft w:val="0"/>
      <w:marRight w:val="300"/>
      <w:marTop w:val="0"/>
      <w:marBottom w:val="0"/>
      <w:divBdr>
        <w:top w:val="none" w:sz="0" w:space="0" w:color="auto"/>
        <w:left w:val="none" w:sz="0" w:space="0" w:color="auto"/>
        <w:bottom w:val="none" w:sz="0" w:space="0" w:color="auto"/>
        <w:right w:val="none" w:sz="0" w:space="0" w:color="auto"/>
      </w:divBdr>
    </w:div>
    <w:div w:id="362900981">
      <w:marLeft w:val="0"/>
      <w:marRight w:val="300"/>
      <w:marTop w:val="0"/>
      <w:marBottom w:val="0"/>
      <w:divBdr>
        <w:top w:val="none" w:sz="0" w:space="0" w:color="auto"/>
        <w:left w:val="none" w:sz="0" w:space="0" w:color="auto"/>
        <w:bottom w:val="none" w:sz="0" w:space="0" w:color="auto"/>
        <w:right w:val="none" w:sz="0" w:space="0" w:color="auto"/>
      </w:divBdr>
    </w:div>
    <w:div w:id="377247170">
      <w:marLeft w:val="0"/>
      <w:marRight w:val="300"/>
      <w:marTop w:val="0"/>
      <w:marBottom w:val="0"/>
      <w:divBdr>
        <w:top w:val="none" w:sz="0" w:space="0" w:color="auto"/>
        <w:left w:val="none" w:sz="0" w:space="0" w:color="auto"/>
        <w:bottom w:val="none" w:sz="0" w:space="0" w:color="auto"/>
        <w:right w:val="none" w:sz="0" w:space="0" w:color="auto"/>
      </w:divBdr>
    </w:div>
    <w:div w:id="473330141">
      <w:marLeft w:val="0"/>
      <w:marRight w:val="0"/>
      <w:marTop w:val="0"/>
      <w:marBottom w:val="0"/>
      <w:divBdr>
        <w:top w:val="none" w:sz="0" w:space="0" w:color="auto"/>
        <w:left w:val="none" w:sz="0" w:space="0" w:color="auto"/>
        <w:bottom w:val="none" w:sz="0" w:space="0" w:color="auto"/>
        <w:right w:val="none" w:sz="0" w:space="0" w:color="auto"/>
      </w:divBdr>
    </w:div>
    <w:div w:id="485827221">
      <w:marLeft w:val="0"/>
      <w:marRight w:val="0"/>
      <w:marTop w:val="0"/>
      <w:marBottom w:val="0"/>
      <w:divBdr>
        <w:top w:val="none" w:sz="0" w:space="0" w:color="auto"/>
        <w:left w:val="none" w:sz="0" w:space="0" w:color="auto"/>
        <w:bottom w:val="none" w:sz="0" w:space="0" w:color="auto"/>
        <w:right w:val="none" w:sz="0" w:space="0" w:color="auto"/>
      </w:divBdr>
    </w:div>
    <w:div w:id="549810318">
      <w:marLeft w:val="0"/>
      <w:marRight w:val="300"/>
      <w:marTop w:val="0"/>
      <w:marBottom w:val="0"/>
      <w:divBdr>
        <w:top w:val="none" w:sz="0" w:space="0" w:color="auto"/>
        <w:left w:val="none" w:sz="0" w:space="0" w:color="auto"/>
        <w:bottom w:val="none" w:sz="0" w:space="0" w:color="auto"/>
        <w:right w:val="none" w:sz="0" w:space="0" w:color="auto"/>
      </w:divBdr>
    </w:div>
    <w:div w:id="564412430">
      <w:marLeft w:val="0"/>
      <w:marRight w:val="300"/>
      <w:marTop w:val="0"/>
      <w:marBottom w:val="0"/>
      <w:divBdr>
        <w:top w:val="none" w:sz="0" w:space="0" w:color="auto"/>
        <w:left w:val="none" w:sz="0" w:space="0" w:color="auto"/>
        <w:bottom w:val="none" w:sz="0" w:space="0" w:color="auto"/>
        <w:right w:val="none" w:sz="0" w:space="0" w:color="auto"/>
      </w:divBdr>
    </w:div>
    <w:div w:id="565796980">
      <w:marLeft w:val="0"/>
      <w:marRight w:val="300"/>
      <w:marTop w:val="0"/>
      <w:marBottom w:val="0"/>
      <w:divBdr>
        <w:top w:val="none" w:sz="0" w:space="0" w:color="auto"/>
        <w:left w:val="none" w:sz="0" w:space="0" w:color="auto"/>
        <w:bottom w:val="none" w:sz="0" w:space="0" w:color="auto"/>
        <w:right w:val="none" w:sz="0" w:space="0" w:color="auto"/>
      </w:divBdr>
    </w:div>
    <w:div w:id="675499523">
      <w:marLeft w:val="0"/>
      <w:marRight w:val="300"/>
      <w:marTop w:val="0"/>
      <w:marBottom w:val="0"/>
      <w:divBdr>
        <w:top w:val="none" w:sz="0" w:space="0" w:color="auto"/>
        <w:left w:val="none" w:sz="0" w:space="0" w:color="auto"/>
        <w:bottom w:val="none" w:sz="0" w:space="0" w:color="auto"/>
        <w:right w:val="none" w:sz="0" w:space="0" w:color="auto"/>
      </w:divBdr>
    </w:div>
    <w:div w:id="721100551">
      <w:marLeft w:val="0"/>
      <w:marRight w:val="0"/>
      <w:marTop w:val="0"/>
      <w:marBottom w:val="0"/>
      <w:divBdr>
        <w:top w:val="none" w:sz="0" w:space="0" w:color="auto"/>
        <w:left w:val="none" w:sz="0" w:space="0" w:color="auto"/>
        <w:bottom w:val="none" w:sz="0" w:space="0" w:color="auto"/>
        <w:right w:val="none" w:sz="0" w:space="0" w:color="auto"/>
      </w:divBdr>
    </w:div>
    <w:div w:id="800658113">
      <w:marLeft w:val="0"/>
      <w:marRight w:val="0"/>
      <w:marTop w:val="0"/>
      <w:marBottom w:val="0"/>
      <w:divBdr>
        <w:top w:val="none" w:sz="0" w:space="0" w:color="auto"/>
        <w:left w:val="none" w:sz="0" w:space="0" w:color="auto"/>
        <w:bottom w:val="none" w:sz="0" w:space="0" w:color="auto"/>
        <w:right w:val="none" w:sz="0" w:space="0" w:color="auto"/>
      </w:divBdr>
    </w:div>
    <w:div w:id="890071097">
      <w:marLeft w:val="0"/>
      <w:marRight w:val="300"/>
      <w:marTop w:val="0"/>
      <w:marBottom w:val="0"/>
      <w:divBdr>
        <w:top w:val="none" w:sz="0" w:space="0" w:color="auto"/>
        <w:left w:val="none" w:sz="0" w:space="0" w:color="auto"/>
        <w:bottom w:val="none" w:sz="0" w:space="0" w:color="auto"/>
        <w:right w:val="none" w:sz="0" w:space="0" w:color="auto"/>
      </w:divBdr>
    </w:div>
    <w:div w:id="918946197">
      <w:marLeft w:val="0"/>
      <w:marRight w:val="300"/>
      <w:marTop w:val="0"/>
      <w:marBottom w:val="0"/>
      <w:divBdr>
        <w:top w:val="none" w:sz="0" w:space="0" w:color="auto"/>
        <w:left w:val="none" w:sz="0" w:space="0" w:color="auto"/>
        <w:bottom w:val="none" w:sz="0" w:space="0" w:color="auto"/>
        <w:right w:val="none" w:sz="0" w:space="0" w:color="auto"/>
      </w:divBdr>
    </w:div>
    <w:div w:id="941300464">
      <w:bodyDiv w:val="1"/>
      <w:marLeft w:val="0"/>
      <w:marRight w:val="0"/>
      <w:marTop w:val="0"/>
      <w:marBottom w:val="0"/>
      <w:divBdr>
        <w:top w:val="none" w:sz="0" w:space="0" w:color="auto"/>
        <w:left w:val="none" w:sz="0" w:space="0" w:color="auto"/>
        <w:bottom w:val="none" w:sz="0" w:space="0" w:color="auto"/>
        <w:right w:val="none" w:sz="0" w:space="0" w:color="auto"/>
      </w:divBdr>
      <w:divsChild>
        <w:div w:id="1355570085">
          <w:marLeft w:val="0"/>
          <w:marRight w:val="0"/>
          <w:marTop w:val="0"/>
          <w:marBottom w:val="0"/>
          <w:divBdr>
            <w:top w:val="none" w:sz="0" w:space="0" w:color="auto"/>
            <w:left w:val="none" w:sz="0" w:space="0" w:color="auto"/>
            <w:bottom w:val="none" w:sz="0" w:space="0" w:color="auto"/>
            <w:right w:val="none" w:sz="0" w:space="0" w:color="auto"/>
          </w:divBdr>
          <w:divsChild>
            <w:div w:id="1958752361">
              <w:marLeft w:val="0"/>
              <w:marRight w:val="0"/>
              <w:marTop w:val="0"/>
              <w:marBottom w:val="0"/>
              <w:divBdr>
                <w:top w:val="none" w:sz="0" w:space="0" w:color="auto"/>
                <w:left w:val="none" w:sz="0" w:space="0" w:color="auto"/>
                <w:bottom w:val="none" w:sz="0" w:space="0" w:color="auto"/>
                <w:right w:val="none" w:sz="0" w:space="0" w:color="auto"/>
              </w:divBdr>
            </w:div>
          </w:divsChild>
        </w:div>
        <w:div w:id="1835105409">
          <w:marLeft w:val="0"/>
          <w:marRight w:val="0"/>
          <w:marTop w:val="0"/>
          <w:marBottom w:val="0"/>
          <w:divBdr>
            <w:top w:val="none" w:sz="0" w:space="0" w:color="auto"/>
            <w:left w:val="none" w:sz="0" w:space="0" w:color="auto"/>
            <w:bottom w:val="none" w:sz="0" w:space="0" w:color="auto"/>
            <w:right w:val="none" w:sz="0" w:space="0" w:color="auto"/>
          </w:divBdr>
        </w:div>
        <w:div w:id="222301903">
          <w:marLeft w:val="0"/>
          <w:marRight w:val="300"/>
          <w:marTop w:val="0"/>
          <w:marBottom w:val="0"/>
          <w:divBdr>
            <w:top w:val="none" w:sz="0" w:space="0" w:color="auto"/>
            <w:left w:val="none" w:sz="0" w:space="0" w:color="auto"/>
            <w:bottom w:val="none" w:sz="0" w:space="0" w:color="auto"/>
            <w:right w:val="none" w:sz="0" w:space="0" w:color="auto"/>
          </w:divBdr>
        </w:div>
      </w:divsChild>
    </w:div>
    <w:div w:id="1162693923">
      <w:marLeft w:val="0"/>
      <w:marRight w:val="300"/>
      <w:marTop w:val="0"/>
      <w:marBottom w:val="0"/>
      <w:divBdr>
        <w:top w:val="none" w:sz="0" w:space="0" w:color="auto"/>
        <w:left w:val="none" w:sz="0" w:space="0" w:color="auto"/>
        <w:bottom w:val="none" w:sz="0" w:space="0" w:color="auto"/>
        <w:right w:val="none" w:sz="0" w:space="0" w:color="auto"/>
      </w:divBdr>
    </w:div>
    <w:div w:id="1183931351">
      <w:marLeft w:val="0"/>
      <w:marRight w:val="0"/>
      <w:marTop w:val="0"/>
      <w:marBottom w:val="0"/>
      <w:divBdr>
        <w:top w:val="none" w:sz="0" w:space="0" w:color="auto"/>
        <w:left w:val="none" w:sz="0" w:space="0" w:color="auto"/>
        <w:bottom w:val="none" w:sz="0" w:space="0" w:color="auto"/>
        <w:right w:val="none" w:sz="0" w:space="0" w:color="auto"/>
      </w:divBdr>
      <w:divsChild>
        <w:div w:id="1541940689">
          <w:marLeft w:val="0"/>
          <w:marRight w:val="0"/>
          <w:marTop w:val="0"/>
          <w:marBottom w:val="0"/>
          <w:divBdr>
            <w:top w:val="none" w:sz="0" w:space="0" w:color="auto"/>
            <w:left w:val="none" w:sz="0" w:space="0" w:color="auto"/>
            <w:bottom w:val="none" w:sz="0" w:space="0" w:color="auto"/>
            <w:right w:val="none" w:sz="0" w:space="0" w:color="auto"/>
          </w:divBdr>
        </w:div>
      </w:divsChild>
    </w:div>
    <w:div w:id="1226985150">
      <w:marLeft w:val="0"/>
      <w:marRight w:val="300"/>
      <w:marTop w:val="0"/>
      <w:marBottom w:val="0"/>
      <w:divBdr>
        <w:top w:val="none" w:sz="0" w:space="0" w:color="auto"/>
        <w:left w:val="none" w:sz="0" w:space="0" w:color="auto"/>
        <w:bottom w:val="none" w:sz="0" w:space="0" w:color="auto"/>
        <w:right w:val="none" w:sz="0" w:space="0" w:color="auto"/>
      </w:divBdr>
    </w:div>
    <w:div w:id="1245920126">
      <w:marLeft w:val="0"/>
      <w:marRight w:val="300"/>
      <w:marTop w:val="0"/>
      <w:marBottom w:val="0"/>
      <w:divBdr>
        <w:top w:val="none" w:sz="0" w:space="0" w:color="auto"/>
        <w:left w:val="none" w:sz="0" w:space="0" w:color="auto"/>
        <w:bottom w:val="none" w:sz="0" w:space="0" w:color="auto"/>
        <w:right w:val="none" w:sz="0" w:space="0" w:color="auto"/>
      </w:divBdr>
    </w:div>
    <w:div w:id="1311444536">
      <w:marLeft w:val="0"/>
      <w:marRight w:val="0"/>
      <w:marTop w:val="0"/>
      <w:marBottom w:val="0"/>
      <w:divBdr>
        <w:top w:val="none" w:sz="0" w:space="0" w:color="auto"/>
        <w:left w:val="none" w:sz="0" w:space="0" w:color="auto"/>
        <w:bottom w:val="none" w:sz="0" w:space="0" w:color="auto"/>
        <w:right w:val="none" w:sz="0" w:space="0" w:color="auto"/>
      </w:divBdr>
    </w:div>
    <w:div w:id="1322852997">
      <w:marLeft w:val="0"/>
      <w:marRight w:val="300"/>
      <w:marTop w:val="0"/>
      <w:marBottom w:val="0"/>
      <w:divBdr>
        <w:top w:val="none" w:sz="0" w:space="0" w:color="auto"/>
        <w:left w:val="none" w:sz="0" w:space="0" w:color="auto"/>
        <w:bottom w:val="none" w:sz="0" w:space="0" w:color="auto"/>
        <w:right w:val="none" w:sz="0" w:space="0" w:color="auto"/>
      </w:divBdr>
    </w:div>
    <w:div w:id="1350981956">
      <w:marLeft w:val="0"/>
      <w:marRight w:val="300"/>
      <w:marTop w:val="0"/>
      <w:marBottom w:val="0"/>
      <w:divBdr>
        <w:top w:val="none" w:sz="0" w:space="0" w:color="auto"/>
        <w:left w:val="none" w:sz="0" w:space="0" w:color="auto"/>
        <w:bottom w:val="none" w:sz="0" w:space="0" w:color="auto"/>
        <w:right w:val="none" w:sz="0" w:space="0" w:color="auto"/>
      </w:divBdr>
    </w:div>
    <w:div w:id="1396275214">
      <w:marLeft w:val="0"/>
      <w:marRight w:val="300"/>
      <w:marTop w:val="0"/>
      <w:marBottom w:val="0"/>
      <w:divBdr>
        <w:top w:val="none" w:sz="0" w:space="0" w:color="auto"/>
        <w:left w:val="none" w:sz="0" w:space="0" w:color="auto"/>
        <w:bottom w:val="none" w:sz="0" w:space="0" w:color="auto"/>
        <w:right w:val="none" w:sz="0" w:space="0" w:color="auto"/>
      </w:divBdr>
    </w:div>
    <w:div w:id="1396978065">
      <w:marLeft w:val="0"/>
      <w:marRight w:val="300"/>
      <w:marTop w:val="0"/>
      <w:marBottom w:val="0"/>
      <w:divBdr>
        <w:top w:val="none" w:sz="0" w:space="0" w:color="auto"/>
        <w:left w:val="none" w:sz="0" w:space="0" w:color="auto"/>
        <w:bottom w:val="none" w:sz="0" w:space="0" w:color="auto"/>
        <w:right w:val="none" w:sz="0" w:space="0" w:color="auto"/>
      </w:divBdr>
    </w:div>
    <w:div w:id="1488085386">
      <w:marLeft w:val="0"/>
      <w:marRight w:val="300"/>
      <w:marTop w:val="0"/>
      <w:marBottom w:val="0"/>
      <w:divBdr>
        <w:top w:val="none" w:sz="0" w:space="0" w:color="auto"/>
        <w:left w:val="none" w:sz="0" w:space="0" w:color="auto"/>
        <w:bottom w:val="none" w:sz="0" w:space="0" w:color="auto"/>
        <w:right w:val="none" w:sz="0" w:space="0" w:color="auto"/>
      </w:divBdr>
    </w:div>
    <w:div w:id="1556771141">
      <w:marLeft w:val="0"/>
      <w:marRight w:val="300"/>
      <w:marTop w:val="0"/>
      <w:marBottom w:val="0"/>
      <w:divBdr>
        <w:top w:val="none" w:sz="0" w:space="0" w:color="auto"/>
        <w:left w:val="none" w:sz="0" w:space="0" w:color="auto"/>
        <w:bottom w:val="none" w:sz="0" w:space="0" w:color="auto"/>
        <w:right w:val="none" w:sz="0" w:space="0" w:color="auto"/>
      </w:divBdr>
    </w:div>
    <w:div w:id="1602911833">
      <w:marLeft w:val="0"/>
      <w:marRight w:val="300"/>
      <w:marTop w:val="0"/>
      <w:marBottom w:val="0"/>
      <w:divBdr>
        <w:top w:val="none" w:sz="0" w:space="0" w:color="auto"/>
        <w:left w:val="none" w:sz="0" w:space="0" w:color="auto"/>
        <w:bottom w:val="none" w:sz="0" w:space="0" w:color="auto"/>
        <w:right w:val="none" w:sz="0" w:space="0" w:color="auto"/>
      </w:divBdr>
    </w:div>
    <w:div w:id="1620061789">
      <w:marLeft w:val="0"/>
      <w:marRight w:val="0"/>
      <w:marTop w:val="0"/>
      <w:marBottom w:val="0"/>
      <w:divBdr>
        <w:top w:val="none" w:sz="0" w:space="0" w:color="auto"/>
        <w:left w:val="none" w:sz="0" w:space="0" w:color="auto"/>
        <w:bottom w:val="none" w:sz="0" w:space="0" w:color="auto"/>
        <w:right w:val="none" w:sz="0" w:space="0" w:color="auto"/>
      </w:divBdr>
      <w:divsChild>
        <w:div w:id="86006880">
          <w:marLeft w:val="0"/>
          <w:marRight w:val="0"/>
          <w:marTop w:val="0"/>
          <w:marBottom w:val="0"/>
          <w:divBdr>
            <w:top w:val="none" w:sz="0" w:space="0" w:color="auto"/>
            <w:left w:val="none" w:sz="0" w:space="0" w:color="auto"/>
            <w:bottom w:val="none" w:sz="0" w:space="0" w:color="auto"/>
            <w:right w:val="none" w:sz="0" w:space="0" w:color="auto"/>
          </w:divBdr>
        </w:div>
      </w:divsChild>
    </w:div>
    <w:div w:id="1623918749">
      <w:marLeft w:val="0"/>
      <w:marRight w:val="300"/>
      <w:marTop w:val="0"/>
      <w:marBottom w:val="0"/>
      <w:divBdr>
        <w:top w:val="none" w:sz="0" w:space="0" w:color="auto"/>
        <w:left w:val="none" w:sz="0" w:space="0" w:color="auto"/>
        <w:bottom w:val="none" w:sz="0" w:space="0" w:color="auto"/>
        <w:right w:val="none" w:sz="0" w:space="0" w:color="auto"/>
      </w:divBdr>
    </w:div>
    <w:div w:id="1674339874">
      <w:marLeft w:val="0"/>
      <w:marRight w:val="0"/>
      <w:marTop w:val="0"/>
      <w:marBottom w:val="0"/>
      <w:divBdr>
        <w:top w:val="none" w:sz="0" w:space="0" w:color="auto"/>
        <w:left w:val="none" w:sz="0" w:space="0" w:color="auto"/>
        <w:bottom w:val="none" w:sz="0" w:space="0" w:color="auto"/>
        <w:right w:val="none" w:sz="0" w:space="0" w:color="auto"/>
      </w:divBdr>
    </w:div>
    <w:div w:id="1711346664">
      <w:bodyDiv w:val="1"/>
      <w:marLeft w:val="0"/>
      <w:marRight w:val="0"/>
      <w:marTop w:val="0"/>
      <w:marBottom w:val="0"/>
      <w:divBdr>
        <w:top w:val="none" w:sz="0" w:space="0" w:color="auto"/>
        <w:left w:val="none" w:sz="0" w:space="0" w:color="auto"/>
        <w:bottom w:val="none" w:sz="0" w:space="0" w:color="auto"/>
        <w:right w:val="none" w:sz="0" w:space="0" w:color="auto"/>
      </w:divBdr>
      <w:divsChild>
        <w:div w:id="788860413">
          <w:marLeft w:val="0"/>
          <w:marRight w:val="0"/>
          <w:marTop w:val="0"/>
          <w:marBottom w:val="0"/>
          <w:divBdr>
            <w:top w:val="none" w:sz="0" w:space="0" w:color="auto"/>
            <w:left w:val="none" w:sz="0" w:space="0" w:color="auto"/>
            <w:bottom w:val="none" w:sz="0" w:space="0" w:color="auto"/>
            <w:right w:val="none" w:sz="0" w:space="0" w:color="auto"/>
          </w:divBdr>
          <w:divsChild>
            <w:div w:id="132913859">
              <w:marLeft w:val="0"/>
              <w:marRight w:val="0"/>
              <w:marTop w:val="0"/>
              <w:marBottom w:val="0"/>
              <w:divBdr>
                <w:top w:val="none" w:sz="0" w:space="0" w:color="auto"/>
                <w:left w:val="none" w:sz="0" w:space="0" w:color="auto"/>
                <w:bottom w:val="none" w:sz="0" w:space="0" w:color="auto"/>
                <w:right w:val="none" w:sz="0" w:space="0" w:color="auto"/>
              </w:divBdr>
            </w:div>
          </w:divsChild>
        </w:div>
        <w:div w:id="1036467494">
          <w:marLeft w:val="0"/>
          <w:marRight w:val="0"/>
          <w:marTop w:val="0"/>
          <w:marBottom w:val="0"/>
          <w:divBdr>
            <w:top w:val="none" w:sz="0" w:space="0" w:color="auto"/>
            <w:left w:val="none" w:sz="0" w:space="0" w:color="auto"/>
            <w:bottom w:val="none" w:sz="0" w:space="0" w:color="auto"/>
            <w:right w:val="none" w:sz="0" w:space="0" w:color="auto"/>
          </w:divBdr>
        </w:div>
        <w:div w:id="1889536674">
          <w:marLeft w:val="0"/>
          <w:marRight w:val="300"/>
          <w:marTop w:val="0"/>
          <w:marBottom w:val="0"/>
          <w:divBdr>
            <w:top w:val="none" w:sz="0" w:space="0" w:color="auto"/>
            <w:left w:val="none" w:sz="0" w:space="0" w:color="auto"/>
            <w:bottom w:val="none" w:sz="0" w:space="0" w:color="auto"/>
            <w:right w:val="none" w:sz="0" w:space="0" w:color="auto"/>
          </w:divBdr>
        </w:div>
      </w:divsChild>
    </w:div>
    <w:div w:id="1733887330">
      <w:marLeft w:val="0"/>
      <w:marRight w:val="300"/>
      <w:marTop w:val="0"/>
      <w:marBottom w:val="0"/>
      <w:divBdr>
        <w:top w:val="none" w:sz="0" w:space="0" w:color="auto"/>
        <w:left w:val="none" w:sz="0" w:space="0" w:color="auto"/>
        <w:bottom w:val="none" w:sz="0" w:space="0" w:color="auto"/>
        <w:right w:val="none" w:sz="0" w:space="0" w:color="auto"/>
      </w:divBdr>
    </w:div>
    <w:div w:id="1750688058">
      <w:marLeft w:val="0"/>
      <w:marRight w:val="300"/>
      <w:marTop w:val="0"/>
      <w:marBottom w:val="0"/>
      <w:divBdr>
        <w:top w:val="none" w:sz="0" w:space="0" w:color="auto"/>
        <w:left w:val="none" w:sz="0" w:space="0" w:color="auto"/>
        <w:bottom w:val="none" w:sz="0" w:space="0" w:color="auto"/>
        <w:right w:val="none" w:sz="0" w:space="0" w:color="auto"/>
      </w:divBdr>
    </w:div>
    <w:div w:id="1755203097">
      <w:marLeft w:val="0"/>
      <w:marRight w:val="0"/>
      <w:marTop w:val="0"/>
      <w:marBottom w:val="0"/>
      <w:divBdr>
        <w:top w:val="none" w:sz="0" w:space="0" w:color="auto"/>
        <w:left w:val="none" w:sz="0" w:space="0" w:color="auto"/>
        <w:bottom w:val="none" w:sz="0" w:space="0" w:color="auto"/>
        <w:right w:val="none" w:sz="0" w:space="0" w:color="auto"/>
      </w:divBdr>
    </w:div>
    <w:div w:id="1798059560">
      <w:marLeft w:val="0"/>
      <w:marRight w:val="300"/>
      <w:marTop w:val="0"/>
      <w:marBottom w:val="0"/>
      <w:divBdr>
        <w:top w:val="none" w:sz="0" w:space="0" w:color="auto"/>
        <w:left w:val="none" w:sz="0" w:space="0" w:color="auto"/>
        <w:bottom w:val="none" w:sz="0" w:space="0" w:color="auto"/>
        <w:right w:val="none" w:sz="0" w:space="0" w:color="auto"/>
      </w:divBdr>
    </w:div>
    <w:div w:id="1893341850">
      <w:marLeft w:val="0"/>
      <w:marRight w:val="0"/>
      <w:marTop w:val="0"/>
      <w:marBottom w:val="0"/>
      <w:divBdr>
        <w:top w:val="none" w:sz="0" w:space="0" w:color="auto"/>
        <w:left w:val="none" w:sz="0" w:space="0" w:color="auto"/>
        <w:bottom w:val="none" w:sz="0" w:space="0" w:color="auto"/>
        <w:right w:val="none" w:sz="0" w:space="0" w:color="auto"/>
      </w:divBdr>
    </w:div>
    <w:div w:id="1945531105">
      <w:marLeft w:val="0"/>
      <w:marRight w:val="0"/>
      <w:marTop w:val="0"/>
      <w:marBottom w:val="0"/>
      <w:divBdr>
        <w:top w:val="none" w:sz="0" w:space="0" w:color="auto"/>
        <w:left w:val="none" w:sz="0" w:space="0" w:color="auto"/>
        <w:bottom w:val="none" w:sz="0" w:space="0" w:color="auto"/>
        <w:right w:val="none" w:sz="0" w:space="0" w:color="auto"/>
      </w:divBdr>
    </w:div>
    <w:div w:id="1978409514">
      <w:marLeft w:val="0"/>
      <w:marRight w:val="300"/>
      <w:marTop w:val="0"/>
      <w:marBottom w:val="0"/>
      <w:divBdr>
        <w:top w:val="none" w:sz="0" w:space="0" w:color="auto"/>
        <w:left w:val="none" w:sz="0" w:space="0" w:color="auto"/>
        <w:bottom w:val="none" w:sz="0" w:space="0" w:color="auto"/>
        <w:right w:val="none" w:sz="0" w:space="0" w:color="auto"/>
      </w:divBdr>
    </w:div>
    <w:div w:id="2015843458">
      <w:marLeft w:val="0"/>
      <w:marRight w:val="0"/>
      <w:marTop w:val="0"/>
      <w:marBottom w:val="0"/>
      <w:divBdr>
        <w:top w:val="none" w:sz="0" w:space="0" w:color="auto"/>
        <w:left w:val="none" w:sz="0" w:space="0" w:color="auto"/>
        <w:bottom w:val="none" w:sz="0" w:space="0" w:color="auto"/>
        <w:right w:val="none" w:sz="0" w:space="0" w:color="auto"/>
      </w:divBdr>
    </w:div>
    <w:div w:id="2027553425">
      <w:marLeft w:val="0"/>
      <w:marRight w:val="30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ID-19_testing" TargetMode="External"/><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data.cdc.gov/NCHS/Conditions-contributing-to-deaths-involving-corona/hk9y-quqm" TargetMode="External"/><Relationship Id="rId10" Type="http://schemas.openxmlformats.org/officeDocument/2006/relationships/hyperlink" Target="https://data.cdc.gov/Vaccinations/COVID-19-Vaccine-Distribution-Allocations-by-Juris/b7pe-5nws" TargetMode="External"/><Relationship Id="rId4" Type="http://schemas.openxmlformats.org/officeDocument/2006/relationships/webSettings" Target="webSettings.xml"/><Relationship Id="rId9" Type="http://schemas.openxmlformats.org/officeDocument/2006/relationships/hyperlink" Target="https://data.cdc.gov/Vaccinations/COVID-19-Vaccine-Distribution-Allocations-by-Juris/saz5-9h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68</cp:revision>
  <dcterms:created xsi:type="dcterms:W3CDTF">2021-01-10T02:03:00Z</dcterms:created>
  <dcterms:modified xsi:type="dcterms:W3CDTF">2021-03-01T00:13:00Z</dcterms:modified>
</cp:coreProperties>
</file>