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07C" w:rsidRPr="002C107C" w:rsidRDefault="002C107C" w:rsidP="002C107C">
      <w:pPr>
        <w:pStyle w:val="NormalWeb"/>
        <w:shd w:val="clear" w:color="auto" w:fill="FFFFFF"/>
        <w:spacing w:before="0" w:beforeAutospacing="0" w:after="0" w:afterAutospacing="0"/>
        <w:rPr>
          <w:color w:val="000000"/>
        </w:rPr>
      </w:pPr>
      <w:r w:rsidRPr="002C107C">
        <w:rPr>
          <w:color w:val="000000"/>
        </w:rPr>
        <w:t>Read</w:t>
      </w:r>
      <w:r w:rsidRPr="002C107C">
        <w:rPr>
          <w:rStyle w:val="apple-converted-space"/>
          <w:color w:val="000000"/>
        </w:rPr>
        <w:t> </w:t>
      </w:r>
      <w:r w:rsidRPr="002C107C">
        <w:rPr>
          <w:color w:val="000000"/>
        </w:rPr>
        <w:t>Molloy, Chapter 2, 26-40 and then answer one of the following questions:</w:t>
      </w:r>
    </w:p>
    <w:p w:rsidR="002C107C" w:rsidRPr="002C107C" w:rsidRDefault="002C107C" w:rsidP="002C107C">
      <w:pPr>
        <w:pStyle w:val="NormalWeb"/>
        <w:shd w:val="clear" w:color="auto" w:fill="FFFFFF"/>
        <w:spacing w:before="0" w:beforeAutospacing="0" w:after="0" w:afterAutospacing="0"/>
        <w:rPr>
          <w:color w:val="000000"/>
        </w:rPr>
      </w:pPr>
    </w:p>
    <w:p w:rsidR="002C107C" w:rsidRPr="002C107C" w:rsidRDefault="002C107C" w:rsidP="002C107C">
      <w:pPr>
        <w:pStyle w:val="NormalWeb"/>
        <w:shd w:val="clear" w:color="auto" w:fill="FFFFFF"/>
        <w:spacing w:before="0" w:beforeAutospacing="0" w:after="0" w:afterAutospacing="0"/>
        <w:rPr>
          <w:color w:val="000000"/>
        </w:rPr>
      </w:pPr>
      <w:r w:rsidRPr="002C107C">
        <w:rPr>
          <w:color w:val="000000"/>
        </w:rPr>
        <w:t>1. Cite at least 3 ways Fr.</w:t>
      </w:r>
      <w:r w:rsidRPr="002C107C">
        <w:rPr>
          <w:rStyle w:val="apple-converted-space"/>
          <w:color w:val="000000"/>
        </w:rPr>
        <w:t> </w:t>
      </w:r>
      <w:r w:rsidRPr="002C107C">
        <w:rPr>
          <w:color w:val="000000"/>
        </w:rPr>
        <w:t>Molloy suggests that God sp</w:t>
      </w:r>
      <w:r w:rsidRPr="002C107C">
        <w:rPr>
          <w:rStyle w:val="ms-bg-color-themelighter"/>
          <w:color w:val="000000"/>
          <w:shd w:val="clear" w:color="auto" w:fill="F0F7FC"/>
        </w:rPr>
        <w:t>eaks to human beings.  </w:t>
      </w:r>
      <w:r w:rsidRPr="002C107C">
        <w:rPr>
          <w:rStyle w:val="ms-bg-color-themelighter"/>
          <w:color w:val="000000"/>
          <w:bdr w:val="none" w:sz="0" w:space="0" w:color="auto" w:frame="1"/>
          <w:shd w:val="clear" w:color="auto" w:fill="F0F7FC"/>
        </w:rPr>
        <w:t>Are any of these your experience?</w:t>
      </w:r>
      <w:r w:rsidRPr="002C107C">
        <w:rPr>
          <w:rStyle w:val="apple-converted-space"/>
          <w:color w:val="000000"/>
          <w:shd w:val="clear" w:color="auto" w:fill="F0F7FC"/>
        </w:rPr>
        <w:t> </w:t>
      </w:r>
      <w:r w:rsidRPr="002C107C">
        <w:rPr>
          <w:rStyle w:val="ms-bg-color-themelighter"/>
          <w:color w:val="000000"/>
          <w:shd w:val="clear" w:color="auto" w:fill="F0F7FC"/>
        </w:rPr>
        <w:t> Explain.</w:t>
      </w:r>
    </w:p>
    <w:p w:rsidR="002C107C" w:rsidRPr="002C107C" w:rsidRDefault="002C107C" w:rsidP="002C107C">
      <w:pPr>
        <w:pStyle w:val="NormalWeb"/>
        <w:shd w:val="clear" w:color="auto" w:fill="FFFFFF"/>
        <w:spacing w:before="0" w:beforeAutospacing="0" w:after="0" w:afterAutospacing="0"/>
        <w:rPr>
          <w:color w:val="000000"/>
        </w:rPr>
      </w:pPr>
      <w:bookmarkStart w:id="0" w:name="_GoBack"/>
      <w:bookmarkEnd w:id="0"/>
    </w:p>
    <w:p w:rsidR="00694458" w:rsidRDefault="00694458"/>
    <w:p w:rsidR="002C107C" w:rsidRDefault="002C107C" w:rsidP="00FD0435">
      <w:pPr>
        <w:spacing w:line="480" w:lineRule="auto"/>
      </w:pPr>
      <w:r>
        <w:t>Fr. Molloy suggests that God speaks to human beings in many way.  All of these ways follow the catholic principle of mediation.  Meaning that our experience with God is indirect, such as when we pray.  Prayer is one of the way that people converse and listen to God.  The book emphasizes the risk involved in prayer</w:t>
      </w:r>
      <w:r w:rsidR="00A72471">
        <w:t xml:space="preserve"> and that there is no science behind prayer.  If there were a science behind prayer it would defeat the purpose of praying, due to prayer being an act of faith and love.  My experience with prayer is that the response from God is not direct dialog, but emotions and feelings that are evoked in a way to shift my per</w:t>
      </w:r>
      <w:r w:rsidR="00FD0435">
        <w:t>spective on questions that I</w:t>
      </w:r>
      <w:r w:rsidR="00A72471">
        <w:t xml:space="preserve"> have.  Furthermore, Fr. Molloy suggests that God also speaks to us through </w:t>
      </w:r>
      <w:r w:rsidR="00FD0435">
        <w:t>creation</w:t>
      </w:r>
      <w:r w:rsidR="00A72471">
        <w:t>.  The example referred to in the book is giving birth, and that the women did not realize how close</w:t>
      </w:r>
      <w:r w:rsidR="0083275F">
        <w:t xml:space="preserve"> to God she felt until she had time to reflect on the beauty of that moment.  While I have no experience in the field of babies or giving birth, I am able to see how people feel God speak</w:t>
      </w:r>
      <w:r w:rsidR="00FD0435">
        <w:t>ing</w:t>
      </w:r>
      <w:r w:rsidR="0083275F">
        <w:t xml:space="preserve"> to them through their child. </w:t>
      </w:r>
      <w:r w:rsidR="00FD0435">
        <w:t xml:space="preserve"> I can see this because</w:t>
      </w:r>
      <w:r w:rsidR="0083275F">
        <w:t xml:space="preserve"> He has entrusted them with the opportunity to shape a human into what they believe will be a loving and active member of this world.  Moreover, Fr. Molloy further suggests that God speaks to us through “the daily grind of our existence.”  This simple means that God is always with us.  While we</w:t>
      </w:r>
      <w:r w:rsidR="00FD0435">
        <w:t xml:space="preserve"> never experience God directly</w:t>
      </w:r>
      <w:r w:rsidR="0083275F">
        <w:t xml:space="preserve">, because He is so much greater than anything we </w:t>
      </w:r>
      <w:r w:rsidR="00FD0435">
        <w:t xml:space="preserve">are able to comprehend, we are taught that he is “as close as our own heartbeat.”  This statement is hard to understand, yet it reflects how God talks to us through his </w:t>
      </w:r>
      <w:r w:rsidR="00FD0435" w:rsidRPr="00FD0435">
        <w:t>incomprehensible</w:t>
      </w:r>
      <w:r w:rsidR="00FD0435">
        <w:t xml:space="preserve"> loving presence.</w:t>
      </w:r>
    </w:p>
    <w:sectPr w:rsidR="002C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07C"/>
    <w:rsid w:val="002C107C"/>
    <w:rsid w:val="00694458"/>
    <w:rsid w:val="0083275F"/>
    <w:rsid w:val="00A72471"/>
    <w:rsid w:val="00FD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AF65"/>
  <w15:chartTrackingRefBased/>
  <w15:docId w15:val="{58F7C2F7-3C96-4473-AE6F-5C26DE8F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107C"/>
  </w:style>
  <w:style w:type="character" w:customStyle="1" w:styleId="ms-bg-color-themelighter">
    <w:name w:val="ms-bg-color-themelighter"/>
    <w:basedOn w:val="DefaultParagraphFont"/>
    <w:rsid w:val="002C107C"/>
  </w:style>
  <w:style w:type="character" w:customStyle="1" w:styleId="contextualextensionhighlight">
    <w:name w:val="contextualextensionhighlight"/>
    <w:basedOn w:val="DefaultParagraphFont"/>
    <w:rsid w:val="002C1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86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1</cp:revision>
  <dcterms:created xsi:type="dcterms:W3CDTF">2017-09-15T14:15:00Z</dcterms:created>
  <dcterms:modified xsi:type="dcterms:W3CDTF">2017-09-15T14:54:00Z</dcterms:modified>
</cp:coreProperties>
</file>