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6EB7C2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本手册为《跟简七学理财》课程随堂练习册，版权归简七理财（微信号jan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  <w:r w:rsidR="009A38B8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，严禁转载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1E5CACFC" w:rsidR="00B057B2" w:rsidRPr="00B057B2" w:rsidRDefault="00F56DCD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10.1 万能险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>
        <w:rPr>
          <w:rFonts w:ascii="微软雅黑" w:eastAsia="微软雅黑" w:hAnsi="微软雅黑"/>
          <w:b/>
          <w:color w:val="E36C0A" w:themeColor="accent6" w:themeShade="BF"/>
        </w:rPr>
        <w:t>真的又安全又赚钱吗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？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20371C4B" w14:textId="13E8A418" w:rsidR="00262056" w:rsidRPr="00F56DCD" w:rsidRDefault="00F56DCD" w:rsidP="00F56DCD">
      <w:pPr>
        <w:pStyle w:val="a3"/>
        <w:widowControl/>
        <w:numPr>
          <w:ilvl w:val="0"/>
          <w:numId w:val="35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保险公司近年来的变化：</w:t>
      </w:r>
    </w:p>
    <w:p w14:paraId="395810C6" w14:textId="77777777" w:rsidR="00F56DCD" w:rsidRP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收入、总资产都在不断上升</w:t>
      </w:r>
    </w:p>
    <w:p w14:paraId="0A30F9B7" w14:textId="5F7B35AA" w:rsid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投资范围变广</w:t>
      </w:r>
    </w:p>
    <w:p w14:paraId="14C6B545" w14:textId="6C878654" w:rsid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收益率提高</w:t>
      </w:r>
    </w:p>
    <w:p w14:paraId="157BD5DC" w14:textId="0501374F" w:rsidR="00F56DCD" w:rsidRPr="00F56DCD" w:rsidRDefault="00F56DCD" w:rsidP="00F56DCD">
      <w:pPr>
        <w:pStyle w:val="a3"/>
        <w:widowControl/>
        <w:numPr>
          <w:ilvl w:val="0"/>
          <w:numId w:val="35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分红险：</w:t>
      </w:r>
    </w:p>
    <w:p w14:paraId="5B05B518" w14:textId="007F5BBA" w:rsidR="00F56DCD" w:rsidRPr="00F56DCD" w:rsidRDefault="00F56DCD" w:rsidP="00F56DCD">
      <w:pPr>
        <w:pStyle w:val="a3"/>
        <w:widowControl/>
        <w:numPr>
          <w:ilvl w:val="0"/>
          <w:numId w:val="37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分红险是什么</w:t>
      </w:r>
    </w:p>
    <w:p w14:paraId="1EE2DE85" w14:textId="1D2EA748" w:rsidR="00F56DCD" w:rsidRDefault="00F56DCD" w:rsidP="00F56DCD">
      <w:pPr>
        <w:pStyle w:val="a3"/>
        <w:widowControl/>
        <w:numPr>
          <w:ilvl w:val="0"/>
          <w:numId w:val="37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分红险的特点</w:t>
      </w:r>
    </w:p>
    <w:p w14:paraId="05767B96" w14:textId="582A01D9" w:rsidR="00F56DCD" w:rsidRDefault="00F56DCD" w:rsidP="00F56DCD">
      <w:pPr>
        <w:pStyle w:val="a3"/>
        <w:widowControl/>
        <w:numPr>
          <w:ilvl w:val="0"/>
          <w:numId w:val="37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关于分红险的几大特点</w:t>
      </w:r>
      <w:r>
        <w:rPr>
          <w:rFonts w:ascii="微软雅黑" w:eastAsia="微软雅黑" w:hAnsi="微软雅黑" w:hint="eastAsia"/>
        </w:rPr>
        <w:t>：</w:t>
      </w:r>
    </w:p>
    <w:p w14:paraId="6C143BE1" w14:textId="77777777" w:rsidR="00F56DCD" w:rsidRP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风险低 · 分红来源复杂不透明</w:t>
      </w:r>
    </w:p>
    <w:p w14:paraId="05F6B646" w14:textId="77777777" w:rsidR="00F56DCD" w:rsidRP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缴费期限长，不灵活</w:t>
      </w:r>
    </w:p>
    <w:p w14:paraId="5E95C962" w14:textId="699635D0" w:rsidR="00F56DCD" w:rsidRP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历史分红收益不算高且正不断提升</w:t>
      </w:r>
    </w:p>
    <w:p w14:paraId="1B9A3DD3" w14:textId="302A815F" w:rsidR="00F56DCD" w:rsidRPr="00F56DCD" w:rsidRDefault="00F56DCD" w:rsidP="00F56DCD">
      <w:pPr>
        <w:pStyle w:val="a3"/>
        <w:widowControl/>
        <w:numPr>
          <w:ilvl w:val="0"/>
          <w:numId w:val="35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万能险</w:t>
      </w:r>
    </w:p>
    <w:p w14:paraId="6BDD9F05" w14:textId="793096B0" w:rsidR="00F56DCD" w:rsidRPr="00F56DCD" w:rsidRDefault="00F56DCD" w:rsidP="00F56DCD">
      <w:pPr>
        <w:pStyle w:val="a3"/>
        <w:widowControl/>
        <w:numPr>
          <w:ilvl w:val="0"/>
          <w:numId w:val="38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万能险是什么</w:t>
      </w:r>
    </w:p>
    <w:p w14:paraId="1D30EE3F" w14:textId="0ACDDB68" w:rsidR="00F56DCD" w:rsidRDefault="00F56DCD" w:rsidP="00F56DCD">
      <w:pPr>
        <w:pStyle w:val="a3"/>
        <w:widowControl/>
        <w:numPr>
          <w:ilvl w:val="0"/>
          <w:numId w:val="3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万能险的收益特点</w:t>
      </w:r>
      <w:r>
        <w:rPr>
          <w:rFonts w:ascii="微软雅黑" w:eastAsia="微软雅黑" w:hAnsi="微软雅黑" w:hint="eastAsia"/>
        </w:rPr>
        <w:t>：</w:t>
      </w:r>
    </w:p>
    <w:p w14:paraId="1666EA64" w14:textId="4043677B" w:rsid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有最低保证利率</w:t>
      </w:r>
    </w:p>
    <w:p w14:paraId="3E4D0CCA" w14:textId="2CF0705C" w:rsid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历史年化收益率</w:t>
      </w:r>
    </w:p>
    <w:p w14:paraId="110BD2FF" w14:textId="77777777" w:rsidR="00F56DCD" w:rsidRPr="00F56DCD" w:rsidRDefault="00F56DCD" w:rsidP="00F56DCD">
      <w:pPr>
        <w:pStyle w:val="a3"/>
        <w:widowControl/>
        <w:numPr>
          <w:ilvl w:val="0"/>
          <w:numId w:val="36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lastRenderedPageBreak/>
        <w:t>影响你投资收益的隐藏要素：身故保证金</w:t>
      </w:r>
    </w:p>
    <w:p w14:paraId="1F133E22" w14:textId="7F6BAA92" w:rsidR="00F56DCD" w:rsidRPr="00F56DCD" w:rsidRDefault="00F56DCD" w:rsidP="00F56DCD">
      <w:pPr>
        <w:pStyle w:val="a3"/>
        <w:widowControl/>
        <w:numPr>
          <w:ilvl w:val="0"/>
          <w:numId w:val="38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万能险投资前分析表</w:t>
      </w:r>
    </w:p>
    <w:p w14:paraId="00A2C4FC" w14:textId="225CC4CD" w:rsidR="00F56DCD" w:rsidRPr="00F56DCD" w:rsidRDefault="00F56DCD" w:rsidP="00F56DCD">
      <w:pPr>
        <w:pStyle w:val="a3"/>
        <w:widowControl/>
        <w:numPr>
          <w:ilvl w:val="0"/>
          <w:numId w:val="38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万能险的发展趋势</w:t>
      </w:r>
      <w:r>
        <w:rPr>
          <w:rFonts w:ascii="微软雅黑" w:eastAsia="微软雅黑" w:hAnsi="微软雅黑" w:hint="eastAsia"/>
        </w:rPr>
        <w:t>：收益率下降</w:t>
      </w:r>
    </w:p>
    <w:p w14:paraId="785FCC8C" w14:textId="6984B3B7" w:rsidR="00F56DCD" w:rsidRPr="00F56DCD" w:rsidRDefault="00F56DCD" w:rsidP="00F56DCD">
      <w:pPr>
        <w:pStyle w:val="a3"/>
        <w:widowControl/>
        <w:numPr>
          <w:ilvl w:val="0"/>
          <w:numId w:val="38"/>
        </w:numPr>
        <w:ind w:firstLineChars="0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万能险的使用技巧</w:t>
      </w:r>
      <w:r>
        <w:rPr>
          <w:rFonts w:ascii="微软雅黑" w:eastAsia="微软雅黑" w:hAnsi="微软雅黑" w:hint="eastAsia"/>
        </w:rPr>
        <w:t>：12单法</w:t>
      </w:r>
    </w:p>
    <w:p w14:paraId="646506F4" w14:textId="77777777" w:rsidR="00F56DCD" w:rsidRDefault="00F56DCD" w:rsidP="00262056">
      <w:pPr>
        <w:widowControl/>
        <w:jc w:val="left"/>
        <w:rPr>
          <w:rFonts w:ascii="微软雅黑" w:eastAsia="微软雅黑" w:hAnsi="微软雅黑"/>
        </w:rPr>
      </w:pPr>
    </w:p>
    <w:p w14:paraId="5BF6B287" w14:textId="1AB84C99" w:rsidR="00F56DCD" w:rsidRDefault="00F56DCD" w:rsidP="00262056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补充知识</w:t>
      </w:r>
      <w:r>
        <w:rPr>
          <w:rFonts w:ascii="微软雅黑" w:eastAsia="微软雅黑" w:hAnsi="微软雅黑" w:hint="eastAsia"/>
        </w:rPr>
        <w:t>：</w:t>
      </w:r>
    </w:p>
    <w:p w14:paraId="2B5F4DC5" w14:textId="3D339A77" w:rsidR="00F56DCD" w:rsidRPr="00F56DCD" w:rsidRDefault="00F56DCD" w:rsidP="00F56DCD">
      <w:pPr>
        <w:pStyle w:val="a3"/>
        <w:widowControl/>
        <w:numPr>
          <w:ilvl w:val="0"/>
          <w:numId w:val="39"/>
        </w:numPr>
        <w:ind w:firstLineChars="0"/>
        <w:jc w:val="left"/>
        <w:rPr>
          <w:rFonts w:ascii="微软雅黑" w:eastAsia="微软雅黑" w:hAnsi="微软雅黑"/>
        </w:rPr>
      </w:pPr>
      <w:r w:rsidRPr="00F56DCD">
        <w:rPr>
          <w:rFonts w:ascii="微软雅黑" w:eastAsia="微软雅黑" w:hAnsi="微软雅黑" w:hint="eastAsia"/>
        </w:rPr>
        <w:t>一位妈妈买分红产品的例子</w:t>
      </w:r>
      <w:r w:rsidR="00A06186">
        <w:rPr>
          <w:rFonts w:ascii="微软雅黑" w:eastAsia="微软雅黑" w:hAnsi="微软雅黑" w:hint="eastAsia"/>
        </w:rPr>
        <w:t>（</w:t>
      </w:r>
      <w:r w:rsidR="00A06186" w:rsidRPr="00A06186">
        <w:rPr>
          <w:rFonts w:ascii="微软雅黑" w:eastAsia="微软雅黑" w:hAnsi="微软雅黑" w:hint="eastAsia"/>
          <w:color w:val="FF0000"/>
        </w:rPr>
        <w:t>注：建议完成作业后看</w:t>
      </w:r>
      <w:r w:rsidR="00A06186">
        <w:rPr>
          <w:rFonts w:ascii="微软雅黑" w:eastAsia="微软雅黑" w:hAnsi="微软雅黑" w:hint="eastAsia"/>
        </w:rPr>
        <w:t>）</w:t>
      </w:r>
    </w:p>
    <w:p w14:paraId="6C0E6D75" w14:textId="716F8389" w:rsidR="00F56DCD" w:rsidRDefault="00A06186" w:rsidP="00F56DCD">
      <w:pPr>
        <w:widowControl/>
        <w:jc w:val="left"/>
        <w:rPr>
          <w:rFonts w:ascii="微软雅黑" w:eastAsia="微软雅黑" w:hAnsi="微软雅黑"/>
        </w:rPr>
      </w:pPr>
      <w:hyperlink r:id="rId11" w:history="1">
        <w:r w:rsidRPr="00091432">
          <w:rPr>
            <w:rStyle w:val="a9"/>
            <w:rFonts w:ascii="微软雅黑" w:eastAsia="微软雅黑" w:hAnsi="微软雅黑"/>
          </w:rPr>
          <w:t>http://mp.weixin.qq.com/mp/appmsg/show?__biz=MjM5MzA3MjI2NQ==&amp;appmsgid=200055675&amp;itemidx=2&amp;sign=9928e738d40ee7f2e777af24cf0d2c54</w:t>
        </w:r>
      </w:hyperlink>
    </w:p>
    <w:p w14:paraId="1D7D4A61" w14:textId="77777777" w:rsidR="00A06186" w:rsidRDefault="00A06186" w:rsidP="00F56DCD">
      <w:pPr>
        <w:widowControl/>
        <w:jc w:val="left"/>
        <w:rPr>
          <w:rFonts w:ascii="微软雅黑" w:eastAsia="微软雅黑" w:hAnsi="微软雅黑"/>
        </w:rPr>
      </w:pPr>
    </w:p>
    <w:p w14:paraId="2252805B" w14:textId="7E5AE87C" w:rsidR="00F56DCD" w:rsidRPr="00F56DCD" w:rsidRDefault="00F56DCD" w:rsidP="00F56DCD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2.关于</w:t>
      </w:r>
      <w:r>
        <w:rPr>
          <w:rFonts w:ascii="微软雅黑" w:eastAsia="微软雅黑" w:hAnsi="微软雅黑"/>
        </w:rPr>
        <w:t>12单法的举例</w:t>
      </w:r>
    </w:p>
    <w:p w14:paraId="3C57A26B" w14:textId="00DBCE48" w:rsidR="00F56DCD" w:rsidRDefault="00A06186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hyperlink r:id="rId12" w:history="1">
        <w:r w:rsidRPr="00091432">
          <w:rPr>
            <w:rStyle w:val="a9"/>
            <w:rFonts w:ascii="微软雅黑" w:eastAsia="微软雅黑" w:hAnsi="微软雅黑"/>
            <w:szCs w:val="22"/>
          </w:rPr>
          <w:t>http://mp.weixin.qq.com/s?__biz=MjM5MzA3MjI2NQ==&amp;mid=203503692&amp;idx=1&amp;sn=4c9c704add1b71e5e5a170d6df1669bb&amp;scene=0#wechat_redirect</w:t>
        </w:r>
      </w:hyperlink>
    </w:p>
    <w:p w14:paraId="08FEBA9E" w14:textId="77777777" w:rsidR="00F56DCD" w:rsidRDefault="00F56DCD" w:rsidP="00FA2AE1">
      <w:pPr>
        <w:widowControl/>
        <w:jc w:val="left"/>
        <w:rPr>
          <w:rFonts w:ascii="微软雅黑" w:eastAsia="微软雅黑" w:hAnsi="微软雅黑" w:hint="eastAsia"/>
          <w:color w:val="E36C0A" w:themeColor="accent6" w:themeShade="BF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212D87F1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D775E5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1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F56DCD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计算案例</w:t>
      </w:r>
    </w:p>
    <w:p w14:paraId="744B8F9B" w14:textId="77777777" w:rsidR="00D775E5" w:rsidRDefault="00D775E5" w:rsidP="00D775E5">
      <w:pPr>
        <w:rPr>
          <w:rFonts w:ascii="微软雅黑" w:eastAsia="微软雅黑" w:hAnsi="微软雅黑"/>
        </w:rPr>
      </w:pPr>
      <w:r w:rsidRPr="00D775E5">
        <w:rPr>
          <w:rFonts w:ascii="微软雅黑" w:eastAsia="微软雅黑" w:hAnsi="微软雅黑" w:hint="eastAsia"/>
        </w:rPr>
        <w:t>自己计算一下宝宝险0岁起投10万收回61万的案例，到底划不划算。</w:t>
      </w:r>
    </w:p>
    <w:p w14:paraId="6497120D" w14:textId="77777777" w:rsid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保险背景</w:t>
      </w:r>
      <w:r>
        <w:rPr>
          <w:rFonts w:ascii="微软雅黑" w:eastAsia="微软雅黑" w:hAnsi="微软雅黑" w:hint="eastAsia"/>
        </w:rPr>
        <w:t>：</w:t>
      </w:r>
    </w:p>
    <w:p w14:paraId="523D2543" w14:textId="129C6F11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t>0岁宝宝，年存2万，只需交5年。</w:t>
      </w:r>
    </w:p>
    <w:p w14:paraId="0ECB54E2" w14:textId="77777777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lastRenderedPageBreak/>
        <w:t>孩子上大学时每年领2万教育金，连领四年。</w:t>
      </w:r>
    </w:p>
    <w:p w14:paraId="298417E7" w14:textId="77777777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t>结婚时领取婚嫁金8万。</w:t>
      </w:r>
    </w:p>
    <w:p w14:paraId="4B95BC6E" w14:textId="77777777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t>成家后每年补贴家用1100元起直至60岁。</w:t>
      </w:r>
    </w:p>
    <w:p w14:paraId="4A6A94B0" w14:textId="77777777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t>61岁以后养老每年至少领2100元起直至终身。</w:t>
      </w:r>
    </w:p>
    <w:p w14:paraId="75D6FDC6" w14:textId="77777777" w:rsid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  <w:r w:rsidRPr="00A06186">
        <w:rPr>
          <w:rFonts w:ascii="微软雅黑" w:eastAsia="微软雅黑" w:hAnsi="微软雅黑"/>
        </w:rPr>
        <w:t>最后再给家人留下39万。</w:t>
      </w:r>
    </w:p>
    <w:p w14:paraId="165DA529" w14:textId="77777777" w:rsid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/>
        </w:rPr>
      </w:pPr>
    </w:p>
    <w:p w14:paraId="2195E266" w14:textId="6EFCB399" w:rsidR="00A06186" w:rsidRPr="00A06186" w:rsidRDefault="00A06186" w:rsidP="00A06186">
      <w:pPr>
        <w:widowControl/>
        <w:shd w:val="clear" w:color="auto" w:fill="FFFFFF"/>
        <w:spacing w:line="384" w:lineRule="atLeas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计算一下之后多个年份的终值</w:t>
      </w:r>
      <w:r>
        <w:rPr>
          <w:rFonts w:ascii="微软雅黑" w:eastAsia="微软雅黑" w:hAnsi="微软雅黑" w:hint="eastAsia"/>
        </w:rPr>
        <w:t>，</w:t>
      </w:r>
      <w:r>
        <w:rPr>
          <w:rFonts w:ascii="微软雅黑" w:eastAsia="微软雅黑" w:hAnsi="微软雅黑"/>
        </w:rPr>
        <w:t>看一看这款保险划不划算呢</w:t>
      </w:r>
      <w:r>
        <w:rPr>
          <w:rFonts w:ascii="微软雅黑" w:eastAsia="微软雅黑" w:hAnsi="微软雅黑" w:hint="eastAsia"/>
        </w:rPr>
        <w:t>？</w:t>
      </w:r>
    </w:p>
    <w:p w14:paraId="73F31678" w14:textId="77777777" w:rsidR="00D775E5" w:rsidRPr="00D775E5" w:rsidRDefault="00D775E5" w:rsidP="00D775E5">
      <w:pPr>
        <w:rPr>
          <w:rFonts w:ascii="微软雅黑" w:eastAsia="微软雅黑" w:hAnsi="微软雅黑"/>
        </w:rPr>
      </w:pPr>
      <w:bookmarkStart w:id="0" w:name="_GoBack"/>
      <w:bookmarkEnd w:id="0"/>
    </w:p>
    <w:p w14:paraId="203387F2" w14:textId="50A79761" w:rsidR="00D775E5" w:rsidRDefault="00D775E5" w:rsidP="00D775E5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训练2：分析一款万能险产品</w:t>
      </w:r>
    </w:p>
    <w:p w14:paraId="19068996" w14:textId="4DD2998E" w:rsidR="0034733A" w:rsidRDefault="00D775E5" w:rsidP="00FD3D2D">
      <w:pPr>
        <w:rPr>
          <w:rFonts w:ascii="微软雅黑" w:eastAsia="微软雅黑" w:hAnsi="微软雅黑"/>
          <w:kern w:val="0"/>
        </w:rPr>
      </w:pPr>
      <w:r w:rsidRPr="00D775E5">
        <w:rPr>
          <w:rFonts w:ascii="微软雅黑" w:eastAsia="微软雅黑" w:hAnsi="微软雅黑" w:hint="eastAsia"/>
          <w:kern w:val="0"/>
        </w:rPr>
        <w:t>寻找一款万能险，完成产品分析表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09"/>
        <w:gridCol w:w="2127"/>
        <w:gridCol w:w="2451"/>
        <w:gridCol w:w="2129"/>
      </w:tblGrid>
      <w:tr w:rsidR="00D775E5" w14:paraId="1BD5A800" w14:textId="77777777" w:rsidTr="00D775E5">
        <w:tc>
          <w:tcPr>
            <w:tcW w:w="1809" w:type="dxa"/>
            <w:shd w:val="clear" w:color="auto" w:fill="FFC000"/>
          </w:tcPr>
          <w:p w14:paraId="251E1DEA" w14:textId="75DE1D4B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21"/>
              </w:rPr>
            </w:pPr>
            <w:r w:rsidRPr="00D775E5">
              <w:rPr>
                <w:rFonts w:ascii="微软雅黑" w:eastAsia="微软雅黑" w:hAnsi="微软雅黑" w:hint="eastAsia"/>
                <w:b/>
                <w:bCs/>
                <w:kern w:val="0"/>
                <w:sz w:val="21"/>
              </w:rPr>
              <w:t>问题</w:t>
            </w:r>
          </w:p>
        </w:tc>
        <w:tc>
          <w:tcPr>
            <w:tcW w:w="2127" w:type="dxa"/>
            <w:shd w:val="clear" w:color="auto" w:fill="FFC000"/>
          </w:tcPr>
          <w:p w14:paraId="0F6E628B" w14:textId="6516AB19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21"/>
              </w:rPr>
            </w:pPr>
            <w:r w:rsidRPr="00D775E5">
              <w:rPr>
                <w:rFonts w:ascii="微软雅黑" w:eastAsia="微软雅黑" w:hAnsi="微软雅黑" w:hint="eastAsia"/>
                <w:b/>
                <w:bCs/>
                <w:kern w:val="0"/>
                <w:sz w:val="21"/>
              </w:rPr>
              <w:t>问题</w:t>
            </w:r>
          </w:p>
        </w:tc>
        <w:tc>
          <w:tcPr>
            <w:tcW w:w="2451" w:type="dxa"/>
            <w:shd w:val="clear" w:color="auto" w:fill="FFC000"/>
          </w:tcPr>
          <w:p w14:paraId="18C71B62" w14:textId="31AECACE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21"/>
              </w:rPr>
            </w:pPr>
            <w:r w:rsidRPr="00D775E5">
              <w:rPr>
                <w:rFonts w:ascii="微软雅黑" w:eastAsia="微软雅黑" w:hAnsi="微软雅黑" w:hint="eastAsia"/>
                <w:b/>
                <w:bCs/>
                <w:kern w:val="0"/>
                <w:sz w:val="21"/>
              </w:rPr>
              <w:t>说明</w:t>
            </w:r>
          </w:p>
        </w:tc>
        <w:tc>
          <w:tcPr>
            <w:tcW w:w="2129" w:type="dxa"/>
            <w:shd w:val="clear" w:color="auto" w:fill="FFC000"/>
          </w:tcPr>
          <w:p w14:paraId="29722A83" w14:textId="19A709D2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21"/>
              </w:rPr>
            </w:pPr>
            <w:r w:rsidRPr="00D775E5">
              <w:rPr>
                <w:rFonts w:ascii="微软雅黑" w:eastAsia="微软雅黑" w:hAnsi="微软雅黑" w:hint="eastAsia"/>
                <w:b/>
                <w:bCs/>
                <w:kern w:val="0"/>
                <w:sz w:val="21"/>
              </w:rPr>
              <w:t>产品分析</w:t>
            </w:r>
          </w:p>
        </w:tc>
      </w:tr>
      <w:tr w:rsidR="00D775E5" w14:paraId="5424C6A3" w14:textId="77777777" w:rsidTr="00D775E5">
        <w:tc>
          <w:tcPr>
            <w:tcW w:w="1809" w:type="dxa"/>
          </w:tcPr>
          <w:p w14:paraId="6E9ADB9E" w14:textId="745D2036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判断类型</w:t>
            </w:r>
          </w:p>
        </w:tc>
        <w:tc>
          <w:tcPr>
            <w:tcW w:w="2127" w:type="dxa"/>
          </w:tcPr>
          <w:p w14:paraId="45E83183" w14:textId="6177A964" w:rsidR="00D775E5" w:rsidRPr="00D775E5" w:rsidRDefault="00A06186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</w:rPr>
              <w:t>是否为万能险</w:t>
            </w:r>
          </w:p>
        </w:tc>
        <w:tc>
          <w:tcPr>
            <w:tcW w:w="2451" w:type="dxa"/>
          </w:tcPr>
          <w:p w14:paraId="77C044D4" w14:textId="7A08799B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应该明确标注“万能险”字样</w:t>
            </w:r>
          </w:p>
        </w:tc>
        <w:tc>
          <w:tcPr>
            <w:tcW w:w="2129" w:type="dxa"/>
          </w:tcPr>
          <w:p w14:paraId="261D7BD8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55EC29EF" w14:textId="77777777" w:rsidTr="00D775E5">
        <w:tc>
          <w:tcPr>
            <w:tcW w:w="1809" w:type="dxa"/>
            <w:vMerge w:val="restart"/>
          </w:tcPr>
          <w:p w14:paraId="21E54BC2" w14:textId="33A99AF9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评估收益率</w:t>
            </w:r>
          </w:p>
        </w:tc>
        <w:tc>
          <w:tcPr>
            <w:tcW w:w="2127" w:type="dxa"/>
          </w:tcPr>
          <w:p w14:paraId="74982492" w14:textId="1A9A6A98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最低保证利率</w:t>
            </w:r>
          </w:p>
        </w:tc>
        <w:tc>
          <w:tcPr>
            <w:tcW w:w="2451" w:type="dxa"/>
          </w:tcPr>
          <w:p w14:paraId="0BBFDFBE" w14:textId="6B682A03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你可以获得的最低收益率</w:t>
            </w:r>
          </w:p>
        </w:tc>
        <w:tc>
          <w:tcPr>
            <w:tcW w:w="2129" w:type="dxa"/>
          </w:tcPr>
          <w:p w14:paraId="5AF7224F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73CA90B5" w14:textId="77777777" w:rsidTr="00D775E5">
        <w:tc>
          <w:tcPr>
            <w:tcW w:w="1809" w:type="dxa"/>
            <w:vMerge/>
          </w:tcPr>
          <w:p w14:paraId="60118B9E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7" w:type="dxa"/>
          </w:tcPr>
          <w:p w14:paraId="1C26056A" w14:textId="30F8186B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历史结算利率</w:t>
            </w:r>
          </w:p>
        </w:tc>
        <w:tc>
          <w:tcPr>
            <w:tcW w:w="2451" w:type="dxa"/>
          </w:tcPr>
          <w:p w14:paraId="79AA8540" w14:textId="0F74E900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可作为参见的预期收益率</w:t>
            </w:r>
          </w:p>
        </w:tc>
        <w:tc>
          <w:tcPr>
            <w:tcW w:w="2129" w:type="dxa"/>
          </w:tcPr>
          <w:p w14:paraId="1DC6EEF9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50D46F3B" w14:textId="77777777" w:rsidTr="00D775E5">
        <w:tc>
          <w:tcPr>
            <w:tcW w:w="1809" w:type="dxa"/>
            <w:vMerge/>
          </w:tcPr>
          <w:p w14:paraId="3D1E702E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7" w:type="dxa"/>
          </w:tcPr>
          <w:p w14:paraId="53C27B70" w14:textId="18A951D9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身故保证金：如果被投保人去世，如何赔付</w:t>
            </w:r>
          </w:p>
        </w:tc>
        <w:tc>
          <w:tcPr>
            <w:tcW w:w="2451" w:type="dxa"/>
          </w:tcPr>
          <w:p w14:paraId="670652A6" w14:textId="3B5A66EB" w:rsidR="00D775E5" w:rsidRPr="00D775E5" w:rsidRDefault="00A06186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</w:rPr>
              <w:t>比保单价值一样，或稍高即可，不宜</w:t>
            </w:r>
            <w:r w:rsidR="00D775E5" w:rsidRPr="00D775E5">
              <w:rPr>
                <w:rFonts w:ascii="微软雅黑" w:eastAsia="微软雅黑" w:hAnsi="微软雅黑" w:hint="eastAsia"/>
                <w:kern w:val="0"/>
                <w:sz w:val="18"/>
              </w:rPr>
              <w:t>过高</w:t>
            </w:r>
          </w:p>
        </w:tc>
        <w:tc>
          <w:tcPr>
            <w:tcW w:w="2129" w:type="dxa"/>
          </w:tcPr>
          <w:p w14:paraId="789D97C6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0AC0748B" w14:textId="77777777" w:rsidTr="00D775E5">
        <w:tc>
          <w:tcPr>
            <w:tcW w:w="1809" w:type="dxa"/>
            <w:vMerge w:val="restart"/>
          </w:tcPr>
          <w:p w14:paraId="3D123F54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明确投资期限和流动性</w:t>
            </w:r>
          </w:p>
          <w:p w14:paraId="00BBFE48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7" w:type="dxa"/>
          </w:tcPr>
          <w:p w14:paraId="4716CD73" w14:textId="4E10C75B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名义期限</w:t>
            </w:r>
          </w:p>
        </w:tc>
        <w:tc>
          <w:tcPr>
            <w:tcW w:w="2451" w:type="dxa"/>
          </w:tcPr>
          <w:p w14:paraId="50D47E95" w14:textId="7E3418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产品自然到期时间</w:t>
            </w:r>
          </w:p>
        </w:tc>
        <w:tc>
          <w:tcPr>
            <w:tcW w:w="2129" w:type="dxa"/>
          </w:tcPr>
          <w:p w14:paraId="0308FC37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32925DE1" w14:textId="77777777" w:rsidTr="00D775E5">
        <w:tc>
          <w:tcPr>
            <w:tcW w:w="1809" w:type="dxa"/>
            <w:vMerge/>
          </w:tcPr>
          <w:p w14:paraId="1443B292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7" w:type="dxa"/>
          </w:tcPr>
          <w:p w14:paraId="04264CBF" w14:textId="7D499969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实际期限：何时开始退保无损失</w:t>
            </w:r>
          </w:p>
        </w:tc>
        <w:tc>
          <w:tcPr>
            <w:tcW w:w="2451" w:type="dxa"/>
          </w:tcPr>
          <w:p w14:paraId="4C5AEB14" w14:textId="5F393ECB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在此之后，可以随时取出无损失</w:t>
            </w:r>
          </w:p>
        </w:tc>
        <w:tc>
          <w:tcPr>
            <w:tcW w:w="2129" w:type="dxa"/>
          </w:tcPr>
          <w:p w14:paraId="56F93C7D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4DD13A77" w14:textId="77777777" w:rsidTr="00D775E5">
        <w:tc>
          <w:tcPr>
            <w:tcW w:w="1809" w:type="dxa"/>
          </w:tcPr>
          <w:p w14:paraId="34284BBE" w14:textId="04ACB8CE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其他成本费用</w:t>
            </w:r>
          </w:p>
        </w:tc>
        <w:tc>
          <w:tcPr>
            <w:tcW w:w="2127" w:type="dxa"/>
          </w:tcPr>
          <w:p w14:paraId="08EE8B0C" w14:textId="2B75D5C9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是否有其他支取、分红条件和限制</w:t>
            </w:r>
          </w:p>
        </w:tc>
        <w:tc>
          <w:tcPr>
            <w:tcW w:w="2451" w:type="dxa"/>
          </w:tcPr>
          <w:p w14:paraId="425908BA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9" w:type="dxa"/>
          </w:tcPr>
          <w:p w14:paraId="6CB09857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D775E5" w14:paraId="2D972055" w14:textId="77777777" w:rsidTr="00D775E5">
        <w:tc>
          <w:tcPr>
            <w:tcW w:w="1809" w:type="dxa"/>
          </w:tcPr>
          <w:p w14:paraId="6EBCC09E" w14:textId="381236DC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其他要素备注</w:t>
            </w:r>
          </w:p>
        </w:tc>
        <w:tc>
          <w:tcPr>
            <w:tcW w:w="2127" w:type="dxa"/>
          </w:tcPr>
          <w:p w14:paraId="5A3661FC" w14:textId="036851AE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D775E5">
              <w:rPr>
                <w:rFonts w:ascii="微软雅黑" w:eastAsia="微软雅黑" w:hAnsi="微软雅黑" w:hint="eastAsia"/>
                <w:kern w:val="0"/>
                <w:sz w:val="18"/>
              </w:rPr>
              <w:t>发行公司、销售平台等</w:t>
            </w:r>
          </w:p>
        </w:tc>
        <w:tc>
          <w:tcPr>
            <w:tcW w:w="2451" w:type="dxa"/>
          </w:tcPr>
          <w:p w14:paraId="7359F2A9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2129" w:type="dxa"/>
          </w:tcPr>
          <w:p w14:paraId="5CBF2FBC" w14:textId="77777777" w:rsidR="00D775E5" w:rsidRPr="00D775E5" w:rsidRDefault="00D775E5" w:rsidP="00D775E5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</w:tbl>
    <w:p w14:paraId="48673D54" w14:textId="77777777" w:rsidR="00D775E5" w:rsidRPr="00D775E5" w:rsidRDefault="00D775E5" w:rsidP="00FD3D2D">
      <w:pPr>
        <w:rPr>
          <w:rFonts w:ascii="微软雅黑" w:eastAsia="微软雅黑" w:hAnsi="微软雅黑"/>
          <w:kern w:val="0"/>
          <w:sz w:val="16"/>
        </w:rPr>
      </w:pPr>
    </w:p>
    <w:p w14:paraId="3BA8983B" w14:textId="77777777" w:rsidR="00D775E5" w:rsidRPr="00D775E5" w:rsidRDefault="00D775E5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A2A354" w14:textId="77777777" w:rsidR="00634AA6" w:rsidRDefault="00634AA6" w:rsidP="00C9306B">
      <w:r>
        <w:separator/>
      </w:r>
    </w:p>
  </w:endnote>
  <w:endnote w:type="continuationSeparator" w:id="0">
    <w:p w14:paraId="5D2F492B" w14:textId="77777777" w:rsidR="00634AA6" w:rsidRDefault="00634AA6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06186">
      <w:rPr>
        <w:rStyle w:val="a7"/>
        <w:noProof/>
      </w:rPr>
      <w:t>2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06186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E0DD94" w14:textId="77777777" w:rsidR="00634AA6" w:rsidRDefault="00634AA6" w:rsidP="00C9306B">
      <w:r>
        <w:separator/>
      </w:r>
    </w:p>
  </w:footnote>
  <w:footnote w:type="continuationSeparator" w:id="0">
    <w:p w14:paraId="60C6DCB3" w14:textId="77777777" w:rsidR="00634AA6" w:rsidRDefault="00634AA6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634AA6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634AA6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634AA6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608B0"/>
    <w:multiLevelType w:val="hybridMultilevel"/>
    <w:tmpl w:val="22800D50"/>
    <w:lvl w:ilvl="0" w:tplc="361C3BD0">
      <w:start w:val="1"/>
      <w:numFmt w:val="decimal"/>
      <w:lvlText w:val="（%1）"/>
      <w:lvlJc w:val="left"/>
      <w:pPr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1577AF"/>
    <w:multiLevelType w:val="hybridMultilevel"/>
    <w:tmpl w:val="7876E63E"/>
    <w:lvl w:ilvl="0" w:tplc="44A6E99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D2F05EF"/>
    <w:multiLevelType w:val="multilevel"/>
    <w:tmpl w:val="AF9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831E1"/>
    <w:multiLevelType w:val="hybridMultilevel"/>
    <w:tmpl w:val="2D7AF5EA"/>
    <w:lvl w:ilvl="0" w:tplc="40A0A4EA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035697D"/>
    <w:multiLevelType w:val="hybridMultilevel"/>
    <w:tmpl w:val="8CE26050"/>
    <w:lvl w:ilvl="0" w:tplc="D28A7B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9F48D6"/>
    <w:multiLevelType w:val="hybridMultilevel"/>
    <w:tmpl w:val="07801F40"/>
    <w:lvl w:ilvl="0" w:tplc="ACFE1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B7810"/>
    <w:multiLevelType w:val="hybridMultilevel"/>
    <w:tmpl w:val="E92820A4"/>
    <w:lvl w:ilvl="0" w:tplc="95AC6A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050206"/>
    <w:multiLevelType w:val="hybridMultilevel"/>
    <w:tmpl w:val="B09E2364"/>
    <w:lvl w:ilvl="0" w:tplc="CFDCD310">
      <w:start w:val="3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922D30"/>
    <w:multiLevelType w:val="multilevel"/>
    <w:tmpl w:val="859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517220"/>
    <w:multiLevelType w:val="multilevel"/>
    <w:tmpl w:val="FC5C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5358F2"/>
    <w:multiLevelType w:val="hybridMultilevel"/>
    <w:tmpl w:val="F636FA6E"/>
    <w:lvl w:ilvl="0" w:tplc="8B52467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4ED4DC9"/>
    <w:multiLevelType w:val="hybridMultilevel"/>
    <w:tmpl w:val="C2F01F20"/>
    <w:lvl w:ilvl="0" w:tplc="08D07B76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E741ED"/>
    <w:multiLevelType w:val="hybridMultilevel"/>
    <w:tmpl w:val="9BE41FF0"/>
    <w:lvl w:ilvl="0" w:tplc="D51E76F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="宋体" w:hint="eastAsia"/>
        <w:color w:val="595959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BB75647"/>
    <w:multiLevelType w:val="multilevel"/>
    <w:tmpl w:val="70F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0B2991"/>
    <w:multiLevelType w:val="multilevel"/>
    <w:tmpl w:val="A39A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7E2440"/>
    <w:multiLevelType w:val="hybridMultilevel"/>
    <w:tmpl w:val="468CC53A"/>
    <w:lvl w:ilvl="0" w:tplc="9362AB26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6" w15:restartNumberingAfterBreak="0">
    <w:nsid w:val="30EE4E63"/>
    <w:multiLevelType w:val="hybridMultilevel"/>
    <w:tmpl w:val="9438C792"/>
    <w:lvl w:ilvl="0" w:tplc="F8B8337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9F06F62"/>
    <w:multiLevelType w:val="multilevel"/>
    <w:tmpl w:val="915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A20557"/>
    <w:multiLevelType w:val="hybridMultilevel"/>
    <w:tmpl w:val="8B6071F6"/>
    <w:lvl w:ilvl="0" w:tplc="2ED4F84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F5C6323"/>
    <w:multiLevelType w:val="hybridMultilevel"/>
    <w:tmpl w:val="71B6EB4E"/>
    <w:lvl w:ilvl="0" w:tplc="6EB8ECD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40BC31B9"/>
    <w:multiLevelType w:val="multilevel"/>
    <w:tmpl w:val="7E3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C63F81"/>
    <w:multiLevelType w:val="hybridMultilevel"/>
    <w:tmpl w:val="DB946FF8"/>
    <w:lvl w:ilvl="0" w:tplc="FF60BF9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C215A6F"/>
    <w:multiLevelType w:val="multilevel"/>
    <w:tmpl w:val="17E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14ED0"/>
    <w:multiLevelType w:val="hybridMultilevel"/>
    <w:tmpl w:val="FFBC5CC6"/>
    <w:lvl w:ilvl="0" w:tplc="EC40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DC720FF"/>
    <w:multiLevelType w:val="hybridMultilevel"/>
    <w:tmpl w:val="327E9562"/>
    <w:lvl w:ilvl="0" w:tplc="3A2E51B6">
      <w:start w:val="1"/>
      <w:numFmt w:val="decimal"/>
      <w:lvlText w:val="（%1）"/>
      <w:lvlJc w:val="left"/>
      <w:pPr>
        <w:ind w:left="720" w:hanging="720"/>
      </w:pPr>
      <w:rPr>
        <w:rFonts w:hint="eastAsia"/>
        <w:color w:val="595959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750D7C"/>
    <w:multiLevelType w:val="hybridMultilevel"/>
    <w:tmpl w:val="593A747E"/>
    <w:lvl w:ilvl="0" w:tplc="6FDA78D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2695778"/>
    <w:multiLevelType w:val="multilevel"/>
    <w:tmpl w:val="E0D8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B30174"/>
    <w:multiLevelType w:val="hybridMultilevel"/>
    <w:tmpl w:val="85EAC538"/>
    <w:lvl w:ilvl="0" w:tplc="9FB221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8113FDC"/>
    <w:multiLevelType w:val="hybridMultilevel"/>
    <w:tmpl w:val="90F48616"/>
    <w:lvl w:ilvl="0" w:tplc="E14A89E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EEB1CC4"/>
    <w:multiLevelType w:val="hybridMultilevel"/>
    <w:tmpl w:val="67B4BCF0"/>
    <w:lvl w:ilvl="0" w:tplc="5A90A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1856875"/>
    <w:multiLevelType w:val="multilevel"/>
    <w:tmpl w:val="4BE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B96602"/>
    <w:multiLevelType w:val="hybridMultilevel"/>
    <w:tmpl w:val="C922943A"/>
    <w:lvl w:ilvl="0" w:tplc="1A84A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EF2087"/>
    <w:multiLevelType w:val="multilevel"/>
    <w:tmpl w:val="2E3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CA1CCF"/>
    <w:multiLevelType w:val="hybridMultilevel"/>
    <w:tmpl w:val="A0C2CE82"/>
    <w:lvl w:ilvl="0" w:tplc="6AD4D36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98F3BFC"/>
    <w:multiLevelType w:val="hybridMultilevel"/>
    <w:tmpl w:val="4844DAEC"/>
    <w:lvl w:ilvl="0" w:tplc="3ED4D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9B26DCC"/>
    <w:multiLevelType w:val="hybridMultilevel"/>
    <w:tmpl w:val="C8725906"/>
    <w:lvl w:ilvl="0" w:tplc="0D00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B0826FB"/>
    <w:multiLevelType w:val="hybridMultilevel"/>
    <w:tmpl w:val="D6609C9C"/>
    <w:lvl w:ilvl="0" w:tplc="F594B39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B7D32C8"/>
    <w:multiLevelType w:val="multilevel"/>
    <w:tmpl w:val="DA84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F42425"/>
    <w:multiLevelType w:val="multilevel"/>
    <w:tmpl w:val="A596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4"/>
  </w:num>
  <w:num w:numId="2">
    <w:abstractNumId w:val="18"/>
  </w:num>
  <w:num w:numId="3">
    <w:abstractNumId w:val="15"/>
  </w:num>
  <w:num w:numId="4">
    <w:abstractNumId w:val="36"/>
  </w:num>
  <w:num w:numId="5">
    <w:abstractNumId w:val="35"/>
  </w:num>
  <w:num w:numId="6">
    <w:abstractNumId w:val="1"/>
  </w:num>
  <w:num w:numId="7">
    <w:abstractNumId w:val="19"/>
  </w:num>
  <w:num w:numId="8">
    <w:abstractNumId w:val="23"/>
  </w:num>
  <w:num w:numId="9">
    <w:abstractNumId w:val="13"/>
  </w:num>
  <w:num w:numId="10">
    <w:abstractNumId w:val="32"/>
  </w:num>
  <w:num w:numId="11">
    <w:abstractNumId w:val="26"/>
  </w:num>
  <w:num w:numId="12">
    <w:abstractNumId w:val="37"/>
  </w:num>
  <w:num w:numId="13">
    <w:abstractNumId w:val="2"/>
  </w:num>
  <w:num w:numId="14">
    <w:abstractNumId w:val="22"/>
  </w:num>
  <w:num w:numId="15">
    <w:abstractNumId w:val="30"/>
  </w:num>
  <w:num w:numId="16">
    <w:abstractNumId w:val="38"/>
  </w:num>
  <w:num w:numId="17">
    <w:abstractNumId w:val="9"/>
  </w:num>
  <w:num w:numId="18">
    <w:abstractNumId w:val="8"/>
  </w:num>
  <w:num w:numId="19">
    <w:abstractNumId w:val="17"/>
  </w:num>
  <w:num w:numId="20">
    <w:abstractNumId w:val="14"/>
  </w:num>
  <w:num w:numId="21">
    <w:abstractNumId w:val="20"/>
  </w:num>
  <w:num w:numId="22">
    <w:abstractNumId w:val="5"/>
  </w:num>
  <w:num w:numId="23">
    <w:abstractNumId w:val="0"/>
  </w:num>
  <w:num w:numId="24">
    <w:abstractNumId w:val="25"/>
  </w:num>
  <w:num w:numId="25">
    <w:abstractNumId w:val="31"/>
  </w:num>
  <w:num w:numId="26">
    <w:abstractNumId w:val="10"/>
  </w:num>
  <w:num w:numId="27">
    <w:abstractNumId w:val="7"/>
  </w:num>
  <w:num w:numId="28">
    <w:abstractNumId w:val="6"/>
  </w:num>
  <w:num w:numId="29">
    <w:abstractNumId w:val="11"/>
  </w:num>
  <w:num w:numId="30">
    <w:abstractNumId w:val="12"/>
  </w:num>
  <w:num w:numId="31">
    <w:abstractNumId w:val="24"/>
  </w:num>
  <w:num w:numId="32">
    <w:abstractNumId w:val="4"/>
  </w:num>
  <w:num w:numId="33">
    <w:abstractNumId w:val="27"/>
  </w:num>
  <w:num w:numId="34">
    <w:abstractNumId w:val="33"/>
  </w:num>
  <w:num w:numId="35">
    <w:abstractNumId w:val="29"/>
  </w:num>
  <w:num w:numId="36">
    <w:abstractNumId w:val="3"/>
  </w:num>
  <w:num w:numId="37">
    <w:abstractNumId w:val="16"/>
  </w:num>
  <w:num w:numId="38">
    <w:abstractNumId w:val="28"/>
  </w:num>
  <w:num w:numId="39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D73A9"/>
    <w:rsid w:val="004D7597"/>
    <w:rsid w:val="004E5FEB"/>
    <w:rsid w:val="004F5188"/>
    <w:rsid w:val="004F5D69"/>
    <w:rsid w:val="00501E44"/>
    <w:rsid w:val="005056C8"/>
    <w:rsid w:val="005423FE"/>
    <w:rsid w:val="00561B35"/>
    <w:rsid w:val="00570604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7E43CB"/>
    <w:rsid w:val="007E4C4E"/>
    <w:rsid w:val="00807F88"/>
    <w:rsid w:val="008103C2"/>
    <w:rsid w:val="00822241"/>
    <w:rsid w:val="008248D0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4245A"/>
    <w:rsid w:val="00A478DA"/>
    <w:rsid w:val="00A55DC8"/>
    <w:rsid w:val="00A72B1D"/>
    <w:rsid w:val="00A91963"/>
    <w:rsid w:val="00A96A73"/>
    <w:rsid w:val="00AA10D1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5DF8"/>
    <w:rsid w:val="00BB25C3"/>
    <w:rsid w:val="00BB2CE9"/>
    <w:rsid w:val="00BD5E3C"/>
    <w:rsid w:val="00BE74DD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49E2"/>
    <w:rsid w:val="00D558DE"/>
    <w:rsid w:val="00D575CE"/>
    <w:rsid w:val="00D61C96"/>
    <w:rsid w:val="00D62054"/>
    <w:rsid w:val="00D775E5"/>
    <w:rsid w:val="00D82AEB"/>
    <w:rsid w:val="00D865D9"/>
    <w:rsid w:val="00D87ADA"/>
    <w:rsid w:val="00D92F8B"/>
    <w:rsid w:val="00D94C1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mp.weixin.qq.com/s?__biz=MjM5MzA3MjI2NQ==&amp;mid=203503692&amp;idx=1&amp;sn=4c9c704add1b71e5e5a170d6df1669bb&amp;scene=0#wechat_redirec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p.weixin.qq.com/mp/appmsg/show?__biz=MjM5MzA3MjI2NQ==&amp;appmsgid=200055675&amp;itemidx=2&amp;sign=9928e738d40ee7f2e777af24cf0d2c54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course.jane7.com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55D0F"/>
    <w:rsid w:val="00156F7F"/>
    <w:rsid w:val="00186E14"/>
    <w:rsid w:val="001B6363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7BE2"/>
    <w:rsid w:val="009D7C93"/>
    <w:rsid w:val="009F28A2"/>
    <w:rsid w:val="009F29C7"/>
    <w:rsid w:val="00A506D3"/>
    <w:rsid w:val="00AF2CB4"/>
    <w:rsid w:val="00B258F2"/>
    <w:rsid w:val="00B840FD"/>
    <w:rsid w:val="00C35D97"/>
    <w:rsid w:val="00CE5A47"/>
    <w:rsid w:val="00D62BD7"/>
    <w:rsid w:val="00DE01B1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278939-B0A9-4AEA-BAFE-CC8476F17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3</Pages>
  <Words>237</Words>
  <Characters>1354</Characters>
  <Application>Microsoft Office Word</Application>
  <DocSecurity>0</DocSecurity>
  <Lines>11</Lines>
  <Paragraphs>3</Paragraphs>
  <ScaleCrop>false</ScaleCrop>
  <Company>Citi Bank</Company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89</cp:revision>
  <dcterms:created xsi:type="dcterms:W3CDTF">2016-12-19T05:17:00Z</dcterms:created>
  <dcterms:modified xsi:type="dcterms:W3CDTF">2017-02-13T03:07:00Z</dcterms:modified>
</cp:coreProperties>
</file>