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1CD0D298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>1.</w:t>
      </w:r>
      <w:r w:rsidR="00A32CD1">
        <w:rPr>
          <w:rFonts w:ascii="微软雅黑" w:eastAsia="微软雅黑" w:hAnsi="微软雅黑"/>
          <w:b/>
          <w:color w:val="E36C0A" w:themeColor="accent6" w:themeShade="BF"/>
        </w:rPr>
        <w:t>5</w:t>
      </w:r>
      <w:r w:rsidR="00BF2E39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 w:rsidR="00A32CD1">
        <w:rPr>
          <w:rFonts w:ascii="微软雅黑" w:eastAsia="微软雅黑" w:hAnsi="微软雅黑" w:hint="eastAsia"/>
          <w:b/>
          <w:color w:val="E36C0A" w:themeColor="accent6" w:themeShade="BF"/>
        </w:rPr>
        <w:t>手把手，7步识别一个P2P值不值得投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6F3660F5" w14:textId="0A9AE5AA" w:rsidR="00AA40B7" w:rsidRPr="00A6360A" w:rsidRDefault="00A32CD1" w:rsidP="00A32CD1">
      <w:pPr>
        <w:pStyle w:val="a3"/>
        <w:widowControl/>
        <w:numPr>
          <w:ilvl w:val="0"/>
          <w:numId w:val="15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回顾P2P行业趋势</w:t>
      </w:r>
    </w:p>
    <w:p w14:paraId="6C155CED" w14:textId="093B886A" w:rsidR="00A32CD1" w:rsidRPr="00A6360A" w:rsidRDefault="00A32CD1" w:rsidP="00A32CD1">
      <w:pPr>
        <w:pStyle w:val="a3"/>
        <w:widowControl/>
        <w:numPr>
          <w:ilvl w:val="0"/>
          <w:numId w:val="15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A6360A">
        <w:rPr>
          <w:rFonts w:ascii="微软雅黑" w:eastAsia="微软雅黑" w:hAnsi="微软雅黑"/>
          <w:b/>
          <w:color w:val="000000" w:themeColor="text1"/>
          <w:szCs w:val="22"/>
        </w:rPr>
        <w:t>识别</w:t>
      </w:r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P2P平台的7步方法：</w:t>
      </w:r>
    </w:p>
    <w:p w14:paraId="4BED045A" w14:textId="1F395137" w:rsidR="00A32CD1" w:rsidRPr="00A32CD1" w:rsidRDefault="00A32CD1" w:rsidP="00A32CD1">
      <w:pPr>
        <w:pStyle w:val="a3"/>
        <w:widowControl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P2P</w:t>
      </w: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平台</w:t>
      </w:r>
      <w:r w:rsidRPr="00A32CD1">
        <w:rPr>
          <w:rFonts w:ascii="微软雅黑" w:eastAsia="微软雅黑" w:hAnsi="微软雅黑"/>
          <w:color w:val="000000" w:themeColor="text1"/>
          <w:szCs w:val="22"/>
        </w:rPr>
        <w:t>官网</w:t>
      </w:r>
      <w:proofErr w:type="gramEnd"/>
      <w:r w:rsidRPr="00A32CD1">
        <w:rPr>
          <w:rFonts w:ascii="微软雅黑" w:eastAsia="微软雅黑" w:hAnsi="微软雅黑"/>
          <w:color w:val="000000" w:themeColor="text1"/>
          <w:szCs w:val="22"/>
        </w:rPr>
        <w:t>---</w:t>
      </w:r>
      <w:r>
        <w:rPr>
          <w:rFonts w:ascii="微软雅黑" w:eastAsia="微软雅黑" w:hAnsi="微软雅黑" w:hint="eastAsia"/>
          <w:color w:val="000000" w:themeColor="text1"/>
          <w:szCs w:val="22"/>
        </w:rPr>
        <w:t>“关于我们”中的创始人与高管团队</w:t>
      </w:r>
    </w:p>
    <w:p w14:paraId="36169E1B" w14:textId="475AA431" w:rsidR="00A32CD1" w:rsidRDefault="00A32CD1" w:rsidP="00A32CD1">
      <w:pPr>
        <w:pStyle w:val="a3"/>
        <w:widowControl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查看官网底部</w:t>
      </w:r>
      <w:proofErr w:type="gramEnd"/>
      <w:r>
        <w:rPr>
          <w:rFonts w:ascii="微软雅黑" w:eastAsia="微软雅黑" w:hAnsi="微软雅黑" w:hint="eastAsia"/>
          <w:color w:val="000000" w:themeColor="text1"/>
          <w:szCs w:val="22"/>
        </w:rPr>
        <w:t>标示</w:t>
      </w:r>
      <w:r w:rsidRPr="00A32CD1">
        <w:rPr>
          <w:rFonts w:ascii="微软雅黑" w:eastAsia="微软雅黑" w:hAnsi="微软雅黑"/>
          <w:color w:val="000000" w:themeColor="text1"/>
          <w:szCs w:val="22"/>
        </w:rPr>
        <w:t>是否有ICP许可证</w:t>
      </w:r>
    </w:p>
    <w:p w14:paraId="6887C16A" w14:textId="629C457A" w:rsidR="00A32CD1" w:rsidRDefault="00A32CD1" w:rsidP="00A32CD1">
      <w:pPr>
        <w:pStyle w:val="a3"/>
        <w:widowControl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通过</w:t>
      </w:r>
      <w:r w:rsidRPr="00A32CD1">
        <w:rPr>
          <w:rFonts w:ascii="微软雅黑" w:eastAsia="微软雅黑" w:hAnsi="微软雅黑"/>
          <w:color w:val="000000" w:themeColor="text1"/>
          <w:szCs w:val="22"/>
        </w:rPr>
        <w:t>全国企业信用信息公示系统查询实缴注册资本与股东背景</w:t>
      </w:r>
    </w:p>
    <w:p w14:paraId="5E542116" w14:textId="488DA69D" w:rsidR="00A32CD1" w:rsidRDefault="00A32CD1" w:rsidP="00A32CD1">
      <w:pPr>
        <w:pStyle w:val="a3"/>
        <w:widowControl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通过</w:t>
      </w:r>
      <w:r w:rsidRPr="00A32CD1">
        <w:rPr>
          <w:rFonts w:ascii="微软雅黑" w:eastAsia="微软雅黑" w:hAnsi="微软雅黑"/>
          <w:color w:val="000000" w:themeColor="text1"/>
          <w:szCs w:val="22"/>
        </w:rPr>
        <w:t>官网关于安全&amp;保障的相关介绍查看资金存管问题与平台风控能力</w:t>
      </w:r>
    </w:p>
    <w:p w14:paraId="0A14E12A" w14:textId="687FC9E9" w:rsidR="00A32CD1" w:rsidRDefault="00A32CD1" w:rsidP="00A32CD1">
      <w:pPr>
        <w:pStyle w:val="a3"/>
        <w:widowControl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查看具体标的</w:t>
      </w:r>
      <w:proofErr w:type="gramStart"/>
      <w:r>
        <w:rPr>
          <w:rFonts w:ascii="微软雅黑" w:eastAsia="微软雅黑" w:hAnsi="微软雅黑"/>
          <w:color w:val="000000" w:themeColor="text1"/>
          <w:szCs w:val="22"/>
        </w:rPr>
        <w:t>的</w:t>
      </w:r>
      <w:proofErr w:type="gramEnd"/>
      <w:r>
        <w:rPr>
          <w:rFonts w:ascii="微软雅黑" w:eastAsia="微软雅黑" w:hAnsi="微软雅黑"/>
          <w:color w:val="000000" w:themeColor="text1"/>
          <w:szCs w:val="22"/>
        </w:rPr>
        <w:t>详细信息</w:t>
      </w:r>
    </w:p>
    <w:p w14:paraId="0971DA92" w14:textId="05C87164" w:rsidR="00A32CD1" w:rsidRDefault="00A32CD1" w:rsidP="00A32CD1">
      <w:pPr>
        <w:pStyle w:val="a3"/>
        <w:widowControl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C7F86">
        <w:rPr>
          <w:rFonts w:ascii="微软雅黑" w:eastAsia="微软雅黑" w:hAnsi="微软雅黑"/>
          <w:color w:val="000000" w:themeColor="text1"/>
          <w:szCs w:val="22"/>
        </w:rPr>
        <w:t>通过看平台经营报告</w:t>
      </w:r>
      <w:r w:rsidRPr="005C7F86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Pr="005C7F86">
        <w:rPr>
          <w:rFonts w:ascii="微软雅黑" w:eastAsia="微软雅黑" w:hAnsi="微软雅黑"/>
          <w:color w:val="000000" w:themeColor="text1"/>
          <w:szCs w:val="22"/>
        </w:rPr>
        <w:t>第三方经营数据来</w:t>
      </w:r>
      <w:r w:rsidR="00DD6B07">
        <w:rPr>
          <w:rFonts w:ascii="微软雅黑" w:eastAsia="微软雅黑" w:hAnsi="微软雅黑" w:hint="eastAsia"/>
          <w:color w:val="000000" w:themeColor="text1"/>
          <w:szCs w:val="22"/>
        </w:rPr>
        <w:t>查看平台</w:t>
      </w:r>
      <w:r w:rsidR="00DD6B07">
        <w:rPr>
          <w:rFonts w:ascii="微软雅黑" w:eastAsia="微软雅黑" w:hAnsi="微软雅黑"/>
          <w:color w:val="000000" w:themeColor="text1"/>
          <w:szCs w:val="22"/>
        </w:rPr>
        <w:t>各方面的</w:t>
      </w:r>
      <w:r w:rsidR="00DD6B07">
        <w:rPr>
          <w:rFonts w:ascii="微软雅黑" w:eastAsia="微软雅黑" w:hAnsi="微软雅黑" w:hint="eastAsia"/>
          <w:color w:val="000000" w:themeColor="text1"/>
          <w:szCs w:val="22"/>
        </w:rPr>
        <w:t>经营</w:t>
      </w:r>
      <w:r w:rsidR="00DD6B07">
        <w:rPr>
          <w:rFonts w:ascii="微软雅黑" w:eastAsia="微软雅黑" w:hAnsi="微软雅黑"/>
          <w:color w:val="000000" w:themeColor="text1"/>
          <w:szCs w:val="22"/>
        </w:rPr>
        <w:t>情况</w:t>
      </w:r>
    </w:p>
    <w:p w14:paraId="47F7E4B3" w14:textId="0EF18BC2" w:rsidR="005C7F86" w:rsidRDefault="005C7F86" w:rsidP="00A32CD1">
      <w:pPr>
        <w:pStyle w:val="a3"/>
        <w:widowControl/>
        <w:numPr>
          <w:ilvl w:val="0"/>
          <w:numId w:val="1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通过做其他辅助搜查</w:t>
      </w:r>
      <w:r>
        <w:rPr>
          <w:rFonts w:ascii="微软雅黑" w:eastAsia="微软雅黑" w:hAnsi="微软雅黑" w:hint="eastAsia"/>
          <w:color w:val="000000" w:themeColor="text1"/>
          <w:szCs w:val="22"/>
        </w:rPr>
        <w:t>了解平台负面行为</w:t>
      </w:r>
    </w:p>
    <w:p w14:paraId="080FFDC9" w14:textId="77777777" w:rsidR="00A32CD1" w:rsidRPr="00A32CD1" w:rsidRDefault="00A32CD1" w:rsidP="00A32CD1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72A64C2B" w14:textId="3CE4F8CA" w:rsidR="00AA40B7" w:rsidRDefault="00DB58DC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补充知识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343DCC4A" w14:textId="3619A1B9" w:rsidR="00DD6B07" w:rsidRPr="00DD6B07" w:rsidRDefault="00DD6B07" w:rsidP="00782095">
      <w:pPr>
        <w:pStyle w:val="a3"/>
        <w:widowControl/>
        <w:numPr>
          <w:ilvl w:val="0"/>
          <w:numId w:val="1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lastRenderedPageBreak/>
        <w:t>平台风控</w:t>
      </w:r>
      <w:r w:rsidRPr="00A6360A">
        <w:rPr>
          <w:rFonts w:ascii="微软雅黑" w:eastAsia="微软雅黑" w:hAnsi="微软雅黑"/>
          <w:b/>
          <w:color w:val="000000" w:themeColor="text1"/>
          <w:szCs w:val="22"/>
        </w:rPr>
        <w:t>体系举例：</w:t>
      </w:r>
      <w:r>
        <w:rPr>
          <w:rFonts w:ascii="微软雅黑" w:eastAsia="微软雅黑" w:hAnsi="微软雅黑"/>
          <w:color w:val="000000" w:themeColor="text1"/>
          <w:szCs w:val="22"/>
        </w:rPr>
        <w:t>小赢科技</w:t>
      </w:r>
      <w:proofErr w:type="spellStart"/>
      <w:r>
        <w:rPr>
          <w:rFonts w:ascii="微软雅黑" w:eastAsia="微软雅黑" w:hAnsi="微软雅黑" w:hint="eastAsia"/>
          <w:color w:val="000000" w:themeColor="text1"/>
          <w:szCs w:val="22"/>
        </w:rPr>
        <w:t>winSAFE</w:t>
      </w:r>
      <w:proofErr w:type="spellEnd"/>
      <w:proofErr w:type="gramStart"/>
      <w:r w:rsidR="00782095" w:rsidRPr="00782095">
        <w:rPr>
          <w:rFonts w:ascii="微软雅黑" w:eastAsia="微软雅黑" w:hAnsi="微软雅黑" w:hint="eastAsia"/>
          <w:color w:val="000000" w:themeColor="text1"/>
          <w:szCs w:val="22"/>
        </w:rPr>
        <w:t>智赢风控</w:t>
      </w:r>
      <w:proofErr w:type="gramEnd"/>
      <w:r w:rsidR="00782095" w:rsidRPr="00782095">
        <w:rPr>
          <w:rFonts w:ascii="微软雅黑" w:eastAsia="微软雅黑" w:hAnsi="微软雅黑" w:hint="eastAsia"/>
          <w:color w:val="000000" w:themeColor="text1"/>
          <w:szCs w:val="22"/>
        </w:rPr>
        <w:t>体系</w:t>
      </w:r>
      <w:r>
        <w:rPr>
          <w:rFonts w:ascii="微软雅黑" w:eastAsia="微软雅黑" w:hAnsi="微软雅黑" w:hint="eastAsia"/>
          <w:color w:val="000000" w:themeColor="text1"/>
          <w:szCs w:val="22"/>
        </w:rPr>
        <w:t>科普</w:t>
      </w:r>
      <w:r w:rsidR="00782095">
        <w:rPr>
          <w:rFonts w:ascii="微软雅黑" w:eastAsia="微软雅黑" w:hAnsi="微软雅黑" w:hint="eastAsia"/>
          <w:color w:val="000000" w:themeColor="text1"/>
          <w:szCs w:val="22"/>
        </w:rPr>
        <w:t>视频</w:t>
      </w:r>
    </w:p>
    <w:p w14:paraId="46734EB6" w14:textId="03F2299F" w:rsidR="005C7F86" w:rsidRDefault="00DD6B07" w:rsidP="005C7F8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hyperlink r:id="rId13" w:history="1">
        <w:r w:rsidRPr="008E4C3C">
          <w:rPr>
            <w:rStyle w:val="a9"/>
            <w:rFonts w:ascii="微软雅黑" w:eastAsia="微软雅黑" w:hAnsi="微软雅黑"/>
            <w:szCs w:val="22"/>
          </w:rPr>
          <w:t>https://v.qq.com/x/page/d0380141bag.html</w:t>
        </w:r>
      </w:hyperlink>
    </w:p>
    <w:p w14:paraId="2BBA27A0" w14:textId="77777777" w:rsidR="00DD6B07" w:rsidRPr="00DD6B07" w:rsidRDefault="00DD6B07" w:rsidP="005C7F8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A1852EC" w14:textId="061A381B" w:rsidR="005C7F86" w:rsidRDefault="00782095" w:rsidP="00A6360A">
      <w:pPr>
        <w:pStyle w:val="a3"/>
        <w:widowControl/>
        <w:numPr>
          <w:ilvl w:val="0"/>
          <w:numId w:val="1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更多平台</w:t>
      </w:r>
      <w:r w:rsidR="005C7F86"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数据分析指标</w:t>
      </w:r>
      <w:r w:rsidR="00A6360A">
        <w:rPr>
          <w:rFonts w:ascii="微软雅黑" w:eastAsia="微软雅黑" w:hAnsi="微软雅黑" w:hint="eastAsia"/>
          <w:color w:val="000000" w:themeColor="text1"/>
          <w:szCs w:val="22"/>
        </w:rPr>
        <w:t>（横向对比</w:t>
      </w:r>
      <w:r w:rsidR="00A6360A">
        <w:rPr>
          <w:rFonts w:ascii="微软雅黑" w:eastAsia="微软雅黑" w:hAnsi="微软雅黑"/>
          <w:color w:val="000000" w:themeColor="text1"/>
          <w:szCs w:val="22"/>
        </w:rPr>
        <w:t>：多平台</w:t>
      </w:r>
      <w:r w:rsidR="00A6360A">
        <w:rPr>
          <w:rFonts w:ascii="微软雅黑" w:eastAsia="微软雅黑" w:hAnsi="微软雅黑" w:hint="eastAsia"/>
          <w:color w:val="000000" w:themeColor="text1"/>
          <w:szCs w:val="22"/>
        </w:rPr>
        <w:t>对比/行业</w:t>
      </w:r>
      <w:r w:rsidR="00A6360A">
        <w:rPr>
          <w:rFonts w:ascii="微软雅黑" w:eastAsia="微软雅黑" w:hAnsi="微软雅黑"/>
          <w:color w:val="000000" w:themeColor="text1"/>
          <w:szCs w:val="22"/>
        </w:rPr>
        <w:t>平均水平对比；</w:t>
      </w:r>
      <w:r w:rsidR="00A6360A">
        <w:rPr>
          <w:rFonts w:ascii="微软雅黑" w:eastAsia="微软雅黑" w:hAnsi="微软雅黑" w:hint="eastAsia"/>
          <w:color w:val="000000" w:themeColor="text1"/>
          <w:szCs w:val="22"/>
        </w:rPr>
        <w:t>纵向对比</w:t>
      </w:r>
      <w:r w:rsidR="00A6360A">
        <w:rPr>
          <w:rFonts w:ascii="微软雅黑" w:eastAsia="微软雅黑" w:hAnsi="微软雅黑"/>
          <w:color w:val="000000" w:themeColor="text1"/>
          <w:szCs w:val="22"/>
        </w:rPr>
        <w:t>：</w:t>
      </w:r>
      <w:r w:rsidR="00A6360A">
        <w:rPr>
          <w:rFonts w:ascii="微软雅黑" w:eastAsia="微软雅黑" w:hAnsi="微软雅黑" w:hint="eastAsia"/>
          <w:color w:val="000000" w:themeColor="text1"/>
          <w:szCs w:val="22"/>
        </w:rPr>
        <w:t>同一平台</w:t>
      </w:r>
      <w:r w:rsidR="00A6360A">
        <w:rPr>
          <w:rFonts w:ascii="微软雅黑" w:eastAsia="微软雅黑" w:hAnsi="微软雅黑"/>
          <w:color w:val="000000" w:themeColor="text1"/>
          <w:szCs w:val="22"/>
        </w:rPr>
        <w:t>不同时间的</w:t>
      </w:r>
      <w:r w:rsidR="00A6360A">
        <w:rPr>
          <w:rFonts w:ascii="微软雅黑" w:eastAsia="微软雅黑" w:hAnsi="微软雅黑" w:hint="eastAsia"/>
          <w:color w:val="000000" w:themeColor="text1"/>
          <w:szCs w:val="22"/>
        </w:rPr>
        <w:t>变化</w:t>
      </w:r>
      <w:r w:rsidR="00A6360A">
        <w:rPr>
          <w:rFonts w:ascii="微软雅黑" w:eastAsia="微软雅黑" w:hAnsi="微软雅黑"/>
          <w:color w:val="000000" w:themeColor="text1"/>
          <w:szCs w:val="22"/>
        </w:rPr>
        <w:t>情况</w:t>
      </w:r>
      <w:r w:rsidR="00A6360A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3E3B9E74" w14:textId="00A0ADBE" w:rsidR="00CD00E4" w:rsidRPr="00A6360A" w:rsidRDefault="00CD00E4" w:rsidP="00CD00E4">
      <w:pPr>
        <w:pStyle w:val="a3"/>
        <w:widowControl/>
        <w:numPr>
          <w:ilvl w:val="0"/>
          <w:numId w:val="18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平台</w:t>
      </w:r>
      <w:r w:rsidRPr="00A6360A">
        <w:rPr>
          <w:rFonts w:ascii="微软雅黑" w:eastAsia="微软雅黑" w:hAnsi="微软雅黑"/>
          <w:b/>
          <w:color w:val="000000" w:themeColor="text1"/>
          <w:szCs w:val="22"/>
        </w:rPr>
        <w:t>数据</w:t>
      </w:r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：</w:t>
      </w:r>
    </w:p>
    <w:p w14:paraId="256FC19D" w14:textId="77777777" w:rsidR="00A6360A" w:rsidRPr="00A6360A" w:rsidRDefault="00782095" w:rsidP="00782095">
      <w:pPr>
        <w:widowControl/>
        <w:jc w:val="left"/>
        <w:rPr>
          <w:rFonts w:ascii="微软雅黑" w:eastAsia="微软雅黑" w:hAnsi="微软雅黑"/>
          <w:color w:val="1F497D" w:themeColor="text2"/>
          <w:szCs w:val="22"/>
        </w:rPr>
      </w:pPr>
      <w:r w:rsidRPr="00A6360A">
        <w:rPr>
          <w:rFonts w:ascii="微软雅黑" w:eastAsia="微软雅黑" w:hAnsi="微软雅黑" w:hint="eastAsia"/>
          <w:color w:val="1F497D" w:themeColor="text2"/>
          <w:szCs w:val="22"/>
        </w:rPr>
        <w:t>平台</w:t>
      </w:r>
      <w:r w:rsidRPr="00A6360A">
        <w:rPr>
          <w:rFonts w:ascii="微软雅黑" w:eastAsia="微软雅黑" w:hAnsi="微软雅黑"/>
          <w:color w:val="1F497D" w:themeColor="text2"/>
          <w:szCs w:val="22"/>
        </w:rPr>
        <w:t>成立时间</w:t>
      </w:r>
      <w:r w:rsidR="00CD00E4" w:rsidRPr="00A6360A">
        <w:rPr>
          <w:rFonts w:ascii="微软雅黑" w:eastAsia="微软雅黑" w:hAnsi="微软雅黑" w:hint="eastAsia"/>
          <w:color w:val="1F497D" w:themeColor="text2"/>
          <w:szCs w:val="22"/>
        </w:rPr>
        <w:t>、</w:t>
      </w:r>
      <w:r w:rsidR="00A6360A" w:rsidRPr="00A6360A">
        <w:rPr>
          <w:rFonts w:ascii="微软雅黑" w:eastAsia="微软雅黑" w:hAnsi="微软雅黑" w:hint="eastAsia"/>
          <w:color w:val="1F497D" w:themeColor="text2"/>
          <w:szCs w:val="22"/>
        </w:rPr>
        <w:t>实缴</w:t>
      </w:r>
      <w:r w:rsidR="00CD00E4" w:rsidRPr="00A6360A">
        <w:rPr>
          <w:rFonts w:ascii="微软雅黑" w:eastAsia="微软雅黑" w:hAnsi="微软雅黑"/>
          <w:color w:val="1F497D" w:themeColor="text2"/>
          <w:szCs w:val="22"/>
        </w:rPr>
        <w:t>注册资本</w:t>
      </w:r>
    </w:p>
    <w:p w14:paraId="5E7F246E" w14:textId="3F6D7A61" w:rsidR="00A6360A" w:rsidRPr="00A6360A" w:rsidRDefault="00CD00E4" w:rsidP="00782095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一般来说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平台</w:t>
      </w:r>
      <w:r>
        <w:rPr>
          <w:rFonts w:ascii="微软雅黑" w:eastAsia="微软雅黑" w:hAnsi="微软雅黑"/>
          <w:color w:val="000000" w:themeColor="text1"/>
          <w:szCs w:val="22"/>
        </w:rPr>
        <w:t>成立时间</w:t>
      </w:r>
      <w:r>
        <w:rPr>
          <w:rFonts w:ascii="微软雅黑" w:eastAsia="微软雅黑" w:hAnsi="微软雅黑" w:hint="eastAsia"/>
          <w:color w:val="000000" w:themeColor="text1"/>
          <w:szCs w:val="22"/>
        </w:rPr>
        <w:t>越久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="00A6360A">
        <w:rPr>
          <w:rFonts w:ascii="微软雅黑" w:eastAsia="微软雅黑" w:hAnsi="微软雅黑" w:hint="eastAsia"/>
          <w:color w:val="000000" w:themeColor="text1"/>
          <w:szCs w:val="22"/>
        </w:rPr>
        <w:t>实缴</w:t>
      </w:r>
      <w:r>
        <w:rPr>
          <w:rFonts w:ascii="微软雅黑" w:eastAsia="微软雅黑" w:hAnsi="微软雅黑"/>
          <w:color w:val="000000" w:themeColor="text1"/>
          <w:szCs w:val="22"/>
        </w:rPr>
        <w:t>注册资本</w:t>
      </w:r>
      <w:r>
        <w:rPr>
          <w:rFonts w:ascii="微软雅黑" w:eastAsia="微软雅黑" w:hAnsi="微软雅黑" w:hint="eastAsia"/>
          <w:color w:val="000000" w:themeColor="text1"/>
          <w:szCs w:val="22"/>
        </w:rPr>
        <w:t>越多，</w:t>
      </w:r>
      <w:r w:rsidR="00A6360A">
        <w:rPr>
          <w:rFonts w:ascii="微软雅黑" w:eastAsia="微软雅黑" w:hAnsi="微软雅黑" w:hint="eastAsia"/>
          <w:color w:val="000000" w:themeColor="text1"/>
          <w:szCs w:val="22"/>
        </w:rPr>
        <w:t>可以</w:t>
      </w:r>
      <w:r w:rsidR="00A6360A">
        <w:rPr>
          <w:rFonts w:ascii="微软雅黑" w:eastAsia="微软雅黑" w:hAnsi="微软雅黑"/>
          <w:color w:val="000000" w:themeColor="text1"/>
          <w:szCs w:val="22"/>
        </w:rPr>
        <w:t>加分</w:t>
      </w:r>
      <w:r w:rsidR="00A6360A">
        <w:rPr>
          <w:rFonts w:ascii="微软雅黑" w:eastAsia="微软雅黑" w:hAnsi="微软雅黑" w:hint="eastAsia"/>
          <w:color w:val="000000" w:themeColor="text1"/>
          <w:szCs w:val="22"/>
        </w:rPr>
        <w:t>;</w:t>
      </w:r>
    </w:p>
    <w:p w14:paraId="361CB812" w14:textId="77777777" w:rsidR="00CD00E4" w:rsidRDefault="00CD00E4" w:rsidP="0078209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6CE5339" w14:textId="65D07640" w:rsidR="00CD00E4" w:rsidRPr="00A6360A" w:rsidRDefault="00CD00E4" w:rsidP="00A6360A">
      <w:pPr>
        <w:pStyle w:val="a3"/>
        <w:widowControl/>
        <w:numPr>
          <w:ilvl w:val="0"/>
          <w:numId w:val="18"/>
        </w:numPr>
        <w:ind w:firstLineChars="0"/>
        <w:jc w:val="left"/>
        <w:rPr>
          <w:rFonts w:ascii="微软雅黑" w:eastAsia="微软雅黑" w:hAnsi="微软雅黑" w:hint="eastAsia"/>
          <w:b/>
          <w:color w:val="000000" w:themeColor="text1"/>
          <w:szCs w:val="22"/>
        </w:rPr>
      </w:pPr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交易</w:t>
      </w:r>
      <w:r w:rsidRPr="00A6360A">
        <w:rPr>
          <w:rFonts w:ascii="微软雅黑" w:eastAsia="微软雅黑" w:hAnsi="微软雅黑"/>
          <w:b/>
          <w:color w:val="000000" w:themeColor="text1"/>
          <w:szCs w:val="22"/>
        </w:rPr>
        <w:t>数据</w:t>
      </w:r>
    </w:p>
    <w:p w14:paraId="3D13B6E8" w14:textId="53172410" w:rsidR="00782095" w:rsidRPr="00A6360A" w:rsidRDefault="00782095" w:rsidP="00782095">
      <w:pPr>
        <w:widowControl/>
        <w:jc w:val="left"/>
        <w:rPr>
          <w:rFonts w:ascii="微软雅黑" w:eastAsia="微软雅黑" w:hAnsi="微软雅黑"/>
          <w:color w:val="1F497D" w:themeColor="text2"/>
          <w:szCs w:val="22"/>
        </w:rPr>
      </w:pPr>
      <w:r w:rsidRPr="00A6360A">
        <w:rPr>
          <w:rFonts w:ascii="微软雅黑" w:eastAsia="微软雅黑" w:hAnsi="微软雅黑" w:hint="eastAsia"/>
          <w:color w:val="1F497D" w:themeColor="text2"/>
          <w:szCs w:val="22"/>
        </w:rPr>
        <w:t>投资人数、借款人数、成交量</w:t>
      </w:r>
      <w:r w:rsidR="00CD00E4" w:rsidRPr="00A6360A">
        <w:rPr>
          <w:rFonts w:ascii="微软雅黑" w:eastAsia="微软雅黑" w:hAnsi="微软雅黑" w:hint="eastAsia"/>
          <w:color w:val="1F497D" w:themeColor="text2"/>
          <w:szCs w:val="22"/>
        </w:rPr>
        <w:t>、</w:t>
      </w:r>
      <w:r w:rsidRPr="00A6360A">
        <w:rPr>
          <w:rFonts w:ascii="微软雅黑" w:eastAsia="微软雅黑" w:hAnsi="微软雅黑" w:hint="eastAsia"/>
          <w:color w:val="1F497D" w:themeColor="text2"/>
          <w:szCs w:val="22"/>
        </w:rPr>
        <w:t>成交笔数</w:t>
      </w:r>
      <w:r w:rsidR="00CD00E4" w:rsidRPr="00A6360A">
        <w:rPr>
          <w:rFonts w:ascii="微软雅黑" w:eastAsia="微软雅黑" w:hAnsi="微软雅黑" w:hint="eastAsia"/>
          <w:color w:val="1F497D" w:themeColor="text2"/>
          <w:szCs w:val="22"/>
        </w:rPr>
        <w:t>、</w:t>
      </w:r>
      <w:r w:rsidR="00CF76CA">
        <w:rPr>
          <w:rFonts w:ascii="微软雅黑" w:eastAsia="微软雅黑" w:hAnsi="微软雅黑" w:hint="eastAsia"/>
          <w:color w:val="1F497D" w:themeColor="text2"/>
          <w:szCs w:val="22"/>
        </w:rPr>
        <w:t>借</w:t>
      </w:r>
      <w:r w:rsidRPr="00A6360A">
        <w:rPr>
          <w:rFonts w:ascii="微软雅黑" w:eastAsia="微软雅黑" w:hAnsi="微软雅黑" w:hint="eastAsia"/>
          <w:color w:val="1F497D" w:themeColor="text2"/>
          <w:szCs w:val="22"/>
        </w:rPr>
        <w:t>款余额</w:t>
      </w:r>
    </w:p>
    <w:p w14:paraId="65FCBB38" w14:textId="693138DF" w:rsidR="00A6360A" w:rsidRDefault="00A6360A" w:rsidP="0078209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数量</w:t>
      </w:r>
      <w:r>
        <w:rPr>
          <w:rFonts w:ascii="微软雅黑" w:eastAsia="微软雅黑" w:hAnsi="微软雅黑"/>
          <w:color w:val="000000" w:themeColor="text1"/>
          <w:szCs w:val="22"/>
        </w:rPr>
        <w:t>越多（</w:t>
      </w:r>
      <w:r>
        <w:rPr>
          <w:rFonts w:ascii="微软雅黑" w:eastAsia="微软雅黑" w:hAnsi="微软雅黑" w:hint="eastAsia"/>
          <w:color w:val="000000" w:themeColor="text1"/>
          <w:szCs w:val="22"/>
        </w:rPr>
        <w:t>越大</w:t>
      </w:r>
      <w:r>
        <w:rPr>
          <w:rFonts w:ascii="微软雅黑" w:eastAsia="微软雅黑" w:hAnsi="微软雅黑"/>
          <w:color w:val="000000" w:themeColor="text1"/>
          <w:szCs w:val="22"/>
        </w:rPr>
        <w:t>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>
        <w:rPr>
          <w:rFonts w:ascii="微软雅黑" w:eastAsia="微软雅黑" w:hAnsi="微软雅黑"/>
          <w:color w:val="000000" w:themeColor="text1"/>
          <w:szCs w:val="22"/>
        </w:rPr>
        <w:t>反映平台</w:t>
      </w:r>
      <w:r>
        <w:rPr>
          <w:rFonts w:ascii="微软雅黑" w:eastAsia="微软雅黑" w:hAnsi="微软雅黑" w:hint="eastAsia"/>
          <w:color w:val="000000" w:themeColor="text1"/>
          <w:szCs w:val="22"/>
        </w:rPr>
        <w:t>规模</w:t>
      </w:r>
      <w:r>
        <w:rPr>
          <w:rFonts w:ascii="微软雅黑" w:eastAsia="微软雅黑" w:hAnsi="微软雅黑"/>
          <w:color w:val="000000" w:themeColor="text1"/>
          <w:szCs w:val="22"/>
        </w:rPr>
        <w:t>越大</w:t>
      </w:r>
    </w:p>
    <w:p w14:paraId="66010636" w14:textId="098F8AE0" w:rsidR="00CF76CA" w:rsidRDefault="00CF76CA" w:rsidP="00782095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可以</w:t>
      </w:r>
      <w:r>
        <w:rPr>
          <w:rFonts w:ascii="微软雅黑" w:eastAsia="微软雅黑" w:hAnsi="微软雅黑"/>
          <w:color w:val="000000" w:themeColor="text1"/>
          <w:szCs w:val="22"/>
        </w:rPr>
        <w:t>动态观察</w:t>
      </w:r>
      <w:r>
        <w:rPr>
          <w:rFonts w:ascii="微软雅黑" w:eastAsia="微软雅黑" w:hAnsi="微软雅黑" w:hint="eastAsia"/>
          <w:color w:val="000000" w:themeColor="text1"/>
          <w:szCs w:val="22"/>
        </w:rPr>
        <w:t>平台</w:t>
      </w:r>
      <w:r>
        <w:rPr>
          <w:rFonts w:ascii="微软雅黑" w:eastAsia="微软雅黑" w:hAnsi="微软雅黑"/>
          <w:color w:val="000000" w:themeColor="text1"/>
          <w:szCs w:val="22"/>
        </w:rPr>
        <w:t>的</w:t>
      </w:r>
      <w:r>
        <w:rPr>
          <w:rFonts w:ascii="微软雅黑" w:eastAsia="微软雅黑" w:hAnsi="微软雅黑" w:hint="eastAsia"/>
          <w:color w:val="000000" w:themeColor="text1"/>
          <w:szCs w:val="22"/>
        </w:rPr>
        <w:t>发展</w:t>
      </w:r>
      <w:r>
        <w:rPr>
          <w:rFonts w:ascii="微软雅黑" w:eastAsia="微软雅黑" w:hAnsi="微软雅黑"/>
          <w:color w:val="000000" w:themeColor="text1"/>
          <w:szCs w:val="22"/>
        </w:rPr>
        <w:t>速度</w:t>
      </w:r>
    </w:p>
    <w:p w14:paraId="0B503B11" w14:textId="77777777" w:rsidR="00CD00E4" w:rsidRPr="00CD00E4" w:rsidRDefault="00CD00E4" w:rsidP="0078209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FF6A164" w14:textId="36D68AEE" w:rsidR="00CD00E4" w:rsidRPr="00A6360A" w:rsidRDefault="00CD00E4" w:rsidP="00A6360A">
      <w:pPr>
        <w:pStyle w:val="a3"/>
        <w:widowControl/>
        <w:numPr>
          <w:ilvl w:val="0"/>
          <w:numId w:val="18"/>
        </w:numPr>
        <w:ind w:firstLineChars="0"/>
        <w:jc w:val="left"/>
        <w:rPr>
          <w:rFonts w:ascii="微软雅黑" w:eastAsia="微软雅黑" w:hAnsi="微软雅黑" w:hint="eastAsia"/>
          <w:b/>
          <w:color w:val="000000" w:themeColor="text1"/>
          <w:szCs w:val="22"/>
        </w:rPr>
      </w:pPr>
      <w:proofErr w:type="gramStart"/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风控</w:t>
      </w:r>
      <w:r w:rsidRPr="00A6360A">
        <w:rPr>
          <w:rFonts w:ascii="微软雅黑" w:eastAsia="微软雅黑" w:hAnsi="微软雅黑"/>
          <w:b/>
          <w:color w:val="000000" w:themeColor="text1"/>
          <w:szCs w:val="22"/>
        </w:rPr>
        <w:t>数据</w:t>
      </w:r>
      <w:proofErr w:type="gramEnd"/>
    </w:p>
    <w:p w14:paraId="59DAB05A" w14:textId="23BC43F2" w:rsidR="00782095" w:rsidRPr="00CF76CA" w:rsidRDefault="00782095" w:rsidP="00782095">
      <w:pPr>
        <w:widowControl/>
        <w:jc w:val="left"/>
        <w:rPr>
          <w:rFonts w:ascii="微软雅黑" w:eastAsia="微软雅黑" w:hAnsi="微软雅黑"/>
          <w:color w:val="1F497D" w:themeColor="text2"/>
          <w:szCs w:val="22"/>
        </w:rPr>
      </w:pPr>
      <w:r w:rsidRPr="00CF76CA">
        <w:rPr>
          <w:rFonts w:ascii="微软雅黑" w:eastAsia="微软雅黑" w:hAnsi="微软雅黑" w:hint="eastAsia"/>
          <w:color w:val="1F497D" w:themeColor="text2"/>
          <w:szCs w:val="22"/>
        </w:rPr>
        <w:t>最大单户借款余额占比</w:t>
      </w:r>
      <w:r w:rsidR="00CD00E4" w:rsidRPr="00CF76CA">
        <w:rPr>
          <w:rFonts w:ascii="微软雅黑" w:eastAsia="微软雅黑" w:hAnsi="微软雅黑" w:hint="eastAsia"/>
          <w:color w:val="1F497D" w:themeColor="text2"/>
          <w:szCs w:val="22"/>
        </w:rPr>
        <w:t>、</w:t>
      </w:r>
      <w:r w:rsidRPr="00CF76CA">
        <w:rPr>
          <w:rFonts w:ascii="微软雅黑" w:eastAsia="微软雅黑" w:hAnsi="微软雅黑" w:hint="eastAsia"/>
          <w:color w:val="1F497D" w:themeColor="text2"/>
          <w:szCs w:val="22"/>
        </w:rPr>
        <w:t>前</w:t>
      </w:r>
      <w:r w:rsidRPr="00CF76CA">
        <w:rPr>
          <w:rFonts w:ascii="微软雅黑" w:eastAsia="微软雅黑" w:hAnsi="微软雅黑" w:hint="eastAsia"/>
          <w:color w:val="1F497D" w:themeColor="text2"/>
          <w:szCs w:val="22"/>
        </w:rPr>
        <w:t>10 户借款余额占比</w:t>
      </w:r>
    </w:p>
    <w:p w14:paraId="62CF5FF5" w14:textId="41722553" w:rsidR="00CF76CA" w:rsidRDefault="00CF76CA" w:rsidP="00782095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占比</w:t>
      </w:r>
      <w:r>
        <w:rPr>
          <w:rFonts w:ascii="微软雅黑" w:eastAsia="微软雅黑" w:hAnsi="微软雅黑"/>
          <w:color w:val="000000" w:themeColor="text1"/>
          <w:szCs w:val="22"/>
        </w:rPr>
        <w:t>越大，风险越集中</w:t>
      </w:r>
    </w:p>
    <w:p w14:paraId="48A116C4" w14:textId="77777777" w:rsidR="00CF76CA" w:rsidRDefault="00CF76CA" w:rsidP="00782095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2D4A3DD7" w14:textId="54638D09" w:rsidR="00CD00E4" w:rsidRPr="00CF76CA" w:rsidRDefault="00CD00E4" w:rsidP="00782095">
      <w:pPr>
        <w:widowControl/>
        <w:jc w:val="left"/>
        <w:rPr>
          <w:rFonts w:ascii="微软雅黑" w:eastAsia="微软雅黑" w:hAnsi="微软雅黑"/>
          <w:color w:val="1F497D" w:themeColor="text2"/>
          <w:szCs w:val="22"/>
        </w:rPr>
      </w:pPr>
      <w:r w:rsidRPr="00CF76CA">
        <w:rPr>
          <w:rFonts w:ascii="微软雅黑" w:eastAsia="微软雅黑" w:hAnsi="微软雅黑" w:hint="eastAsia"/>
          <w:color w:val="1F497D" w:themeColor="text2"/>
          <w:szCs w:val="22"/>
        </w:rPr>
        <w:t>风险</w:t>
      </w:r>
      <w:r w:rsidRPr="00CF76CA">
        <w:rPr>
          <w:rFonts w:ascii="微软雅黑" w:eastAsia="微软雅黑" w:hAnsi="微软雅黑"/>
          <w:color w:val="1F497D" w:themeColor="text2"/>
          <w:szCs w:val="22"/>
        </w:rPr>
        <w:t>准备金</w:t>
      </w:r>
      <w:r w:rsidRPr="00CF76CA">
        <w:rPr>
          <w:rFonts w:ascii="微软雅黑" w:eastAsia="微软雅黑" w:hAnsi="微软雅黑" w:hint="eastAsia"/>
          <w:color w:val="1F497D" w:themeColor="text2"/>
          <w:szCs w:val="22"/>
        </w:rPr>
        <w:t>·</w:t>
      </w:r>
    </w:p>
    <w:p w14:paraId="530EBE5D" w14:textId="60867DE2" w:rsidR="00CF76CA" w:rsidRDefault="00CF76CA" w:rsidP="0078209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风险</w:t>
      </w:r>
      <w:r>
        <w:rPr>
          <w:rFonts w:ascii="微软雅黑" w:eastAsia="微软雅黑" w:hAnsi="微软雅黑"/>
          <w:color w:val="000000" w:themeColor="text1"/>
          <w:szCs w:val="22"/>
        </w:rPr>
        <w:t>准本金越多，风险准本金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/借款</w:t>
      </w:r>
      <w:r>
        <w:rPr>
          <w:rFonts w:ascii="微软雅黑" w:eastAsia="微软雅黑" w:hAnsi="微软雅黑"/>
          <w:color w:val="000000" w:themeColor="text1"/>
          <w:szCs w:val="22"/>
        </w:rPr>
        <w:t>余额</w:t>
      </w:r>
      <w:r>
        <w:rPr>
          <w:rFonts w:ascii="微软雅黑" w:eastAsia="微软雅黑" w:hAnsi="微软雅黑" w:hint="eastAsia"/>
          <w:color w:val="000000" w:themeColor="text1"/>
          <w:szCs w:val="22"/>
        </w:rPr>
        <w:t>比例</w:t>
      </w:r>
      <w:r>
        <w:rPr>
          <w:rFonts w:ascii="微软雅黑" w:eastAsia="微软雅黑" w:hAnsi="微软雅黑"/>
          <w:color w:val="000000" w:themeColor="text1"/>
          <w:szCs w:val="22"/>
        </w:rPr>
        <w:t>越大，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平台</w:t>
      </w:r>
      <w:r>
        <w:rPr>
          <w:rFonts w:ascii="微软雅黑" w:eastAsia="微软雅黑" w:hAnsi="微软雅黑"/>
          <w:color w:val="000000" w:themeColor="text1"/>
          <w:szCs w:val="22"/>
        </w:rPr>
        <w:t>安全性越高</w:t>
      </w:r>
    </w:p>
    <w:p w14:paraId="22982A3C" w14:textId="77777777" w:rsidR="00CF76CA" w:rsidRPr="00CF76CA" w:rsidRDefault="00CF76CA" w:rsidP="00782095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32BC6CB1" w14:textId="0282A18B" w:rsidR="00782095" w:rsidRPr="00CF76CA" w:rsidRDefault="00CF76CA" w:rsidP="00782095">
      <w:pPr>
        <w:widowControl/>
        <w:jc w:val="left"/>
        <w:rPr>
          <w:rFonts w:ascii="微软雅黑" w:eastAsia="微软雅黑" w:hAnsi="微软雅黑" w:hint="eastAsia"/>
          <w:color w:val="1F497D" w:themeColor="text2"/>
          <w:szCs w:val="22"/>
        </w:rPr>
      </w:pPr>
      <w:r w:rsidRPr="00CF76CA">
        <w:rPr>
          <w:rFonts w:ascii="微软雅黑" w:eastAsia="微软雅黑" w:hAnsi="微软雅黑" w:hint="eastAsia"/>
          <w:color w:val="1F497D" w:themeColor="text2"/>
          <w:szCs w:val="22"/>
        </w:rPr>
        <w:lastRenderedPageBreak/>
        <w:t>逾期金额、代偿金额、逾期率、坏账率</w:t>
      </w:r>
    </w:p>
    <w:p w14:paraId="08875224" w14:textId="040B9E69" w:rsidR="00CD00E4" w:rsidRDefault="00CF76CA" w:rsidP="0078209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金额</w:t>
      </w:r>
      <w:r>
        <w:rPr>
          <w:rFonts w:ascii="微软雅黑" w:eastAsia="微软雅黑" w:hAnsi="微软雅黑"/>
          <w:color w:val="000000" w:themeColor="text1"/>
          <w:szCs w:val="22"/>
        </w:rPr>
        <w:t>越大、比率越高，说</w:t>
      </w:r>
      <w:bookmarkStart w:id="0" w:name="_GoBack"/>
      <w:bookmarkEnd w:id="0"/>
      <w:r>
        <w:rPr>
          <w:rFonts w:ascii="微软雅黑" w:eastAsia="微软雅黑" w:hAnsi="微软雅黑"/>
          <w:color w:val="000000" w:themeColor="text1"/>
          <w:szCs w:val="22"/>
        </w:rPr>
        <w:t>明</w:t>
      </w:r>
      <w:r>
        <w:rPr>
          <w:rFonts w:ascii="微软雅黑" w:eastAsia="微软雅黑" w:hAnsi="微软雅黑" w:hint="eastAsia"/>
          <w:color w:val="000000" w:themeColor="text1"/>
          <w:szCs w:val="22"/>
        </w:rPr>
        <w:t>平</w:t>
      </w: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台</w:t>
      </w:r>
      <w:r>
        <w:rPr>
          <w:rFonts w:ascii="微软雅黑" w:eastAsia="微软雅黑" w:hAnsi="微软雅黑"/>
          <w:color w:val="000000" w:themeColor="text1"/>
          <w:szCs w:val="22"/>
        </w:rPr>
        <w:t>风控越弱</w:t>
      </w:r>
      <w:proofErr w:type="gramEnd"/>
    </w:p>
    <w:p w14:paraId="4CC8DE8A" w14:textId="25A341AB" w:rsidR="00CF76CA" w:rsidRPr="00CF76CA" w:rsidRDefault="00CF76CA" w:rsidP="00CF76CA">
      <w:pPr>
        <w:pStyle w:val="a3"/>
        <w:widowControl/>
        <w:numPr>
          <w:ilvl w:val="0"/>
          <w:numId w:val="19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CF76CA">
        <w:rPr>
          <w:rFonts w:ascii="微软雅黑" w:eastAsia="微软雅黑" w:hAnsi="微软雅黑"/>
          <w:color w:val="000000" w:themeColor="text1"/>
          <w:szCs w:val="22"/>
        </w:rPr>
        <w:t>有逾期赔偿</w:t>
      </w:r>
      <w:r w:rsidRPr="00CF76CA">
        <w:rPr>
          <w:rFonts w:ascii="微软雅黑" w:eastAsia="微软雅黑" w:hAnsi="微软雅黑" w:hint="eastAsia"/>
          <w:color w:val="000000" w:themeColor="text1"/>
          <w:szCs w:val="22"/>
        </w:rPr>
        <w:t>现象</w:t>
      </w:r>
      <w:r w:rsidRPr="00CF76CA">
        <w:rPr>
          <w:rFonts w:ascii="微软雅黑" w:eastAsia="微软雅黑" w:hAnsi="微软雅黑"/>
          <w:color w:val="000000" w:themeColor="text1"/>
          <w:szCs w:val="22"/>
        </w:rPr>
        <w:t>并不</w:t>
      </w:r>
      <w:r w:rsidRPr="00CF76CA">
        <w:rPr>
          <w:rFonts w:ascii="微软雅黑" w:eastAsia="微软雅黑" w:hAnsi="微软雅黑" w:hint="eastAsia"/>
          <w:color w:val="000000" w:themeColor="text1"/>
          <w:szCs w:val="22"/>
        </w:rPr>
        <w:t>是</w:t>
      </w:r>
      <w:r w:rsidRPr="00CF76CA">
        <w:rPr>
          <w:rFonts w:ascii="微软雅黑" w:eastAsia="微软雅黑" w:hAnsi="微软雅黑"/>
          <w:color w:val="000000" w:themeColor="text1"/>
          <w:szCs w:val="22"/>
        </w:rPr>
        <w:t>说平台不安全，正常的金融平台，长期运作下去，是可以消化适度的不良率的。</w:t>
      </w:r>
    </w:p>
    <w:p w14:paraId="687C0173" w14:textId="77777777" w:rsidR="00CF76CA" w:rsidRDefault="00CF76CA" w:rsidP="00782095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674D9BEC" w14:textId="781E4A54" w:rsidR="00CD00E4" w:rsidRPr="00A6360A" w:rsidRDefault="00CD00E4" w:rsidP="00A6360A">
      <w:pPr>
        <w:pStyle w:val="a3"/>
        <w:widowControl/>
        <w:numPr>
          <w:ilvl w:val="0"/>
          <w:numId w:val="18"/>
        </w:numPr>
        <w:ind w:firstLineChars="0"/>
        <w:jc w:val="left"/>
        <w:rPr>
          <w:rFonts w:ascii="微软雅黑" w:eastAsia="微软雅黑" w:hAnsi="微软雅黑" w:hint="eastAsia"/>
          <w:b/>
          <w:color w:val="000000" w:themeColor="text1"/>
          <w:szCs w:val="22"/>
        </w:rPr>
      </w:pPr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其他</w:t>
      </w:r>
    </w:p>
    <w:p w14:paraId="77472D90" w14:textId="54F8973B" w:rsidR="00CF76CA" w:rsidRPr="00CF76CA" w:rsidRDefault="00782095" w:rsidP="00782095">
      <w:pPr>
        <w:widowControl/>
        <w:jc w:val="left"/>
        <w:rPr>
          <w:rFonts w:ascii="微软雅黑" w:eastAsia="微软雅黑" w:hAnsi="微软雅黑" w:hint="eastAsia"/>
          <w:color w:val="1F497D" w:themeColor="text2"/>
          <w:szCs w:val="22"/>
        </w:rPr>
      </w:pPr>
      <w:r w:rsidRPr="00CF76CA">
        <w:rPr>
          <w:rFonts w:ascii="微软雅黑" w:eastAsia="微软雅黑" w:hAnsi="微软雅黑" w:hint="eastAsia"/>
          <w:color w:val="1F497D" w:themeColor="text2"/>
          <w:szCs w:val="22"/>
        </w:rPr>
        <w:t>客户投诉情况</w:t>
      </w:r>
      <w:r w:rsidR="00CF76CA" w:rsidRPr="00CF76CA">
        <w:rPr>
          <w:rFonts w:ascii="微软雅黑" w:eastAsia="微软雅黑" w:hAnsi="微软雅黑" w:hint="eastAsia"/>
          <w:color w:val="1F497D" w:themeColor="text2"/>
          <w:szCs w:val="22"/>
        </w:rPr>
        <w:t>、</w:t>
      </w:r>
      <w:r w:rsidR="00CF76CA" w:rsidRPr="00CF76CA">
        <w:rPr>
          <w:rFonts w:ascii="微软雅黑" w:eastAsia="微软雅黑" w:hAnsi="微软雅黑"/>
          <w:color w:val="1F497D" w:themeColor="text2"/>
          <w:szCs w:val="22"/>
        </w:rPr>
        <w:t>平台提现速度</w:t>
      </w:r>
      <w:r w:rsidR="00CF76CA" w:rsidRPr="00CF76CA">
        <w:rPr>
          <w:rFonts w:ascii="微软雅黑" w:eastAsia="微软雅黑" w:hAnsi="微软雅黑" w:hint="eastAsia"/>
          <w:color w:val="1F497D" w:themeColor="text2"/>
          <w:szCs w:val="22"/>
        </w:rPr>
        <w:t>、</w:t>
      </w:r>
      <w:r w:rsidR="00CF76CA" w:rsidRPr="00CF76CA">
        <w:rPr>
          <w:rFonts w:ascii="微软雅黑" w:eastAsia="微软雅黑" w:hAnsi="微软雅黑"/>
          <w:color w:val="1F497D" w:themeColor="text2"/>
          <w:szCs w:val="22"/>
        </w:rPr>
        <w:t>平台手续费等</w:t>
      </w:r>
    </w:p>
    <w:p w14:paraId="2989C968" w14:textId="77777777" w:rsidR="00CF76CA" w:rsidRDefault="00CF76CA" w:rsidP="00782095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4C00F7B7" w14:textId="0F78A8E5" w:rsidR="00782095" w:rsidRPr="00A6360A" w:rsidRDefault="00782095" w:rsidP="00A6360A">
      <w:pPr>
        <w:pStyle w:val="a3"/>
        <w:widowControl/>
        <w:numPr>
          <w:ilvl w:val="0"/>
          <w:numId w:val="1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6360A">
        <w:rPr>
          <w:rFonts w:ascii="微软雅黑" w:eastAsia="微软雅黑" w:hAnsi="微软雅黑" w:hint="eastAsia"/>
          <w:b/>
          <w:color w:val="000000" w:themeColor="text1"/>
          <w:szCs w:val="22"/>
        </w:rPr>
        <w:t>借款人信息披露：</w:t>
      </w:r>
      <w:r w:rsidRPr="00A6360A">
        <w:rPr>
          <w:rFonts w:ascii="微软雅黑" w:eastAsia="微软雅黑" w:hAnsi="微软雅黑" w:hint="eastAsia"/>
          <w:color w:val="000000" w:themeColor="text1"/>
          <w:szCs w:val="22"/>
        </w:rPr>
        <w:t>考察平台披露借款方信息的详实程度，信息披露越详实表明平台透明度越高。</w:t>
      </w:r>
    </w:p>
    <w:p w14:paraId="214C60AB" w14:textId="77777777" w:rsidR="00782095" w:rsidRDefault="00782095" w:rsidP="0078209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65C2B548" w14:textId="77777777" w:rsidR="00782095" w:rsidRDefault="00782095" w:rsidP="0078209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82095">
        <w:rPr>
          <w:rFonts w:ascii="微软雅黑" w:eastAsia="微软雅黑" w:hAnsi="微软雅黑" w:hint="eastAsia"/>
          <w:color w:val="000000" w:themeColor="text1"/>
          <w:szCs w:val="22"/>
        </w:rPr>
        <w:t>个人借款信息披露包括但不限于：本人身份证、职业、性别、借款用途、还款来源、收入证明、工作证、银行流水证明、房产证、结婚证明、个人信用报告、</w:t>
      </w:r>
      <w:proofErr w:type="gramStart"/>
      <w:r w:rsidRPr="00782095">
        <w:rPr>
          <w:rFonts w:ascii="微软雅黑" w:eastAsia="微软雅黑" w:hAnsi="微软雅黑" w:hint="eastAsia"/>
          <w:color w:val="000000" w:themeColor="text1"/>
          <w:szCs w:val="22"/>
        </w:rPr>
        <w:t>车产证件</w:t>
      </w:r>
      <w:proofErr w:type="gramEnd"/>
      <w:r w:rsidRPr="00782095">
        <w:rPr>
          <w:rFonts w:ascii="微软雅黑" w:eastAsia="微软雅黑" w:hAnsi="微软雅黑" w:hint="eastAsia"/>
          <w:color w:val="000000" w:themeColor="text1"/>
          <w:szCs w:val="22"/>
        </w:rPr>
        <w:t>、不动产、车辆等抵押质押物证明；</w:t>
      </w:r>
    </w:p>
    <w:p w14:paraId="3D70CFD0" w14:textId="79B18B81" w:rsidR="00782095" w:rsidRDefault="00782095" w:rsidP="0078209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82095">
        <w:rPr>
          <w:rFonts w:ascii="微软雅黑" w:eastAsia="微软雅黑" w:hAnsi="微软雅黑" w:hint="eastAsia"/>
          <w:color w:val="000000" w:themeColor="text1"/>
          <w:szCs w:val="22"/>
        </w:rPr>
        <w:t>企业借款信息披露包括但不限于：公司营业证件、担保函、公司业务范围、借款具体用途、还款来源、公司财务报表、税务登记经营场所租赁合同、银行流水证明、不动产、车辆等抵押质押物、房屋他项权证等证明。</w:t>
      </w:r>
    </w:p>
    <w:p w14:paraId="0A253C24" w14:textId="77777777" w:rsidR="00782095" w:rsidRDefault="00782095" w:rsidP="0078209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180F783" w14:textId="6FB3F4C9" w:rsidR="00782095" w:rsidRPr="00782095" w:rsidRDefault="00782095" w:rsidP="00782095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（参考</w:t>
      </w:r>
      <w:r>
        <w:rPr>
          <w:rFonts w:ascii="微软雅黑" w:eastAsia="微软雅黑" w:hAnsi="微软雅黑"/>
          <w:color w:val="000000" w:themeColor="text1"/>
          <w:szCs w:val="22"/>
        </w:rPr>
        <w:t>资料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：融360  《201</w:t>
      </w:r>
      <w:r>
        <w:rPr>
          <w:rFonts w:ascii="微软雅黑" w:eastAsia="微软雅黑" w:hAnsi="微软雅黑"/>
          <w:color w:val="000000" w:themeColor="text1"/>
          <w:szCs w:val="22"/>
        </w:rPr>
        <w:t>6</w:t>
      </w:r>
      <w:r w:rsidRPr="00782095">
        <w:rPr>
          <w:rFonts w:ascii="微软雅黑" w:eastAsia="微软雅黑" w:hAnsi="微软雅黑" w:hint="eastAsia"/>
          <w:color w:val="000000" w:themeColor="text1"/>
          <w:szCs w:val="22"/>
        </w:rPr>
        <w:t>年网贷评级报告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》 第四期）</w:t>
      </w:r>
    </w:p>
    <w:p w14:paraId="0970A0F7" w14:textId="77777777" w:rsidR="00782095" w:rsidRPr="00782095" w:rsidRDefault="00782095" w:rsidP="00782095">
      <w:pPr>
        <w:pStyle w:val="a3"/>
        <w:widowControl/>
        <w:ind w:left="36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3EF4A961" w14:textId="77777777" w:rsidR="005C7F86" w:rsidRDefault="005C7F86" w:rsidP="005C7F8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4A1C1C9" w14:textId="77777777" w:rsidR="00782095" w:rsidRPr="005C7F86" w:rsidRDefault="00782095" w:rsidP="005C7F86">
      <w:pPr>
        <w:widowControl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6F4E1B1E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5C7F8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对P2P平台做自查</w:t>
      </w:r>
    </w:p>
    <w:p w14:paraId="75536A6D" w14:textId="148696E3" w:rsidR="00E24DF6" w:rsidRPr="00DB58DC" w:rsidRDefault="005C7F86" w:rsidP="00FD3D2D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按照这节课讲授</w:t>
      </w:r>
      <w:r w:rsidRPr="005C7F86">
        <w:rPr>
          <w:rFonts w:ascii="微软雅黑" w:eastAsia="微软雅黑" w:hAnsi="微软雅黑" w:hint="eastAsia"/>
          <w:kern w:val="0"/>
        </w:rPr>
        <w:t>的方式，对你选中的3家P2P</w:t>
      </w:r>
      <w:r>
        <w:rPr>
          <w:rFonts w:ascii="微软雅黑" w:eastAsia="微软雅黑" w:hAnsi="微软雅黑" w:hint="eastAsia"/>
          <w:kern w:val="0"/>
        </w:rPr>
        <w:t>做一次超全面的自查，这次完整的自查之后，请给出</w:t>
      </w:r>
      <w:r w:rsidRPr="005C7F86">
        <w:rPr>
          <w:rFonts w:ascii="微软雅黑" w:eastAsia="微软雅黑" w:hAnsi="微软雅黑" w:hint="eastAsia"/>
          <w:kern w:val="0"/>
        </w:rPr>
        <w:t>你的结论，告诉我你会不会投资它们。</w:t>
      </w:r>
    </w:p>
    <w:p w14:paraId="6338475B" w14:textId="2A89551C" w:rsidR="007B3B9A" w:rsidRDefault="00782095" w:rsidP="00FD3D2D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（详见excel表格）</w:t>
      </w:r>
    </w:p>
    <w:p w14:paraId="05246938" w14:textId="77777777" w:rsidR="00782095" w:rsidRPr="00782095" w:rsidRDefault="00782095" w:rsidP="00FD3D2D">
      <w:pPr>
        <w:rPr>
          <w:rFonts w:ascii="微软雅黑" w:eastAsia="微软雅黑" w:hAnsi="微软雅黑" w:hint="eastAsia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0FC30C" w14:textId="77777777" w:rsidR="00634C64" w:rsidRDefault="00634C64" w:rsidP="00C9306B">
      <w:r>
        <w:separator/>
      </w:r>
    </w:p>
  </w:endnote>
  <w:endnote w:type="continuationSeparator" w:id="0">
    <w:p w14:paraId="08623639" w14:textId="77777777" w:rsidR="00634C64" w:rsidRDefault="00634C64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F76CA">
      <w:rPr>
        <w:rStyle w:val="a7"/>
        <w:noProof/>
      </w:rPr>
      <w:t>4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F76CA">
      <w:rPr>
        <w:rStyle w:val="a7"/>
        <w:noProof/>
      </w:rPr>
      <w:t>3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3FF9A5" w14:textId="77777777" w:rsidR="00634C64" w:rsidRDefault="00634C64" w:rsidP="00C9306B">
      <w:r>
        <w:separator/>
      </w:r>
    </w:p>
  </w:footnote>
  <w:footnote w:type="continuationSeparator" w:id="0">
    <w:p w14:paraId="3173752D" w14:textId="77777777" w:rsidR="00634C64" w:rsidRDefault="00634C64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634C64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634C64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634C64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1A3DB1"/>
    <w:multiLevelType w:val="hybridMultilevel"/>
    <w:tmpl w:val="DBF26622"/>
    <w:lvl w:ilvl="0" w:tplc="5A66537A">
      <w:start w:val="3"/>
      <w:numFmt w:val="bullet"/>
      <w:lvlText w:val=""/>
      <w:lvlJc w:val="left"/>
      <w:pPr>
        <w:ind w:left="36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F354632"/>
    <w:multiLevelType w:val="hybridMultilevel"/>
    <w:tmpl w:val="8618E434"/>
    <w:lvl w:ilvl="0" w:tplc="951024D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1"/>
  </w:num>
  <w:num w:numId="5">
    <w:abstractNumId w:val="13"/>
  </w:num>
  <w:num w:numId="6">
    <w:abstractNumId w:val="4"/>
  </w:num>
  <w:num w:numId="7">
    <w:abstractNumId w:val="2"/>
  </w:num>
  <w:num w:numId="8">
    <w:abstractNumId w:val="3"/>
  </w:num>
  <w:num w:numId="9">
    <w:abstractNumId w:val="8"/>
  </w:num>
  <w:num w:numId="10">
    <w:abstractNumId w:val="9"/>
  </w:num>
  <w:num w:numId="11">
    <w:abstractNumId w:val="15"/>
  </w:num>
  <w:num w:numId="12">
    <w:abstractNumId w:val="16"/>
  </w:num>
  <w:num w:numId="13">
    <w:abstractNumId w:val="12"/>
  </w:num>
  <w:num w:numId="14">
    <w:abstractNumId w:val="14"/>
  </w:num>
  <w:num w:numId="15">
    <w:abstractNumId w:val="17"/>
  </w:num>
  <w:num w:numId="16">
    <w:abstractNumId w:val="18"/>
  </w:num>
  <w:num w:numId="17">
    <w:abstractNumId w:val="7"/>
  </w:num>
  <w:num w:numId="18">
    <w:abstractNumId w:val="10"/>
  </w:num>
  <w:num w:numId="1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D59FC"/>
    <w:rsid w:val="003E1B36"/>
    <w:rsid w:val="003E5D70"/>
    <w:rsid w:val="004019E0"/>
    <w:rsid w:val="004129E4"/>
    <w:rsid w:val="00417B41"/>
    <w:rsid w:val="004374A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24DED"/>
    <w:rsid w:val="00634AA6"/>
    <w:rsid w:val="00634C64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7F31"/>
    <w:rsid w:val="00713812"/>
    <w:rsid w:val="00714EF4"/>
    <w:rsid w:val="00744AE4"/>
    <w:rsid w:val="007529B7"/>
    <w:rsid w:val="00752D1A"/>
    <w:rsid w:val="00763250"/>
    <w:rsid w:val="00763564"/>
    <w:rsid w:val="00765AD9"/>
    <w:rsid w:val="0077073C"/>
    <w:rsid w:val="00776544"/>
    <w:rsid w:val="00782095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807F88"/>
    <w:rsid w:val="008103C2"/>
    <w:rsid w:val="008107D6"/>
    <w:rsid w:val="00822241"/>
    <w:rsid w:val="008248D0"/>
    <w:rsid w:val="00831E3F"/>
    <w:rsid w:val="00835B39"/>
    <w:rsid w:val="00851392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D0E69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70F3"/>
    <w:rsid w:val="009F7302"/>
    <w:rsid w:val="00A06186"/>
    <w:rsid w:val="00A23669"/>
    <w:rsid w:val="00A32CD1"/>
    <w:rsid w:val="00A33234"/>
    <w:rsid w:val="00A4245A"/>
    <w:rsid w:val="00A478DA"/>
    <w:rsid w:val="00A55DC8"/>
    <w:rsid w:val="00A6360A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68FD"/>
    <w:rsid w:val="00C22CA4"/>
    <w:rsid w:val="00C3112B"/>
    <w:rsid w:val="00C32641"/>
    <w:rsid w:val="00C5021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D00E4"/>
    <w:rsid w:val="00CE5AAE"/>
    <w:rsid w:val="00CE5C91"/>
    <w:rsid w:val="00CF4A7E"/>
    <w:rsid w:val="00CF6546"/>
    <w:rsid w:val="00CF76CA"/>
    <w:rsid w:val="00D15E7F"/>
    <w:rsid w:val="00D402A6"/>
    <w:rsid w:val="00D465F9"/>
    <w:rsid w:val="00D520E2"/>
    <w:rsid w:val="00D52D2F"/>
    <w:rsid w:val="00D549E2"/>
    <w:rsid w:val="00D558DE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6B07"/>
    <w:rsid w:val="00DD7C3B"/>
    <w:rsid w:val="00DE3921"/>
    <w:rsid w:val="00DE462A"/>
    <w:rsid w:val="00DE5D9D"/>
    <w:rsid w:val="00E01DCF"/>
    <w:rsid w:val="00E0262A"/>
    <w:rsid w:val="00E1586A"/>
    <w:rsid w:val="00E24DF6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73E1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.qq.com/x/page/d0380141bag.html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course.jane7.com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C02847"/>
    <w:rsid w:val="00C35C5C"/>
    <w:rsid w:val="00C35D97"/>
    <w:rsid w:val="00C67A99"/>
    <w:rsid w:val="00C9298E"/>
    <w:rsid w:val="00CE5A47"/>
    <w:rsid w:val="00D62BD7"/>
    <w:rsid w:val="00DE01B1"/>
    <w:rsid w:val="00E1203C"/>
    <w:rsid w:val="00E86948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1255D0-71D1-4254-986D-6AAEE68B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4</Pages>
  <Words>218</Words>
  <Characters>1245</Characters>
  <Application>Microsoft Office Word</Application>
  <DocSecurity>0</DocSecurity>
  <Lines>10</Lines>
  <Paragraphs>2</Paragraphs>
  <ScaleCrop>false</ScaleCrop>
  <Company>Citi Bank</Company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stephy</cp:lastModifiedBy>
  <cp:revision>108</cp:revision>
  <dcterms:created xsi:type="dcterms:W3CDTF">2016-12-19T05:17:00Z</dcterms:created>
  <dcterms:modified xsi:type="dcterms:W3CDTF">2017-03-06T14:35:00Z</dcterms:modified>
</cp:coreProperties>
</file>