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1099F3BD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</w:t>
      </w:r>
      <w:r w:rsidR="00A12A3E">
        <w:rPr>
          <w:rFonts w:ascii="微软雅黑" w:eastAsia="微软雅黑" w:hAnsi="微软雅黑"/>
          <w:b/>
          <w:color w:val="E36C0A" w:themeColor="accent6" w:themeShade="BF"/>
        </w:rPr>
        <w:t>9</w:t>
      </w:r>
      <w:r w:rsidR="00A12A3E" w:rsidRPr="00A12A3E">
        <w:rPr>
          <w:rFonts w:ascii="微软雅黑" w:eastAsia="微软雅黑" w:hAnsi="微软雅黑" w:hint="eastAsia"/>
          <w:b/>
          <w:color w:val="E36C0A" w:themeColor="accent6" w:themeShade="BF"/>
        </w:rPr>
        <w:t>一个20%+收益的低风险投资方法：打新股</w:t>
      </w:r>
    </w:p>
    <w:p w14:paraId="33951DF3" w14:textId="53029EA9" w:rsidR="009C7D36" w:rsidRPr="00D40250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9ABD736" w14:textId="715483FD" w:rsidR="004E575B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9FA23F3" w14:textId="4CAC025F" w:rsidR="00C84FC3" w:rsidRDefault="00A12A3E" w:rsidP="00E034E1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A12A3E">
        <w:rPr>
          <w:rFonts w:ascii="微软雅黑" w:eastAsia="微软雅黑" w:hAnsi="微软雅黑" w:hint="eastAsia"/>
          <w:b/>
          <w:color w:val="000000" w:themeColor="text1"/>
          <w:szCs w:val="22"/>
        </w:rPr>
        <w:t>普通人为什么要打新？</w:t>
      </w:r>
    </w:p>
    <w:p w14:paraId="6B0A6661" w14:textId="3AEAD51B" w:rsidR="00FC0369" w:rsidRDefault="00A12A3E" w:rsidP="00FC0369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打新股的</w:t>
      </w:r>
      <w:r>
        <w:rPr>
          <w:rFonts w:ascii="微软雅黑" w:eastAsia="微软雅黑" w:hAnsi="微软雅黑"/>
          <w:color w:val="000000" w:themeColor="text1"/>
          <w:szCs w:val="22"/>
        </w:rPr>
        <w:t>三个特点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62DC2545" w14:textId="1F9A0D70" w:rsidR="00A12A3E" w:rsidRDefault="00A12A3E" w:rsidP="00E034E1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收益高</w:t>
      </w:r>
    </w:p>
    <w:p w14:paraId="7CD557E6" w14:textId="3E1476E6" w:rsidR="00A12A3E" w:rsidRDefault="00A12A3E" w:rsidP="00E034E1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门槛低</w:t>
      </w:r>
    </w:p>
    <w:p w14:paraId="3CC15467" w14:textId="2E6BAD07" w:rsidR="00FC0369" w:rsidRPr="00B86D3B" w:rsidRDefault="00A12A3E" w:rsidP="00E034E1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概率低</w:t>
      </w:r>
    </w:p>
    <w:p w14:paraId="57765092" w14:textId="651F8604" w:rsidR="00902C3A" w:rsidRPr="00902C3A" w:rsidRDefault="00F61CB1" w:rsidP="00E034E1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打新</w:t>
      </w:r>
      <w:r w:rsidR="00A020B6">
        <w:rPr>
          <w:rFonts w:ascii="微软雅黑" w:eastAsia="微软雅黑" w:hAnsi="微软雅黑"/>
          <w:b/>
          <w:color w:val="000000" w:themeColor="text1"/>
          <w:szCs w:val="22"/>
        </w:rPr>
        <w:t>流程</w:t>
      </w:r>
    </w:p>
    <w:p w14:paraId="0FCED7BD" w14:textId="716F792C" w:rsidR="00185D14" w:rsidRDefault="00CE1FC7" w:rsidP="00E034E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30690">
        <w:rPr>
          <w:rFonts w:ascii="微软雅黑" w:eastAsia="微软雅黑" w:hAnsi="微软雅黑" w:hint="eastAsia"/>
          <w:b/>
          <w:color w:val="000000" w:themeColor="text1"/>
          <w:szCs w:val="22"/>
        </w:rPr>
        <w:t>T-2</w:t>
      </w:r>
      <w:r w:rsidR="008D0B1F">
        <w:rPr>
          <w:rFonts w:ascii="微软雅黑" w:eastAsia="微软雅黑" w:hAnsi="微软雅黑"/>
          <w:b/>
          <w:color w:val="000000" w:themeColor="text1"/>
          <w:szCs w:val="22"/>
        </w:rPr>
        <w:t>2</w:t>
      </w:r>
      <w:r w:rsidRPr="00230690">
        <w:rPr>
          <w:rFonts w:ascii="微软雅黑" w:eastAsia="微软雅黑" w:hAnsi="微软雅黑" w:hint="eastAsia"/>
          <w:b/>
          <w:color w:val="000000" w:themeColor="text1"/>
          <w:szCs w:val="22"/>
        </w:rPr>
        <w:t>～</w:t>
      </w:r>
      <w:r w:rsidR="008D0B1F">
        <w:rPr>
          <w:rFonts w:ascii="微软雅黑" w:eastAsia="微软雅黑" w:hAnsi="微软雅黑" w:hint="eastAsia"/>
          <w:b/>
          <w:color w:val="000000" w:themeColor="text1"/>
          <w:szCs w:val="22"/>
        </w:rPr>
        <w:t>T-2</w:t>
      </w:r>
      <w:bookmarkStart w:id="0" w:name="_GoBack"/>
      <w:bookmarkEnd w:id="0"/>
      <w:r w:rsidRPr="00CE1FC7">
        <w:rPr>
          <w:rFonts w:ascii="微软雅黑" w:eastAsia="微软雅黑" w:hAnsi="微软雅黑" w:hint="eastAsia"/>
          <w:color w:val="000000" w:themeColor="text1"/>
          <w:szCs w:val="22"/>
        </w:rPr>
        <w:t>（T为申购日）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230690">
        <w:rPr>
          <w:rFonts w:ascii="微软雅黑" w:eastAsia="微软雅黑" w:hAnsi="微软雅黑" w:hint="eastAsia"/>
          <w:color w:val="000000" w:themeColor="text1"/>
          <w:szCs w:val="22"/>
        </w:rPr>
        <w:t>持有</w:t>
      </w:r>
      <w:r>
        <w:rPr>
          <w:rFonts w:ascii="微软雅黑" w:eastAsia="微软雅黑" w:hAnsi="微软雅黑" w:hint="eastAsia"/>
          <w:color w:val="000000" w:themeColor="text1"/>
          <w:szCs w:val="22"/>
        </w:rPr>
        <w:t>A股股票市值1万以上。</w:t>
      </w:r>
    </w:p>
    <w:p w14:paraId="51D3917B" w14:textId="6BBD82F4" w:rsidR="00A12A3E" w:rsidRDefault="00A020B6" w:rsidP="00CE1FC7">
      <w:pPr>
        <w:pStyle w:val="a3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注</w:t>
      </w:r>
      <w:r w:rsidR="000F02D6">
        <w:rPr>
          <w:rFonts w:ascii="微软雅黑" w:eastAsia="微软雅黑" w:hAnsi="微软雅黑" w:hint="eastAsia"/>
          <w:color w:val="000000" w:themeColor="text1"/>
          <w:szCs w:val="22"/>
        </w:rPr>
        <w:t>：用同一</w:t>
      </w:r>
      <w:r w:rsidR="00230690">
        <w:rPr>
          <w:rFonts w:ascii="微软雅黑" w:eastAsia="微软雅黑" w:hAnsi="微软雅黑"/>
          <w:color w:val="000000" w:themeColor="text1"/>
          <w:szCs w:val="22"/>
        </w:rPr>
        <w:t>身份证</w:t>
      </w:r>
      <w:r w:rsidR="00A12A3E">
        <w:rPr>
          <w:rFonts w:ascii="微软雅黑" w:eastAsia="微软雅黑" w:hAnsi="微软雅黑"/>
          <w:color w:val="000000" w:themeColor="text1"/>
          <w:szCs w:val="22"/>
        </w:rPr>
        <w:t>开</w:t>
      </w:r>
      <w:r w:rsidR="00230690">
        <w:rPr>
          <w:rFonts w:ascii="微软雅黑" w:eastAsia="微软雅黑" w:hAnsi="微软雅黑"/>
          <w:color w:val="000000" w:themeColor="text1"/>
          <w:szCs w:val="22"/>
        </w:rPr>
        <w:t>多</w:t>
      </w:r>
      <w:r w:rsidR="00A12A3E">
        <w:rPr>
          <w:rFonts w:ascii="微软雅黑" w:eastAsia="微软雅黑" w:hAnsi="微软雅黑"/>
          <w:color w:val="000000" w:themeColor="text1"/>
          <w:szCs w:val="22"/>
        </w:rPr>
        <w:t>几个账户</w:t>
      </w:r>
      <w:r w:rsidR="00A12A3E"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="00B86D3B">
        <w:rPr>
          <w:rFonts w:ascii="微软雅黑" w:eastAsia="微软雅黑" w:hAnsi="微软雅黑" w:hint="eastAsia"/>
          <w:color w:val="000000" w:themeColor="text1"/>
          <w:szCs w:val="22"/>
        </w:rPr>
        <w:t>并不能</w:t>
      </w:r>
      <w:r w:rsidR="00A12A3E">
        <w:rPr>
          <w:rFonts w:ascii="微软雅黑" w:eastAsia="微软雅黑" w:hAnsi="微软雅黑" w:hint="eastAsia"/>
          <w:color w:val="000000" w:themeColor="text1"/>
          <w:szCs w:val="22"/>
        </w:rPr>
        <w:t>提高中签率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C03F9E4" w14:textId="6F2F214B" w:rsidR="00CE1FC7" w:rsidRPr="00CE1FC7" w:rsidRDefault="00CE1FC7" w:rsidP="00E034E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E1FC7">
        <w:rPr>
          <w:rFonts w:ascii="微软雅黑" w:eastAsia="微软雅黑" w:hAnsi="微软雅黑" w:hint="eastAsia"/>
          <w:color w:val="000000" w:themeColor="text1"/>
          <w:szCs w:val="22"/>
        </w:rPr>
        <w:t>申购日（</w:t>
      </w:r>
      <w:r w:rsidRPr="00230690">
        <w:rPr>
          <w:rFonts w:ascii="微软雅黑" w:eastAsia="微软雅黑" w:hAnsi="微软雅黑" w:hint="eastAsia"/>
          <w:b/>
          <w:color w:val="000000" w:themeColor="text1"/>
          <w:szCs w:val="22"/>
        </w:rPr>
        <w:t>T</w:t>
      </w:r>
      <w:r w:rsidRPr="00CE1FC7">
        <w:rPr>
          <w:rFonts w:ascii="微软雅黑" w:eastAsia="微软雅黑" w:hAnsi="微软雅黑" w:hint="eastAsia"/>
          <w:color w:val="000000" w:themeColor="text1"/>
          <w:szCs w:val="22"/>
        </w:rPr>
        <w:t>）当天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：获得</w:t>
      </w:r>
      <w:r>
        <w:rPr>
          <w:rFonts w:ascii="微软雅黑" w:eastAsia="微软雅黑" w:hAnsi="微软雅黑"/>
          <w:color w:val="000000" w:themeColor="text1"/>
          <w:szCs w:val="22"/>
        </w:rPr>
        <w:t>对应新股</w:t>
      </w:r>
      <w:r w:rsidR="00B86D3B">
        <w:rPr>
          <w:rFonts w:ascii="微软雅黑" w:eastAsia="微软雅黑" w:hAnsi="微软雅黑"/>
          <w:color w:val="000000" w:themeColor="text1"/>
          <w:szCs w:val="22"/>
        </w:rPr>
        <w:t>申购额度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1580"/>
        <w:gridCol w:w="2080"/>
        <w:gridCol w:w="1740"/>
      </w:tblGrid>
      <w:tr w:rsidR="00CE1FC7" w:rsidRPr="00B86D3B" w14:paraId="5A8FB797" w14:textId="77777777" w:rsidTr="00CE1FC7">
        <w:trPr>
          <w:trHeight w:val="330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F969145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86D3B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股票市场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E4FDE35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86D3B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股票市值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90C5E70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86D3B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可申购额度</w:t>
            </w:r>
          </w:p>
        </w:tc>
      </w:tr>
      <w:tr w:rsidR="00CE1FC7" w:rsidRPr="00B86D3B" w14:paraId="0BC734AC" w14:textId="77777777" w:rsidTr="00CE1FC7">
        <w:trPr>
          <w:trHeight w:val="33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311F1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86D3B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沪市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42E94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86D3B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10000～19999元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BD06A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86D3B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1000股</w:t>
            </w:r>
          </w:p>
        </w:tc>
      </w:tr>
      <w:tr w:rsidR="00CE1FC7" w:rsidRPr="00B86D3B" w14:paraId="4EDA79A0" w14:textId="77777777" w:rsidTr="00CE1FC7">
        <w:trPr>
          <w:trHeight w:val="33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C6CDE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86D3B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lastRenderedPageBreak/>
              <w:t>深市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97E4D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86D3B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5000～9999元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F4157" w14:textId="77777777" w:rsidR="00CE1FC7" w:rsidRPr="00B86D3B" w:rsidRDefault="00CE1FC7" w:rsidP="005537F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86D3B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500股</w:t>
            </w:r>
          </w:p>
        </w:tc>
      </w:tr>
    </w:tbl>
    <w:p w14:paraId="4BAA1702" w14:textId="41B2586D" w:rsidR="00A020B6" w:rsidRDefault="00A020B6" w:rsidP="00A020B6">
      <w:pPr>
        <w:widowControl/>
        <w:ind w:left="425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顶格申购：新股的申购额度上限</w:t>
      </w:r>
      <w:r w:rsidRPr="00A020B6">
        <w:rPr>
          <w:rFonts w:ascii="微软雅黑" w:eastAsia="微软雅黑" w:hAnsi="微软雅黑" w:hint="eastAsia"/>
          <w:b/>
          <w:color w:val="000000" w:themeColor="text1"/>
          <w:szCs w:val="22"/>
        </w:rPr>
        <w:t>不能超过发行新股数量的千分之一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133CF40" w14:textId="55BD81D7" w:rsidR="00B86D3B" w:rsidRPr="00A020B6" w:rsidRDefault="00CE1FC7" w:rsidP="00E034E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申购日后第1天（</w:t>
      </w:r>
      <w:r w:rsidRPr="00230690">
        <w:rPr>
          <w:rFonts w:ascii="微软雅黑" w:eastAsia="微软雅黑" w:hAnsi="微软雅黑" w:hint="eastAsia"/>
          <w:b/>
          <w:color w:val="000000" w:themeColor="text1"/>
          <w:szCs w:val="22"/>
        </w:rPr>
        <w:t>T+1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）：获得对应新股配号额度</w:t>
      </w:r>
      <w:r w:rsidR="00A020B6" w:rsidRPr="00A020B6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1580"/>
        <w:gridCol w:w="2080"/>
        <w:gridCol w:w="1740"/>
      </w:tblGrid>
      <w:tr w:rsidR="00CE1FC7" w:rsidRPr="00CE1FC7" w14:paraId="23264AA4" w14:textId="77777777" w:rsidTr="00CE1FC7">
        <w:trPr>
          <w:trHeight w:val="330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686D32D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CE1FC7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股票市场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D602E1A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CE1FC7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申购额度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DD58399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CE1FC7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配号</w:t>
            </w:r>
          </w:p>
        </w:tc>
      </w:tr>
      <w:tr w:rsidR="00CE1FC7" w:rsidRPr="00CE1FC7" w14:paraId="1046BF75" w14:textId="77777777" w:rsidTr="00CE1FC7">
        <w:trPr>
          <w:trHeight w:val="33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A490D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CE1FC7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沪市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1388A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CE1FC7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每1000股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2BE2D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CE1FC7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1个号</w:t>
            </w:r>
          </w:p>
        </w:tc>
      </w:tr>
      <w:tr w:rsidR="00CE1FC7" w:rsidRPr="00CE1FC7" w14:paraId="33E29C00" w14:textId="77777777" w:rsidTr="00CE1FC7">
        <w:trPr>
          <w:trHeight w:val="33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BAFC4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CE1FC7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深市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B7E2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CE1FC7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每500股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55676" w14:textId="77777777" w:rsidR="00CE1FC7" w:rsidRPr="00CE1FC7" w:rsidRDefault="00CE1FC7" w:rsidP="00CE1FC7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CE1FC7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1个号</w:t>
            </w:r>
          </w:p>
        </w:tc>
      </w:tr>
    </w:tbl>
    <w:p w14:paraId="5728CEC5" w14:textId="77777777" w:rsidR="00686BAA" w:rsidRDefault="00686BAA" w:rsidP="00E034E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申购日后第2天（</w:t>
      </w:r>
      <w:r w:rsidRPr="00230690">
        <w:rPr>
          <w:rFonts w:ascii="微软雅黑" w:eastAsia="微软雅黑" w:hAnsi="微软雅黑" w:hint="eastAsia"/>
          <w:b/>
          <w:color w:val="000000" w:themeColor="text1"/>
          <w:szCs w:val="22"/>
        </w:rPr>
        <w:t>T+2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）：公布新股中签配号。</w:t>
      </w:r>
    </w:p>
    <w:p w14:paraId="53914883" w14:textId="77777777" w:rsidR="00686BAA" w:rsidRPr="00686BAA" w:rsidRDefault="00686BAA" w:rsidP="00686BAA">
      <w:pPr>
        <w:pStyle w:val="a3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申购款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T+2日16:00前</w:t>
      </w:r>
      <w:r>
        <w:rPr>
          <w:rFonts w:ascii="微软雅黑" w:eastAsia="微软雅黑" w:hAnsi="微软雅黑" w:hint="eastAsia"/>
          <w:color w:val="000000" w:themeColor="text1"/>
          <w:szCs w:val="22"/>
        </w:rPr>
        <w:t>需缴足。</w:t>
      </w:r>
    </w:p>
    <w:p w14:paraId="239B661E" w14:textId="79EDA7C9" w:rsidR="00686BAA" w:rsidRPr="00686BAA" w:rsidRDefault="00686BAA" w:rsidP="00E034E1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申购日后第</w:t>
      </w:r>
      <w:r>
        <w:rPr>
          <w:rFonts w:ascii="微软雅黑" w:eastAsia="微软雅黑" w:hAnsi="微软雅黑"/>
          <w:color w:val="000000" w:themeColor="text1"/>
          <w:szCs w:val="22"/>
        </w:rPr>
        <w:t>3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天（</w:t>
      </w:r>
      <w:r w:rsidRPr="00230690">
        <w:rPr>
          <w:rFonts w:ascii="微软雅黑" w:eastAsia="微软雅黑" w:hAnsi="微软雅黑" w:hint="eastAsia"/>
          <w:b/>
          <w:color w:val="000000" w:themeColor="text1"/>
          <w:szCs w:val="22"/>
        </w:rPr>
        <w:t>T+</w:t>
      </w:r>
      <w:r w:rsidRPr="00230690">
        <w:rPr>
          <w:rFonts w:ascii="微软雅黑" w:eastAsia="微软雅黑" w:hAnsi="微软雅黑"/>
          <w:b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确认成功，等待新股上市。</w:t>
      </w:r>
    </w:p>
    <w:p w14:paraId="55FAB9B3" w14:textId="023E6962" w:rsidR="00A020B6" w:rsidRDefault="00A020B6" w:rsidP="00E034E1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实用的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“打新利器”</w:t>
      </w:r>
    </w:p>
    <w:p w14:paraId="2F2B81FE" w14:textId="3B729B1A" w:rsidR="00686A36" w:rsidRDefault="00686A36" w:rsidP="00686A36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简七周报</w:t>
      </w:r>
      <w:r w:rsidR="00271416">
        <w:rPr>
          <w:rFonts w:ascii="微软雅黑" w:eastAsia="微软雅黑" w:hAnsi="微软雅黑" w:hint="eastAsia"/>
          <w:color w:val="000000" w:themeColor="text1"/>
          <w:szCs w:val="22"/>
        </w:rPr>
        <w:t>“打新日历”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（数据来源：</w:t>
      </w:r>
      <w:r w:rsidRPr="0086080D">
        <w:rPr>
          <w:rFonts w:ascii="微软雅黑" w:eastAsia="微软雅黑" w:hAnsi="微软雅黑" w:hint="eastAsia"/>
          <w:color w:val="000000" w:themeColor="text1"/>
          <w:szCs w:val="22"/>
        </w:rPr>
        <w:t>上交所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、深交所</w:t>
      </w:r>
      <w:r w:rsidRPr="0086080D">
        <w:rPr>
          <w:rFonts w:ascii="微软雅黑" w:eastAsia="微软雅黑" w:hAnsi="微软雅黑" w:hint="eastAsia"/>
          <w:color w:val="000000" w:themeColor="text1"/>
          <w:szCs w:val="22"/>
        </w:rPr>
        <w:t>IPO专栏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5E40D931" w14:textId="77777777" w:rsidR="002315C8" w:rsidRDefault="002315C8" w:rsidP="002315C8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020B6">
        <w:rPr>
          <w:rFonts w:ascii="微软雅黑" w:eastAsia="微软雅黑" w:hAnsi="微软雅黑"/>
          <w:color w:val="000000" w:themeColor="text1"/>
          <w:szCs w:val="22"/>
        </w:rPr>
        <w:t>集思录</w:t>
      </w:r>
      <w:r w:rsidRPr="00A020B6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hyperlink r:id="rId13" w:history="1">
        <w:r w:rsidRPr="00380479">
          <w:rPr>
            <w:rStyle w:val="a9"/>
            <w:rFonts w:ascii="微软雅黑" w:eastAsia="微软雅黑" w:hAnsi="微软雅黑"/>
            <w:szCs w:val="22"/>
          </w:rPr>
          <w:t>https://www.jisilu.cn/data/new_stock/</w:t>
        </w:r>
      </w:hyperlink>
    </w:p>
    <w:p w14:paraId="0D2FC4DD" w14:textId="77777777" w:rsidR="0086080D" w:rsidRDefault="00686BAA" w:rsidP="0086080D">
      <w:pPr>
        <w:pStyle w:val="a3"/>
        <w:widowControl/>
        <w:ind w:left="360" w:firstLineChars="0" w:firstLine="0"/>
        <w:jc w:val="left"/>
        <w:rPr>
          <w:rStyle w:val="a9"/>
          <w:rFonts w:ascii="微软雅黑" w:eastAsia="微软雅黑" w:hAnsi="微软雅黑"/>
          <w:szCs w:val="22"/>
        </w:rPr>
      </w:pPr>
      <w:r w:rsidRPr="00686BAA">
        <w:rPr>
          <w:rFonts w:ascii="微软雅黑" w:eastAsia="微软雅黑" w:hAnsi="微软雅黑"/>
          <w:color w:val="000000" w:themeColor="text1"/>
          <w:szCs w:val="22"/>
        </w:rPr>
        <w:t>鼎财新股计算器</w:t>
      </w:r>
      <w:r w:rsidRPr="00686BAA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hyperlink r:id="rId14" w:history="1">
        <w:r w:rsidRPr="00380479">
          <w:rPr>
            <w:rStyle w:val="a9"/>
            <w:rFonts w:ascii="微软雅黑" w:eastAsia="微软雅黑" w:hAnsi="微软雅黑"/>
            <w:szCs w:val="22"/>
          </w:rPr>
          <w:t>http://bbs.toplicai.cn/calculator.html</w:t>
        </w:r>
      </w:hyperlink>
    </w:p>
    <w:p w14:paraId="2F5D8681" w14:textId="77777777" w:rsidR="0086080D" w:rsidRPr="0086080D" w:rsidRDefault="0086080D" w:rsidP="00D234BA">
      <w:pPr>
        <w:widowControl/>
        <w:ind w:left="141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5532A051" w:rsidR="00C9306B" w:rsidRPr="00D234BA" w:rsidRDefault="00C9306B" w:rsidP="00D234BA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D234BA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7E51558A" w14:textId="65B37EF5" w:rsidR="00463EF1" w:rsidRDefault="00686BAA" w:rsidP="00463EF1">
      <w:pPr>
        <w:rPr>
          <w:rFonts w:ascii="微软雅黑" w:eastAsia="微软雅黑" w:hAnsi="微软雅黑"/>
          <w:color w:val="000000" w:themeColor="text1"/>
          <w:szCs w:val="22"/>
        </w:rPr>
      </w:pPr>
      <w:r w:rsidRPr="00686BAA">
        <w:rPr>
          <w:rFonts w:ascii="微软雅黑" w:eastAsia="微软雅黑" w:hAnsi="微软雅黑" w:hint="eastAsia"/>
          <w:color w:val="000000" w:themeColor="text1"/>
          <w:szCs w:val="22"/>
        </w:rPr>
        <w:t>请使用新股计算器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Pr="00686BAA">
        <w:rPr>
          <w:rFonts w:ascii="微软雅黑" w:eastAsia="微软雅黑" w:hAnsi="微软雅黑" w:hint="eastAsia"/>
          <w:color w:val="000000" w:themeColor="text1"/>
          <w:szCs w:val="22"/>
        </w:rPr>
        <w:t>输入资金，计算自己的预估年化收益率</w:t>
      </w:r>
      <w:r w:rsidR="00230690">
        <w:rPr>
          <w:rFonts w:ascii="微软雅黑" w:eastAsia="微软雅黑" w:hAnsi="微软雅黑" w:hint="eastAsia"/>
          <w:color w:val="000000" w:themeColor="text1"/>
          <w:szCs w:val="22"/>
        </w:rPr>
        <w:t>和</w:t>
      </w:r>
      <w:r w:rsidRPr="00686BAA">
        <w:rPr>
          <w:rFonts w:ascii="微软雅黑" w:eastAsia="微软雅黑" w:hAnsi="微软雅黑" w:hint="eastAsia"/>
          <w:color w:val="000000" w:themeColor="text1"/>
          <w:szCs w:val="22"/>
        </w:rPr>
        <w:t>沪深两市</w:t>
      </w:r>
      <w:r w:rsidR="00230690">
        <w:rPr>
          <w:rFonts w:ascii="微软雅黑" w:eastAsia="微软雅黑" w:hAnsi="微软雅黑" w:hint="eastAsia"/>
          <w:color w:val="000000" w:themeColor="text1"/>
          <w:szCs w:val="22"/>
        </w:rPr>
        <w:t>市值分配</w:t>
      </w:r>
      <w:r w:rsidRPr="00686BAA">
        <w:rPr>
          <w:rFonts w:ascii="微软雅黑" w:eastAsia="微软雅黑" w:hAnsi="微软雅黑" w:hint="eastAsia"/>
          <w:color w:val="000000" w:themeColor="text1"/>
          <w:szCs w:val="22"/>
        </w:rPr>
        <w:t>比例。</w:t>
      </w:r>
    </w:p>
    <w:p w14:paraId="6F7AB79F" w14:textId="77777777" w:rsidR="00686BAA" w:rsidRDefault="00686BAA" w:rsidP="00463EF1">
      <w:pPr>
        <w:rPr>
          <w:rFonts w:ascii="微软雅黑" w:eastAsia="微软雅黑" w:hAnsi="微软雅黑"/>
          <w:color w:val="000000" w:themeColor="text1"/>
        </w:rPr>
      </w:pPr>
    </w:p>
    <w:p w14:paraId="23CA916A" w14:textId="6694D7BA" w:rsidR="00F61CB1" w:rsidRPr="00F61CB1" w:rsidRDefault="00F61CB1" w:rsidP="00F61CB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F61CB1">
        <w:rPr>
          <w:rFonts w:ascii="微软雅黑" w:eastAsia="微软雅黑" w:hAnsi="微软雅黑"/>
          <w:color w:val="E36C0A" w:themeColor="accent6" w:themeShade="BF"/>
          <w:szCs w:val="22"/>
        </w:rPr>
        <w:t>第三部分</w:t>
      </w:r>
      <w:r w:rsidRPr="00F61CB1">
        <w:rPr>
          <w:rFonts w:ascii="微软雅黑" w:eastAsia="微软雅黑" w:hAnsi="微软雅黑" w:hint="eastAsia"/>
          <w:color w:val="E36C0A" w:themeColor="accent6" w:themeShade="BF"/>
          <w:szCs w:val="22"/>
        </w:rPr>
        <w:t>：</w:t>
      </w: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673CD52A" w14:textId="03A48233" w:rsidR="00F61CB1" w:rsidRPr="00A46038" w:rsidRDefault="00F61CB1" w:rsidP="00F61CB1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A46038">
        <w:rPr>
          <w:rFonts w:ascii="微软雅黑" w:eastAsia="微软雅黑" w:hAnsi="微软雅黑"/>
          <w:b/>
          <w:color w:val="000000" w:themeColor="text1"/>
          <w:szCs w:val="22"/>
        </w:rPr>
        <w:t>PC端</w:t>
      </w:r>
      <w:r w:rsidR="00A46038" w:rsidRPr="00A46038">
        <w:rPr>
          <w:rFonts w:ascii="微软雅黑" w:eastAsia="微软雅黑" w:hAnsi="微软雅黑" w:hint="eastAsia"/>
          <w:b/>
          <w:color w:val="000000" w:themeColor="text1"/>
          <w:szCs w:val="22"/>
        </w:rPr>
        <w:t>操作</w:t>
      </w:r>
      <w:r w:rsidR="00A46038" w:rsidRPr="00A46038">
        <w:rPr>
          <w:rFonts w:ascii="微软雅黑" w:eastAsia="微软雅黑" w:hAnsi="微软雅黑"/>
          <w:b/>
          <w:color w:val="000000" w:themeColor="text1"/>
          <w:szCs w:val="22"/>
        </w:rPr>
        <w:t>实例</w:t>
      </w:r>
    </w:p>
    <w:p w14:paraId="46851ED1" w14:textId="2F7C1AD2" w:rsidR="00F61CB1" w:rsidRPr="00827FAE" w:rsidRDefault="00F61CB1" w:rsidP="00827FAE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27FAE">
        <w:rPr>
          <w:rFonts w:ascii="微软雅黑" w:eastAsia="微软雅黑" w:hAnsi="微软雅黑"/>
          <w:color w:val="000000" w:themeColor="text1"/>
          <w:szCs w:val="22"/>
        </w:rPr>
        <w:t>申购日（3月29日），打开电脑端交易软件，点击左列“新股申购”。</w:t>
      </w:r>
    </w:p>
    <w:p w14:paraId="0016EE22" w14:textId="13CE7D1C" w:rsidR="00827FAE" w:rsidRDefault="00827FAE" w:rsidP="00827FAE">
      <w:pPr>
        <w:widowControl/>
        <w:jc w:val="center"/>
        <w:rPr>
          <w:rFonts w:ascii="宋体" w:eastAsia="宋体" w:hAnsi="宋体" w:cs="宋体"/>
          <w:kern w:val="0"/>
        </w:rPr>
      </w:pPr>
      <w:r w:rsidRPr="00827FAE">
        <w:rPr>
          <w:noProof/>
        </w:rPr>
        <w:lastRenderedPageBreak/>
        <w:drawing>
          <wp:inline distT="0" distB="0" distL="0" distR="0" wp14:anchorId="52CD31F4" wp14:editId="4A9F87B1">
            <wp:extent cx="1397000" cy="3466454"/>
            <wp:effectExtent l="0" t="0" r="0" b="1270"/>
            <wp:docPr id="6" name="图片 6" descr="https://dn-shimo-image.qbox.me/0ofOMQH9ajcAgjbQ/image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n-shimo-image.qbox.me/0ofOMQH9ajcAgjbQ/image.png!thumbnai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976" cy="349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5DA1" w14:textId="77777777" w:rsidR="00827FAE" w:rsidRPr="00827FAE" w:rsidRDefault="00827FAE" w:rsidP="00827FAE">
      <w:pPr>
        <w:widowControl/>
        <w:jc w:val="center"/>
        <w:rPr>
          <w:rFonts w:ascii="宋体" w:eastAsia="宋体" w:hAnsi="宋体" w:cs="宋体"/>
          <w:kern w:val="0"/>
        </w:rPr>
      </w:pPr>
    </w:p>
    <w:p w14:paraId="53B1EC0B" w14:textId="43B1FACD" w:rsidR="00827FAE" w:rsidRPr="00827FAE" w:rsidRDefault="00F61CB1" w:rsidP="00827FAE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27FAE">
        <w:rPr>
          <w:rFonts w:ascii="微软雅黑" w:eastAsia="微软雅黑" w:hAnsi="微软雅黑"/>
          <w:color w:val="000000" w:themeColor="text1"/>
          <w:szCs w:val="22"/>
        </w:rPr>
        <w:t>右边是当天可申购的三支新股，主要看的是“可申购数量”，这是根据T-2～T-22日你持有的股票市值，自动计算好的申购额度。</w:t>
      </w:r>
      <w:r w:rsidR="00827FAE" w:rsidRPr="00827FAE">
        <w:rPr>
          <w:rFonts w:ascii="微软雅黑" w:eastAsia="微软雅黑" w:hAnsi="微软雅黑"/>
          <w:color w:val="000000" w:themeColor="text1"/>
          <w:szCs w:val="22"/>
        </w:rPr>
        <w:br/>
      </w:r>
      <w:r w:rsidR="00827FAE">
        <w:rPr>
          <w:noProof/>
        </w:rPr>
        <w:drawing>
          <wp:inline distT="0" distB="0" distL="0" distR="0" wp14:anchorId="758CA729" wp14:editId="0B122F6C">
            <wp:extent cx="5270500" cy="225742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FAE">
        <w:rPr>
          <w:rFonts w:ascii="微软雅黑" w:eastAsia="微软雅黑" w:hAnsi="微软雅黑"/>
          <w:color w:val="000000" w:themeColor="text1"/>
          <w:szCs w:val="22"/>
        </w:rPr>
        <w:br/>
      </w:r>
    </w:p>
    <w:p w14:paraId="4374035E" w14:textId="1ADE58CA" w:rsidR="00A46038" w:rsidRPr="007F790B" w:rsidRDefault="00A46038" w:rsidP="007F790B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F790B">
        <w:rPr>
          <w:rFonts w:ascii="微软雅黑" w:eastAsia="微软雅黑" w:hAnsi="微软雅黑"/>
          <w:color w:val="000000" w:themeColor="text1"/>
          <w:szCs w:val="22"/>
        </w:rPr>
        <w:t>点击“全部选中”，批量申购新股，提交成功</w:t>
      </w:r>
      <w:r w:rsidR="00827FAE" w:rsidRPr="007F790B">
        <w:rPr>
          <w:rFonts w:ascii="微软雅黑" w:eastAsia="微软雅黑" w:hAnsi="微软雅黑" w:hint="eastAsia"/>
          <w:color w:val="000000" w:themeColor="text1"/>
          <w:szCs w:val="22"/>
        </w:rPr>
        <w:t>！</w:t>
      </w:r>
      <w:r w:rsidR="00827FAE" w:rsidRPr="007F790B">
        <w:rPr>
          <w:rFonts w:ascii="微软雅黑" w:eastAsia="微软雅黑" w:hAnsi="微软雅黑"/>
          <w:color w:val="000000" w:themeColor="text1"/>
          <w:szCs w:val="22"/>
        </w:rPr>
        <w:br/>
      </w:r>
      <w:r w:rsidR="00827FAE">
        <w:rPr>
          <w:noProof/>
        </w:rPr>
        <w:drawing>
          <wp:inline distT="0" distB="0" distL="0" distR="0" wp14:anchorId="4570E5CD" wp14:editId="3C28540F">
            <wp:extent cx="5276850" cy="1039476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1653" cy="10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31BD" w14:textId="01CBD964" w:rsidR="00A46038" w:rsidRPr="007F790B" w:rsidRDefault="00A46038" w:rsidP="007F790B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F790B">
        <w:rPr>
          <w:rFonts w:ascii="微软雅黑" w:eastAsia="微软雅黑" w:hAnsi="微软雅黑"/>
          <w:color w:val="000000" w:themeColor="text1"/>
          <w:szCs w:val="22"/>
        </w:rPr>
        <w:lastRenderedPageBreak/>
        <w:t>申购日后第1天（3月30日），点击软件左列中的“新股配号”，“起始配号”就是你所获得的实际配号，“成交笔数”就是配号数量。</w:t>
      </w:r>
      <w:r w:rsidR="007F790B">
        <w:rPr>
          <w:noProof/>
        </w:rPr>
        <w:drawing>
          <wp:inline distT="0" distB="0" distL="0" distR="0" wp14:anchorId="11289ABF" wp14:editId="07EAE04E">
            <wp:extent cx="5138818" cy="1016000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9935" cy="10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90B">
        <w:rPr>
          <w:rFonts w:ascii="微软雅黑" w:eastAsia="微软雅黑" w:hAnsi="微软雅黑"/>
          <w:color w:val="000000" w:themeColor="text1"/>
          <w:szCs w:val="22"/>
        </w:rPr>
        <w:t>以“利群配号”为例，</w:t>
      </w:r>
      <w:proofErr w:type="gramStart"/>
      <w:r w:rsidRPr="007F790B">
        <w:rPr>
          <w:rFonts w:ascii="微软雅黑" w:eastAsia="微软雅黑" w:hAnsi="微软雅黑"/>
          <w:color w:val="000000" w:themeColor="text1"/>
          <w:szCs w:val="22"/>
        </w:rPr>
        <w:t>当天你</w:t>
      </w:r>
      <w:proofErr w:type="gramEnd"/>
      <w:r w:rsidRPr="007F790B">
        <w:rPr>
          <w:rFonts w:ascii="微软雅黑" w:eastAsia="微软雅黑" w:hAnsi="微软雅黑"/>
          <w:color w:val="000000" w:themeColor="text1"/>
          <w:szCs w:val="22"/>
        </w:rPr>
        <w:t>实际获得了2个配号，分别是：100180868442、100180868443。其他两支新股同理。</w:t>
      </w:r>
    </w:p>
    <w:p w14:paraId="3682CFB9" w14:textId="77777777" w:rsidR="00A46038" w:rsidRPr="00A46038" w:rsidRDefault="00A46038" w:rsidP="00A46038">
      <w:pPr>
        <w:rPr>
          <w:rFonts w:ascii="微软雅黑" w:eastAsia="微软雅黑" w:hAnsi="微软雅黑"/>
          <w:color w:val="000000" w:themeColor="text1"/>
          <w:szCs w:val="22"/>
        </w:rPr>
      </w:pPr>
    </w:p>
    <w:p w14:paraId="75124F3C" w14:textId="6BD2BDF9" w:rsidR="007F790B" w:rsidRPr="007F790B" w:rsidRDefault="00A46038" w:rsidP="007F790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7F790B">
        <w:rPr>
          <w:rFonts w:ascii="微软雅黑" w:eastAsia="微软雅黑" w:hAnsi="微软雅黑"/>
          <w:color w:val="000000" w:themeColor="text1"/>
          <w:szCs w:val="22"/>
        </w:rPr>
        <w:t>申购日后第2天（3月31日），新股公布中签配号，点击左列“新股中签”，假如中签这里会有显示，没有的话就意味着没中，下一轮再接着打新呗！</w:t>
      </w:r>
      <w:r w:rsidR="007F790B" w:rsidRPr="007F790B">
        <w:rPr>
          <w:noProof/>
        </w:rPr>
        <w:drawing>
          <wp:inline distT="0" distB="0" distL="0" distR="0" wp14:anchorId="421FD2E5" wp14:editId="5FBDE4B0">
            <wp:extent cx="4819650" cy="2249170"/>
            <wp:effectExtent l="0" t="0" r="0" b="0"/>
            <wp:docPr id="10" name="图片 10" descr="https://dn-shimo-image.qbox.me/UByneRthbggL68uy/image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n-shimo-image.qbox.me/UByneRthbggL68uy/image.png!thumbnail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985" cy="225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43B7" w14:textId="77777777" w:rsidR="007F790B" w:rsidRPr="00F61CB1" w:rsidRDefault="007F790B" w:rsidP="00F61CB1">
      <w:pPr>
        <w:widowControl/>
        <w:jc w:val="left"/>
        <w:rPr>
          <w:rFonts w:ascii="宋体" w:eastAsia="宋体" w:hAnsi="宋体" w:cs="宋体"/>
          <w:kern w:val="0"/>
          <w:sz w:val="21"/>
          <w:szCs w:val="21"/>
        </w:rPr>
      </w:pPr>
    </w:p>
    <w:p w14:paraId="56F38421" w14:textId="46292792" w:rsidR="00F61CB1" w:rsidRDefault="00A46038" w:rsidP="00F61CB1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A46038">
        <w:rPr>
          <w:rFonts w:ascii="微软雅黑" w:eastAsia="微软雅黑" w:hAnsi="微软雅黑" w:hint="eastAsia"/>
          <w:b/>
          <w:color w:val="000000" w:themeColor="text1"/>
          <w:szCs w:val="22"/>
        </w:rPr>
        <w:t>手机</w:t>
      </w:r>
      <w:proofErr w:type="gramStart"/>
      <w:r w:rsidRPr="00A46038">
        <w:rPr>
          <w:rFonts w:ascii="微软雅黑" w:eastAsia="微软雅黑" w:hAnsi="微软雅黑" w:hint="eastAsia"/>
          <w:b/>
          <w:color w:val="000000" w:themeColor="text1"/>
          <w:szCs w:val="22"/>
        </w:rPr>
        <w:t>端操作</w:t>
      </w:r>
      <w:proofErr w:type="gramEnd"/>
      <w:r w:rsidRPr="00A46038">
        <w:rPr>
          <w:rFonts w:ascii="微软雅黑" w:eastAsia="微软雅黑" w:hAnsi="微软雅黑" w:hint="eastAsia"/>
          <w:b/>
          <w:color w:val="000000" w:themeColor="text1"/>
          <w:szCs w:val="22"/>
        </w:rPr>
        <w:t>实例</w:t>
      </w:r>
    </w:p>
    <w:p w14:paraId="781696AC" w14:textId="6AF4E470" w:rsidR="00A46038" w:rsidRPr="007F790B" w:rsidRDefault="00A46038" w:rsidP="007F790B">
      <w:pPr>
        <w:pStyle w:val="a3"/>
        <w:widowControl/>
        <w:numPr>
          <w:ilvl w:val="1"/>
          <w:numId w:val="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F790B">
        <w:rPr>
          <w:rFonts w:ascii="微软雅黑" w:eastAsia="微软雅黑" w:hAnsi="微软雅黑"/>
          <w:color w:val="000000" w:themeColor="text1"/>
          <w:szCs w:val="22"/>
        </w:rPr>
        <w:t>打开</w:t>
      </w:r>
      <w:r w:rsidR="007F790B">
        <w:rPr>
          <w:rFonts w:ascii="微软雅黑" w:eastAsia="微软雅黑" w:hAnsi="微软雅黑"/>
          <w:color w:val="000000" w:themeColor="text1"/>
          <w:szCs w:val="22"/>
        </w:rPr>
        <w:t>券商APP</w:t>
      </w:r>
      <w:r w:rsidRPr="007F790B">
        <w:rPr>
          <w:rFonts w:ascii="微软雅黑" w:eastAsia="微软雅黑" w:hAnsi="微软雅黑"/>
          <w:color w:val="000000" w:themeColor="text1"/>
          <w:szCs w:val="22"/>
        </w:rPr>
        <w:t>交易页面</w:t>
      </w:r>
      <w:r w:rsidRPr="007F790B">
        <w:rPr>
          <w:rFonts w:ascii="微软雅黑" w:eastAsia="微软雅黑" w:hAnsi="微软雅黑" w:hint="eastAsia"/>
          <w:color w:val="000000" w:themeColor="text1"/>
          <w:szCs w:val="22"/>
        </w:rPr>
        <w:t>，显示</w:t>
      </w:r>
      <w:r w:rsidRPr="007F790B">
        <w:rPr>
          <w:rFonts w:ascii="微软雅黑" w:eastAsia="微软雅黑" w:hAnsi="微软雅黑"/>
          <w:color w:val="000000" w:themeColor="text1"/>
          <w:szCs w:val="22"/>
        </w:rPr>
        <w:t>打新股功能。</w:t>
      </w:r>
    </w:p>
    <w:p w14:paraId="3F7FFA20" w14:textId="02A59BF2" w:rsidR="00A46038" w:rsidRDefault="00827FAE" w:rsidP="00A46038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lastRenderedPageBreak/>
        <w:drawing>
          <wp:inline distT="0" distB="0" distL="0" distR="0" wp14:anchorId="265C4438" wp14:editId="072DF9F7">
            <wp:extent cx="2927350" cy="4710212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0642" cy="47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4309" w14:textId="77777777" w:rsidR="00827FAE" w:rsidRPr="00A46038" w:rsidRDefault="00827FAE" w:rsidP="00A46038">
      <w:pPr>
        <w:widowControl/>
        <w:jc w:val="center"/>
        <w:rPr>
          <w:rFonts w:ascii="宋体" w:eastAsia="宋体" w:hAnsi="宋体" w:cs="宋体"/>
          <w:kern w:val="0"/>
        </w:rPr>
      </w:pPr>
    </w:p>
    <w:p w14:paraId="67FB3C64" w14:textId="48D8422E" w:rsidR="00A46038" w:rsidRPr="007F790B" w:rsidRDefault="00A46038" w:rsidP="007F790B">
      <w:pPr>
        <w:pStyle w:val="a3"/>
        <w:widowControl/>
        <w:numPr>
          <w:ilvl w:val="1"/>
          <w:numId w:val="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F790B">
        <w:rPr>
          <w:rFonts w:ascii="微软雅黑" w:eastAsia="微软雅黑" w:hAnsi="微软雅黑"/>
          <w:color w:val="000000" w:themeColor="text1"/>
          <w:szCs w:val="22"/>
        </w:rPr>
        <w:t>进入申购页面查看相关新股。</w:t>
      </w:r>
    </w:p>
    <w:p w14:paraId="7EEE7ED3" w14:textId="32E51DAE" w:rsidR="00A46038" w:rsidRDefault="00827FAE" w:rsidP="00827FAE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lastRenderedPageBreak/>
        <w:drawing>
          <wp:inline distT="0" distB="0" distL="0" distR="0" wp14:anchorId="1AB0669E" wp14:editId="0AD3F2D1">
            <wp:extent cx="2838450" cy="45346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5280" cy="45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C9F" w14:textId="77777777" w:rsidR="00827FAE" w:rsidRPr="00827FAE" w:rsidRDefault="00827FAE" w:rsidP="00827FAE">
      <w:pPr>
        <w:widowControl/>
        <w:jc w:val="center"/>
        <w:rPr>
          <w:rFonts w:ascii="宋体" w:eastAsia="宋体" w:hAnsi="宋体" w:cs="宋体"/>
          <w:kern w:val="0"/>
        </w:rPr>
      </w:pPr>
    </w:p>
    <w:p w14:paraId="2C48C65C" w14:textId="4FEC9BD7" w:rsidR="00A46038" w:rsidRPr="007F790B" w:rsidRDefault="00827FAE" w:rsidP="007F790B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7F790B">
        <w:rPr>
          <w:rFonts w:ascii="微软雅黑" w:eastAsia="微软雅黑" w:hAnsi="微软雅黑" w:hint="eastAsia"/>
          <w:color w:val="000000" w:themeColor="text1"/>
          <w:szCs w:val="22"/>
        </w:rPr>
        <w:t>按</w:t>
      </w:r>
      <w:r w:rsidR="00A46038" w:rsidRPr="007F790B">
        <w:rPr>
          <w:rFonts w:ascii="微软雅黑" w:eastAsia="微软雅黑" w:hAnsi="微软雅黑" w:hint="eastAsia"/>
          <w:color w:val="000000" w:themeColor="text1"/>
          <w:szCs w:val="22"/>
        </w:rPr>
        <w:t>APP</w:t>
      </w:r>
      <w:r w:rsidRPr="007F790B">
        <w:rPr>
          <w:rFonts w:ascii="微软雅黑" w:eastAsia="微软雅黑" w:hAnsi="微软雅黑" w:hint="eastAsia"/>
          <w:color w:val="000000" w:themeColor="text1"/>
          <w:szCs w:val="22"/>
        </w:rPr>
        <w:t>的</w:t>
      </w:r>
      <w:r w:rsidR="00A46038" w:rsidRPr="007F790B">
        <w:rPr>
          <w:rFonts w:ascii="微软雅黑" w:eastAsia="微软雅黑" w:hAnsi="微软雅黑" w:hint="eastAsia"/>
          <w:color w:val="000000" w:themeColor="text1"/>
          <w:szCs w:val="22"/>
        </w:rPr>
        <w:t>提示</w:t>
      </w:r>
      <w:r w:rsidR="007F790B">
        <w:rPr>
          <w:rFonts w:ascii="微软雅黑" w:eastAsia="微软雅黑" w:hAnsi="微软雅黑" w:hint="eastAsia"/>
          <w:color w:val="000000" w:themeColor="text1"/>
          <w:szCs w:val="22"/>
        </w:rPr>
        <w:t>继续</w:t>
      </w:r>
      <w:r w:rsidR="00A46038" w:rsidRPr="007F790B">
        <w:rPr>
          <w:rFonts w:ascii="微软雅黑" w:eastAsia="微软雅黑" w:hAnsi="微软雅黑" w:hint="eastAsia"/>
          <w:color w:val="000000" w:themeColor="text1"/>
          <w:szCs w:val="22"/>
        </w:rPr>
        <w:t>操作</w:t>
      </w:r>
      <w:r w:rsidRPr="007F790B">
        <w:rPr>
          <w:rFonts w:ascii="微软雅黑" w:eastAsia="微软雅黑" w:hAnsi="微软雅黑" w:hint="eastAsia"/>
          <w:color w:val="000000" w:themeColor="text1"/>
          <w:szCs w:val="22"/>
        </w:rPr>
        <w:t>，动动手指就行啦！</w:t>
      </w:r>
    </w:p>
    <w:p w14:paraId="5AC91A62" w14:textId="77777777" w:rsidR="00F61CB1" w:rsidRPr="007F790B" w:rsidRDefault="00F61CB1" w:rsidP="00463EF1">
      <w:pPr>
        <w:rPr>
          <w:rFonts w:ascii="微软雅黑" w:eastAsia="微软雅黑" w:hAnsi="微软雅黑"/>
          <w:color w:val="000000" w:themeColor="text1"/>
        </w:rPr>
      </w:pPr>
    </w:p>
    <w:p w14:paraId="4475BB25" w14:textId="1D98F384" w:rsidR="00A1397F" w:rsidRPr="00461426" w:rsidRDefault="00A1397F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的选择和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A1397F" w:rsidRPr="00461426" w:rsidSect="00D61C9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872DC1" w14:textId="77777777" w:rsidR="00586E13" w:rsidRDefault="00586E13" w:rsidP="00C9306B">
      <w:r>
        <w:separator/>
      </w:r>
    </w:p>
  </w:endnote>
  <w:endnote w:type="continuationSeparator" w:id="0">
    <w:p w14:paraId="49298232" w14:textId="77777777" w:rsidR="00586E13" w:rsidRDefault="00586E13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2541307E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D0B1F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842427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D0B1F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89B0EC" w14:textId="77777777" w:rsidR="00586E13" w:rsidRDefault="00586E13" w:rsidP="00C9306B">
      <w:r>
        <w:separator/>
      </w:r>
    </w:p>
  </w:footnote>
  <w:footnote w:type="continuationSeparator" w:id="0">
    <w:p w14:paraId="6E6F2002" w14:textId="77777777" w:rsidR="00586E13" w:rsidRDefault="00586E13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586E13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586E13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586E13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F5BE2"/>
    <w:multiLevelType w:val="hybridMultilevel"/>
    <w:tmpl w:val="8C369606"/>
    <w:lvl w:ilvl="0" w:tplc="736A27E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6D7AAE"/>
    <w:multiLevelType w:val="hybridMultilevel"/>
    <w:tmpl w:val="7CF65A32"/>
    <w:lvl w:ilvl="0" w:tplc="736A27E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5D0C5A"/>
    <w:multiLevelType w:val="hybridMultilevel"/>
    <w:tmpl w:val="28547AEE"/>
    <w:lvl w:ilvl="0" w:tplc="DBE2221E">
      <w:start w:val="1"/>
      <w:numFmt w:val="decimal"/>
      <w:lvlText w:val="（%1）"/>
      <w:lvlJc w:val="left"/>
      <w:pPr>
        <w:ind w:left="1145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71D5C3E"/>
    <w:multiLevelType w:val="hybridMultilevel"/>
    <w:tmpl w:val="F948CBD4"/>
    <w:lvl w:ilvl="0" w:tplc="EA7A11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AB5046"/>
    <w:multiLevelType w:val="hybridMultilevel"/>
    <w:tmpl w:val="C154435E"/>
    <w:lvl w:ilvl="0" w:tplc="EA7A11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FC196E"/>
    <w:multiLevelType w:val="hybridMultilevel"/>
    <w:tmpl w:val="459A8BF4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191CC5"/>
    <w:multiLevelType w:val="hybridMultilevel"/>
    <w:tmpl w:val="C7745A30"/>
    <w:lvl w:ilvl="0" w:tplc="B2783364">
      <w:start w:val="5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625AA27E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40118DC"/>
    <w:multiLevelType w:val="hybridMultilevel"/>
    <w:tmpl w:val="11AA2A3A"/>
    <w:lvl w:ilvl="0" w:tplc="1DA2578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0C3B"/>
    <w:rsid w:val="000022C3"/>
    <w:rsid w:val="00011F32"/>
    <w:rsid w:val="00012ED5"/>
    <w:rsid w:val="00024F3D"/>
    <w:rsid w:val="00030F73"/>
    <w:rsid w:val="00032102"/>
    <w:rsid w:val="0003544A"/>
    <w:rsid w:val="00037966"/>
    <w:rsid w:val="000444EA"/>
    <w:rsid w:val="0004732A"/>
    <w:rsid w:val="0005570C"/>
    <w:rsid w:val="000644C5"/>
    <w:rsid w:val="00083A9E"/>
    <w:rsid w:val="00085551"/>
    <w:rsid w:val="00094ED3"/>
    <w:rsid w:val="00095FF7"/>
    <w:rsid w:val="000A196B"/>
    <w:rsid w:val="000A7DAC"/>
    <w:rsid w:val="000C0EDD"/>
    <w:rsid w:val="000C4EC8"/>
    <w:rsid w:val="000F02D6"/>
    <w:rsid w:val="000F2422"/>
    <w:rsid w:val="000F490C"/>
    <w:rsid w:val="0011275C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5D14"/>
    <w:rsid w:val="001962B3"/>
    <w:rsid w:val="00196B96"/>
    <w:rsid w:val="001A5C59"/>
    <w:rsid w:val="001B1C3B"/>
    <w:rsid w:val="001F2E9B"/>
    <w:rsid w:val="00217FB1"/>
    <w:rsid w:val="00222D3A"/>
    <w:rsid w:val="00224508"/>
    <w:rsid w:val="00230690"/>
    <w:rsid w:val="002315C8"/>
    <w:rsid w:val="002375CE"/>
    <w:rsid w:val="00254239"/>
    <w:rsid w:val="00255039"/>
    <w:rsid w:val="00262056"/>
    <w:rsid w:val="00262C2C"/>
    <w:rsid w:val="00264C54"/>
    <w:rsid w:val="00270E7E"/>
    <w:rsid w:val="00271416"/>
    <w:rsid w:val="00274B67"/>
    <w:rsid w:val="002A154D"/>
    <w:rsid w:val="002A5F0A"/>
    <w:rsid w:val="002B087B"/>
    <w:rsid w:val="002D3863"/>
    <w:rsid w:val="002D565A"/>
    <w:rsid w:val="002D63FB"/>
    <w:rsid w:val="002F39D0"/>
    <w:rsid w:val="002F3F2C"/>
    <w:rsid w:val="00304457"/>
    <w:rsid w:val="0030726D"/>
    <w:rsid w:val="003178FC"/>
    <w:rsid w:val="00323D93"/>
    <w:rsid w:val="00342836"/>
    <w:rsid w:val="003467CB"/>
    <w:rsid w:val="0034733A"/>
    <w:rsid w:val="00361443"/>
    <w:rsid w:val="00366E91"/>
    <w:rsid w:val="00374F0F"/>
    <w:rsid w:val="00376059"/>
    <w:rsid w:val="003808B5"/>
    <w:rsid w:val="003839C8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48FB"/>
    <w:rsid w:val="003E5D70"/>
    <w:rsid w:val="003E73DA"/>
    <w:rsid w:val="004019E0"/>
    <w:rsid w:val="004129E4"/>
    <w:rsid w:val="0041455B"/>
    <w:rsid w:val="00415BC2"/>
    <w:rsid w:val="00417B41"/>
    <w:rsid w:val="00424B70"/>
    <w:rsid w:val="004374A4"/>
    <w:rsid w:val="00447214"/>
    <w:rsid w:val="00451205"/>
    <w:rsid w:val="00461426"/>
    <w:rsid w:val="0046200C"/>
    <w:rsid w:val="00463EF1"/>
    <w:rsid w:val="00480DE0"/>
    <w:rsid w:val="004936E3"/>
    <w:rsid w:val="00494CD4"/>
    <w:rsid w:val="004957BA"/>
    <w:rsid w:val="004D73A9"/>
    <w:rsid w:val="004D7597"/>
    <w:rsid w:val="004E575B"/>
    <w:rsid w:val="004E5FEB"/>
    <w:rsid w:val="004F5188"/>
    <w:rsid w:val="004F5D69"/>
    <w:rsid w:val="00501E44"/>
    <w:rsid w:val="005056C8"/>
    <w:rsid w:val="00506E7F"/>
    <w:rsid w:val="0051038A"/>
    <w:rsid w:val="0051487E"/>
    <w:rsid w:val="00520E75"/>
    <w:rsid w:val="005423FE"/>
    <w:rsid w:val="00561B35"/>
    <w:rsid w:val="0056675F"/>
    <w:rsid w:val="00570604"/>
    <w:rsid w:val="0057143E"/>
    <w:rsid w:val="0057468C"/>
    <w:rsid w:val="00576BF3"/>
    <w:rsid w:val="0058131F"/>
    <w:rsid w:val="0058282B"/>
    <w:rsid w:val="005843D5"/>
    <w:rsid w:val="00586E13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163CE"/>
    <w:rsid w:val="00624DED"/>
    <w:rsid w:val="00633D5E"/>
    <w:rsid w:val="00634AA6"/>
    <w:rsid w:val="00641F2E"/>
    <w:rsid w:val="00643582"/>
    <w:rsid w:val="00646402"/>
    <w:rsid w:val="006617E9"/>
    <w:rsid w:val="006632E9"/>
    <w:rsid w:val="0066495A"/>
    <w:rsid w:val="00671DE8"/>
    <w:rsid w:val="00680C41"/>
    <w:rsid w:val="0068587A"/>
    <w:rsid w:val="00686A36"/>
    <w:rsid w:val="00686BAA"/>
    <w:rsid w:val="00696541"/>
    <w:rsid w:val="006A7F8B"/>
    <w:rsid w:val="006B704B"/>
    <w:rsid w:val="006E282B"/>
    <w:rsid w:val="006E7F31"/>
    <w:rsid w:val="006F031B"/>
    <w:rsid w:val="00713812"/>
    <w:rsid w:val="00714EF4"/>
    <w:rsid w:val="00726BD6"/>
    <w:rsid w:val="00726FE2"/>
    <w:rsid w:val="00731D4A"/>
    <w:rsid w:val="007424B3"/>
    <w:rsid w:val="00744AE4"/>
    <w:rsid w:val="00745B66"/>
    <w:rsid w:val="007529B7"/>
    <w:rsid w:val="00752D1A"/>
    <w:rsid w:val="00763250"/>
    <w:rsid w:val="00763564"/>
    <w:rsid w:val="00765AD9"/>
    <w:rsid w:val="0077073C"/>
    <w:rsid w:val="00776544"/>
    <w:rsid w:val="0078222E"/>
    <w:rsid w:val="00796750"/>
    <w:rsid w:val="00796BB5"/>
    <w:rsid w:val="007A6A2D"/>
    <w:rsid w:val="007B2CCF"/>
    <w:rsid w:val="007B3B9A"/>
    <w:rsid w:val="007B599A"/>
    <w:rsid w:val="007C06C2"/>
    <w:rsid w:val="007C2D47"/>
    <w:rsid w:val="007D2168"/>
    <w:rsid w:val="007E125F"/>
    <w:rsid w:val="007E43CB"/>
    <w:rsid w:val="007E4C4E"/>
    <w:rsid w:val="007E4E98"/>
    <w:rsid w:val="007F790B"/>
    <w:rsid w:val="00807F88"/>
    <w:rsid w:val="008103C2"/>
    <w:rsid w:val="008107D6"/>
    <w:rsid w:val="00822241"/>
    <w:rsid w:val="0082469F"/>
    <w:rsid w:val="008248D0"/>
    <w:rsid w:val="00824E8B"/>
    <w:rsid w:val="00825C8E"/>
    <w:rsid w:val="00827FAE"/>
    <w:rsid w:val="00831E3F"/>
    <w:rsid w:val="00835B39"/>
    <w:rsid w:val="00851392"/>
    <w:rsid w:val="00857DA1"/>
    <w:rsid w:val="0086037C"/>
    <w:rsid w:val="0086080D"/>
    <w:rsid w:val="008617CE"/>
    <w:rsid w:val="008623E3"/>
    <w:rsid w:val="00862D1E"/>
    <w:rsid w:val="00875A93"/>
    <w:rsid w:val="00876CB9"/>
    <w:rsid w:val="00882553"/>
    <w:rsid w:val="00883ADF"/>
    <w:rsid w:val="00885BE9"/>
    <w:rsid w:val="00895224"/>
    <w:rsid w:val="00897285"/>
    <w:rsid w:val="008B5762"/>
    <w:rsid w:val="008B5C0E"/>
    <w:rsid w:val="008C64AE"/>
    <w:rsid w:val="008D0B1F"/>
    <w:rsid w:val="008D0E69"/>
    <w:rsid w:val="008E797B"/>
    <w:rsid w:val="008F1E84"/>
    <w:rsid w:val="00902C3A"/>
    <w:rsid w:val="009040BD"/>
    <w:rsid w:val="00910875"/>
    <w:rsid w:val="00921C76"/>
    <w:rsid w:val="009229C2"/>
    <w:rsid w:val="009351D0"/>
    <w:rsid w:val="00940448"/>
    <w:rsid w:val="0094694D"/>
    <w:rsid w:val="00975E15"/>
    <w:rsid w:val="00987880"/>
    <w:rsid w:val="009947D8"/>
    <w:rsid w:val="009A0C3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20B6"/>
    <w:rsid w:val="00A05F96"/>
    <w:rsid w:val="00A06186"/>
    <w:rsid w:val="00A12A3E"/>
    <w:rsid w:val="00A1397F"/>
    <w:rsid w:val="00A23669"/>
    <w:rsid w:val="00A32CD1"/>
    <w:rsid w:val="00A33234"/>
    <w:rsid w:val="00A4245A"/>
    <w:rsid w:val="00A46038"/>
    <w:rsid w:val="00A478DA"/>
    <w:rsid w:val="00A50EFA"/>
    <w:rsid w:val="00A55DC8"/>
    <w:rsid w:val="00A72B1D"/>
    <w:rsid w:val="00A91963"/>
    <w:rsid w:val="00A96289"/>
    <w:rsid w:val="00A96A73"/>
    <w:rsid w:val="00AA02DB"/>
    <w:rsid w:val="00AA10D1"/>
    <w:rsid w:val="00AA40B7"/>
    <w:rsid w:val="00AB4802"/>
    <w:rsid w:val="00AB4F76"/>
    <w:rsid w:val="00AB55C2"/>
    <w:rsid w:val="00AC0734"/>
    <w:rsid w:val="00AC5FC8"/>
    <w:rsid w:val="00AD5B17"/>
    <w:rsid w:val="00AE01E8"/>
    <w:rsid w:val="00AF1D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67CA0"/>
    <w:rsid w:val="00B709FE"/>
    <w:rsid w:val="00B764CD"/>
    <w:rsid w:val="00B80D89"/>
    <w:rsid w:val="00B82CEF"/>
    <w:rsid w:val="00B84E08"/>
    <w:rsid w:val="00B86D3B"/>
    <w:rsid w:val="00B87837"/>
    <w:rsid w:val="00B92F2C"/>
    <w:rsid w:val="00B95DF8"/>
    <w:rsid w:val="00BB25C3"/>
    <w:rsid w:val="00BB2CE9"/>
    <w:rsid w:val="00BB4B78"/>
    <w:rsid w:val="00BC08F0"/>
    <w:rsid w:val="00BD5E3C"/>
    <w:rsid w:val="00BE74DD"/>
    <w:rsid w:val="00BF2E39"/>
    <w:rsid w:val="00C0715D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0569"/>
    <w:rsid w:val="00C60715"/>
    <w:rsid w:val="00C64ACE"/>
    <w:rsid w:val="00C80A00"/>
    <w:rsid w:val="00C80DBD"/>
    <w:rsid w:val="00C84FC3"/>
    <w:rsid w:val="00C867C7"/>
    <w:rsid w:val="00C87113"/>
    <w:rsid w:val="00C9306B"/>
    <w:rsid w:val="00CA2E42"/>
    <w:rsid w:val="00CC46B6"/>
    <w:rsid w:val="00CC57D3"/>
    <w:rsid w:val="00CC6125"/>
    <w:rsid w:val="00CE1FC7"/>
    <w:rsid w:val="00CE5AAE"/>
    <w:rsid w:val="00CE5C91"/>
    <w:rsid w:val="00CF4A7E"/>
    <w:rsid w:val="00CF4CD2"/>
    <w:rsid w:val="00CF6546"/>
    <w:rsid w:val="00D14061"/>
    <w:rsid w:val="00D15E7F"/>
    <w:rsid w:val="00D234BA"/>
    <w:rsid w:val="00D26ACD"/>
    <w:rsid w:val="00D36CDC"/>
    <w:rsid w:val="00D40250"/>
    <w:rsid w:val="00D402A6"/>
    <w:rsid w:val="00D465F9"/>
    <w:rsid w:val="00D520E2"/>
    <w:rsid w:val="00D52D2F"/>
    <w:rsid w:val="00D535B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078B"/>
    <w:rsid w:val="00DD2965"/>
    <w:rsid w:val="00DD7C3B"/>
    <w:rsid w:val="00DE3921"/>
    <w:rsid w:val="00DE462A"/>
    <w:rsid w:val="00DE5D9D"/>
    <w:rsid w:val="00E01DCF"/>
    <w:rsid w:val="00E0262A"/>
    <w:rsid w:val="00E034E1"/>
    <w:rsid w:val="00E062AE"/>
    <w:rsid w:val="00E121BE"/>
    <w:rsid w:val="00E1586A"/>
    <w:rsid w:val="00E24DF6"/>
    <w:rsid w:val="00E36DAA"/>
    <w:rsid w:val="00E41693"/>
    <w:rsid w:val="00E45359"/>
    <w:rsid w:val="00E55CAF"/>
    <w:rsid w:val="00E5631E"/>
    <w:rsid w:val="00E6561F"/>
    <w:rsid w:val="00E67129"/>
    <w:rsid w:val="00E70DE2"/>
    <w:rsid w:val="00E71361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61CB1"/>
    <w:rsid w:val="00F719C3"/>
    <w:rsid w:val="00F72CB6"/>
    <w:rsid w:val="00F7612A"/>
    <w:rsid w:val="00F93575"/>
    <w:rsid w:val="00FA2AE1"/>
    <w:rsid w:val="00FC0369"/>
    <w:rsid w:val="00FC1033"/>
    <w:rsid w:val="00FC2736"/>
    <w:rsid w:val="00FD3D2D"/>
    <w:rsid w:val="00FD54FC"/>
    <w:rsid w:val="00FD73E1"/>
    <w:rsid w:val="00FE337F"/>
    <w:rsid w:val="00FE3DB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07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38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89451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3180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49479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265036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44210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58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73140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611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6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336995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012754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7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09441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2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89551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1183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66046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45425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70731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672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501019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47978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3717578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443964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771407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855256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953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9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713433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8777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353194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38842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9487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09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33217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jisilu.cn/data/new_stock/" TargetMode="External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eader" Target="header2.xml"/><Relationship Id="rId28" Type="http://schemas.openxmlformats.org/officeDocument/2006/relationships/glossaryDocument" Target="glossary/document.xml"/><Relationship Id="rId10" Type="http://schemas.openxmlformats.org/officeDocument/2006/relationships/hyperlink" Target="http://course.jane7.com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bbs.toplicai.cn/calculator.html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6638B"/>
    <w:rsid w:val="00186E14"/>
    <w:rsid w:val="001926A1"/>
    <w:rsid w:val="001B6363"/>
    <w:rsid w:val="001F789E"/>
    <w:rsid w:val="00220A19"/>
    <w:rsid w:val="00232516"/>
    <w:rsid w:val="0029193C"/>
    <w:rsid w:val="002B455C"/>
    <w:rsid w:val="003023E3"/>
    <w:rsid w:val="00302C47"/>
    <w:rsid w:val="00341193"/>
    <w:rsid w:val="003660F6"/>
    <w:rsid w:val="003A7A04"/>
    <w:rsid w:val="003C78AD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5D718A"/>
    <w:rsid w:val="005F26F3"/>
    <w:rsid w:val="006103C4"/>
    <w:rsid w:val="00612FAD"/>
    <w:rsid w:val="0062730B"/>
    <w:rsid w:val="0064153F"/>
    <w:rsid w:val="006A5A1C"/>
    <w:rsid w:val="006D192C"/>
    <w:rsid w:val="006E49F6"/>
    <w:rsid w:val="006E74C6"/>
    <w:rsid w:val="0073090C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44B22"/>
    <w:rsid w:val="00A506D3"/>
    <w:rsid w:val="00A73FB6"/>
    <w:rsid w:val="00AB7215"/>
    <w:rsid w:val="00AF2CB4"/>
    <w:rsid w:val="00B258F2"/>
    <w:rsid w:val="00B840FD"/>
    <w:rsid w:val="00BC0F9D"/>
    <w:rsid w:val="00BC1AC4"/>
    <w:rsid w:val="00BD1A10"/>
    <w:rsid w:val="00BF38F5"/>
    <w:rsid w:val="00C02847"/>
    <w:rsid w:val="00C35C5C"/>
    <w:rsid w:val="00C35D97"/>
    <w:rsid w:val="00C9298E"/>
    <w:rsid w:val="00CE5A47"/>
    <w:rsid w:val="00CE5BD6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4774B7-DB19-4556-B077-00D9BE703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218</Words>
  <Characters>1246</Characters>
  <Application>Microsoft Office Word</Application>
  <DocSecurity>0</DocSecurity>
  <Lines>10</Lines>
  <Paragraphs>2</Paragraphs>
  <ScaleCrop>false</ScaleCrop>
  <Company>Citi Bank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18</cp:revision>
  <dcterms:created xsi:type="dcterms:W3CDTF">2017-05-29T01:19:00Z</dcterms:created>
  <dcterms:modified xsi:type="dcterms:W3CDTF">2017-05-29T05:49:00Z</dcterms:modified>
</cp:coreProperties>
</file>