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b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D431FA" w14:paraId="3FC95831" w14:textId="77777777" w:rsidTr="00277E52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6628E596" w14:textId="71890464" w:rsidR="00D431FA" w:rsidRPr="00D431FA" w:rsidRDefault="00D431FA" w:rsidP="00277E52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本手册为《跟简七学理财》课程随堂练习册，版权归简七理财（微信号jan</w:t>
            </w:r>
            <w:r w:rsidRPr="00D431F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e7</w:t>
            </w: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ducai）所有</w:t>
            </w:r>
          </w:p>
          <w:p w14:paraId="18F564CE" w14:textId="60BA7C25" w:rsidR="00D431FA" w:rsidRPr="00D431FA" w:rsidRDefault="00D431FA" w:rsidP="00277E52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="00277E52" w:rsidRPr="00687DDB">
                <w:rPr>
                  <w:rStyle w:val="ac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348725FE" w14:textId="3943CE2A" w:rsidR="00D431FA" w:rsidRPr="00277E52" w:rsidRDefault="00D431FA" w:rsidP="00277E52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87DDB">
                <w:rPr>
                  <w:rStyle w:val="ac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</w:tc>
      </w:tr>
    </w:tbl>
    <w:p w14:paraId="00396787" w14:textId="7BE1B393" w:rsidR="00277E52" w:rsidRPr="00D431FA" w:rsidRDefault="00277E52" w:rsidP="009C7D36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6CF705B1" w14:textId="77777777" w:rsidR="00D431FA" w:rsidRPr="009C7D36" w:rsidRDefault="00D431FA" w:rsidP="00D431FA">
      <w:pPr>
        <w:rPr>
          <w:rFonts w:ascii="微软雅黑" w:eastAsia="微软雅黑" w:hAnsi="微软雅黑"/>
          <w:b/>
          <w:color w:val="E36C0A" w:themeColor="accent6" w:themeShade="BF"/>
        </w:rPr>
      </w:pPr>
      <w:r w:rsidRPr="009C7D36">
        <w:rPr>
          <w:rFonts w:ascii="微软雅黑" w:eastAsia="微软雅黑" w:hAnsi="微软雅黑" w:hint="eastAsia"/>
          <w:b/>
          <w:color w:val="E36C0A" w:themeColor="accent6" w:themeShade="BF"/>
        </w:rPr>
        <w:t>3.1管好你的钱，从这两个法则开始</w:t>
      </w:r>
      <w:bookmarkStart w:id="0" w:name="_GoBack"/>
      <w:bookmarkEnd w:id="0"/>
    </w:p>
    <w:p w14:paraId="33951DF3" w14:textId="77777777" w:rsidR="009C7D36" w:rsidRPr="00D431FA" w:rsidRDefault="009C7D36" w:rsidP="009C7D36">
      <w:pPr>
        <w:jc w:val="left"/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59E79427" w14:textId="77777777" w:rsidR="00C9306B" w:rsidRPr="009C7D36" w:rsidRDefault="00C9306B" w:rsidP="009C7D36">
      <w:pPr>
        <w:rPr>
          <w:rFonts w:ascii="微软雅黑" w:eastAsia="微软雅黑" w:hAnsi="微软雅黑"/>
          <w:color w:val="E36C0A" w:themeColor="accent6" w:themeShade="BF"/>
          <w:sz w:val="22"/>
          <w:szCs w:val="22"/>
        </w:rPr>
      </w:pPr>
      <w:r w:rsidRPr="009C7D36">
        <w:rPr>
          <w:rFonts w:ascii="微软雅黑" w:eastAsia="微软雅黑" w:hAnsi="微软雅黑" w:hint="eastAsia"/>
          <w:color w:val="E36C0A" w:themeColor="accent6" w:themeShade="BF"/>
          <w:sz w:val="22"/>
          <w:szCs w:val="22"/>
        </w:rPr>
        <w:t>第一部分：知识点回顾</w:t>
      </w:r>
    </w:p>
    <w:p w14:paraId="242B8811" w14:textId="3C6D3DEA" w:rsidR="00C9306B" w:rsidRPr="00B45624" w:rsidRDefault="00DE3921" w:rsidP="009C7D36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 w:cs="Helvetica Neue"/>
          <w:bCs/>
          <w:color w:val="262626"/>
          <w:kern w:val="0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生活中的“拿铁因子</w:t>
      </w:r>
      <w:r>
        <w:rPr>
          <w:rFonts w:ascii="微软雅黑" w:eastAsia="微软雅黑" w:hAnsi="微软雅黑"/>
          <w:sz w:val="22"/>
          <w:szCs w:val="22"/>
        </w:rPr>
        <w:t>”</w:t>
      </w:r>
      <w:r>
        <w:rPr>
          <w:rFonts w:ascii="微软雅黑" w:eastAsia="微软雅黑" w:hAnsi="微软雅黑" w:hint="eastAsia"/>
          <w:sz w:val="22"/>
          <w:szCs w:val="22"/>
        </w:rPr>
        <w:t>和无计划消费是储蓄的巨大障碍</w:t>
      </w:r>
    </w:p>
    <w:p w14:paraId="37DB5E18" w14:textId="7A9AF140" w:rsidR="00C9306B" w:rsidRPr="00B45624" w:rsidRDefault="00DE3921" w:rsidP="009C7D36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 w:cs="Helvetica Neue"/>
          <w:bCs/>
          <w:color w:val="262626"/>
          <w:kern w:val="0"/>
          <w:sz w:val="22"/>
          <w:szCs w:val="22"/>
        </w:rPr>
      </w:pPr>
      <w:r>
        <w:rPr>
          <w:rFonts w:ascii="微软雅黑" w:eastAsia="微软雅黑" w:hAnsi="微软雅黑" w:cs="Helvetica Neue" w:hint="eastAsia"/>
          <w:bCs/>
          <w:color w:val="262626"/>
          <w:kern w:val="0"/>
          <w:sz w:val="22"/>
          <w:szCs w:val="22"/>
        </w:rPr>
        <w:t>用财富水池管理法则管理我们的资金</w:t>
      </w:r>
    </w:p>
    <w:p w14:paraId="75B59A81" w14:textId="70D88386" w:rsidR="00C9306B" w:rsidRPr="00B45624" w:rsidRDefault="00DE3921" w:rsidP="009C7D36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利用10/50法则作为储蓄的第一步</w:t>
      </w:r>
    </w:p>
    <w:p w14:paraId="6656BD82" w14:textId="091BFFAC" w:rsidR="007A6A2D" w:rsidRDefault="00DE3921" w:rsidP="009C7D36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每个月存下自己收入的10%，在这个基础上逐渐增加储蓄额</w:t>
      </w:r>
    </w:p>
    <w:p w14:paraId="2510C14F" w14:textId="2D9B37BF" w:rsidR="007A6A2D" w:rsidRDefault="009C7D36" w:rsidP="009C7D36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把每次的意外收入</w:t>
      </w:r>
      <w:r w:rsidR="00DE3921">
        <w:rPr>
          <w:rFonts w:ascii="微软雅黑" w:eastAsia="微软雅黑" w:hAnsi="微软雅黑" w:hint="eastAsia"/>
          <w:sz w:val="22"/>
          <w:szCs w:val="22"/>
        </w:rPr>
        <w:t>和奖金加薪的50%存下来</w:t>
      </w:r>
    </w:p>
    <w:p w14:paraId="37AD440A" w14:textId="77777777" w:rsidR="00C9306B" w:rsidRDefault="00C9306B" w:rsidP="00C9306B">
      <w:pPr>
        <w:rPr>
          <w:rFonts w:ascii="微软雅黑" w:eastAsia="微软雅黑" w:hAnsi="微软雅黑"/>
          <w:sz w:val="22"/>
          <w:szCs w:val="22"/>
        </w:rPr>
      </w:pPr>
    </w:p>
    <w:p w14:paraId="562C4EAB" w14:textId="77777777" w:rsidR="00B423CD" w:rsidRDefault="00B423CD">
      <w:pPr>
        <w:widowControl/>
        <w:jc w:val="left"/>
        <w:rPr>
          <w:rFonts w:ascii="微软雅黑" w:eastAsia="微软雅黑" w:hAnsi="微软雅黑"/>
          <w:color w:val="E36C0A" w:themeColor="accent6" w:themeShade="BF"/>
          <w:sz w:val="22"/>
          <w:szCs w:val="22"/>
        </w:rPr>
      </w:pPr>
      <w:r>
        <w:rPr>
          <w:rFonts w:ascii="微软雅黑" w:eastAsia="微软雅黑" w:hAnsi="微软雅黑"/>
          <w:color w:val="E36C0A" w:themeColor="accent6" w:themeShade="BF"/>
          <w:sz w:val="22"/>
          <w:szCs w:val="22"/>
        </w:rPr>
        <w:br w:type="page"/>
      </w:r>
    </w:p>
    <w:p w14:paraId="0D1800F6" w14:textId="244DC286" w:rsidR="00C9306B" w:rsidRPr="009C7D36" w:rsidRDefault="00C9306B" w:rsidP="00C9306B">
      <w:pPr>
        <w:rPr>
          <w:rFonts w:ascii="微软雅黑" w:eastAsia="微软雅黑" w:hAnsi="微软雅黑"/>
          <w:color w:val="E36C0A" w:themeColor="accent6" w:themeShade="BF"/>
          <w:sz w:val="22"/>
          <w:szCs w:val="22"/>
        </w:rPr>
      </w:pPr>
      <w:r w:rsidRPr="009C7D36">
        <w:rPr>
          <w:rFonts w:ascii="微软雅黑" w:eastAsia="微软雅黑" w:hAnsi="微软雅黑" w:hint="eastAsia"/>
          <w:color w:val="E36C0A" w:themeColor="accent6" w:themeShade="BF"/>
          <w:sz w:val="22"/>
          <w:szCs w:val="22"/>
        </w:rPr>
        <w:lastRenderedPageBreak/>
        <w:t>第二部分：练习与应用</w:t>
      </w:r>
    </w:p>
    <w:p w14:paraId="0BF714EE" w14:textId="77777777" w:rsidR="008248D0" w:rsidRPr="009C7D36" w:rsidRDefault="00C9306B" w:rsidP="00AE0FF2">
      <w:pPr>
        <w:spacing w:before="100" w:beforeAutospacing="1"/>
        <w:rPr>
          <w:rFonts w:ascii="微软雅黑" w:eastAsia="微软雅黑" w:hAnsi="微软雅黑"/>
          <w:color w:val="E36C0A" w:themeColor="accent6" w:themeShade="BF"/>
          <w:sz w:val="22"/>
          <w:szCs w:val="22"/>
          <w:u w:val="double"/>
        </w:rPr>
      </w:pPr>
      <w:r w:rsidRPr="009C7D36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训练1：</w:t>
      </w:r>
      <w:r w:rsidR="008248D0" w:rsidRPr="009C7D36">
        <w:rPr>
          <w:rFonts w:ascii="微软雅黑" w:eastAsia="微软雅黑" w:hAnsi="微软雅黑" w:hint="eastAsia"/>
          <w:color w:val="E36C0A" w:themeColor="accent6" w:themeShade="BF"/>
          <w:sz w:val="22"/>
          <w:szCs w:val="22"/>
          <w:u w:val="double"/>
        </w:rPr>
        <w:t>整理自己的财富水池</w:t>
      </w:r>
    </w:p>
    <w:p w14:paraId="4BA6CF54" w14:textId="596C9797" w:rsidR="00501E44" w:rsidRDefault="00B95DF8" w:rsidP="00D61C96">
      <w:pPr>
        <w:widowControl/>
        <w:tabs>
          <w:tab w:val="left" w:pos="220"/>
          <w:tab w:val="left" w:pos="720"/>
        </w:tabs>
        <w:autoSpaceDE w:val="0"/>
        <w:autoSpaceDN w:val="0"/>
        <w:adjustRightInd w:val="0"/>
        <w:jc w:val="left"/>
        <w:rPr>
          <w:rFonts w:ascii="微软雅黑" w:eastAsia="微软雅黑" w:hAnsi="微软雅黑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上一章我们详细讲述了如何进行财务规划，</w:t>
      </w:r>
      <w:r w:rsidR="009C7D36">
        <w:rPr>
          <w:rFonts w:ascii="微软雅黑" w:eastAsia="微软雅黑" w:hAnsi="微软雅黑" w:hint="eastAsia"/>
          <w:sz w:val="22"/>
          <w:szCs w:val="22"/>
        </w:rPr>
        <w:t>相当于为自己的财务状况画出了一份清晰的地图。</w:t>
      </w:r>
      <w:r>
        <w:rPr>
          <w:rFonts w:ascii="微软雅黑" w:eastAsia="微软雅黑" w:hAnsi="微软雅黑" w:hint="eastAsia"/>
          <w:sz w:val="22"/>
          <w:szCs w:val="22"/>
        </w:rPr>
        <w:t>从这一章开始，我们要开始进入实际操作的环节啦。</w:t>
      </w:r>
    </w:p>
    <w:p w14:paraId="47710D7D" w14:textId="323DAC08" w:rsidR="00501E44" w:rsidRDefault="00B95DF8" w:rsidP="00D61C96">
      <w:pPr>
        <w:widowControl/>
        <w:tabs>
          <w:tab w:val="left" w:pos="220"/>
          <w:tab w:val="left" w:pos="720"/>
        </w:tabs>
        <w:autoSpaceDE w:val="0"/>
        <w:autoSpaceDN w:val="0"/>
        <w:adjustRightInd w:val="0"/>
        <w:jc w:val="left"/>
        <w:rPr>
          <w:rFonts w:ascii="微软雅黑" w:eastAsia="微软雅黑" w:hAnsi="微软雅黑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财富水池法则</w:t>
      </w:r>
      <w:r w:rsidR="009C7D36">
        <w:rPr>
          <w:rFonts w:ascii="微软雅黑" w:eastAsia="微软雅黑" w:hAnsi="微软雅黑" w:hint="eastAsia"/>
          <w:sz w:val="22"/>
          <w:szCs w:val="22"/>
        </w:rPr>
        <w:t>就是一个很清晰实用的资金管理+目标管理的</w:t>
      </w:r>
      <w:r w:rsidR="00501E44">
        <w:rPr>
          <w:rFonts w:ascii="微软雅黑" w:eastAsia="微软雅黑" w:hAnsi="微软雅黑" w:hint="eastAsia"/>
          <w:sz w:val="22"/>
          <w:szCs w:val="22"/>
        </w:rPr>
        <w:t>实操</w:t>
      </w:r>
      <w:r w:rsidR="009C7D36">
        <w:rPr>
          <w:rFonts w:ascii="微软雅黑" w:eastAsia="微软雅黑" w:hAnsi="微软雅黑" w:hint="eastAsia"/>
          <w:sz w:val="22"/>
          <w:szCs w:val="22"/>
        </w:rPr>
        <w:t>法则。</w:t>
      </w:r>
    </w:p>
    <w:p w14:paraId="5AB7AD41" w14:textId="02FD7D5C" w:rsidR="00D61C96" w:rsidRDefault="009C7D36" w:rsidP="00D61C96">
      <w:pPr>
        <w:widowControl/>
        <w:tabs>
          <w:tab w:val="left" w:pos="220"/>
          <w:tab w:val="left" w:pos="720"/>
        </w:tabs>
        <w:autoSpaceDE w:val="0"/>
        <w:autoSpaceDN w:val="0"/>
        <w:adjustRightInd w:val="0"/>
        <w:jc w:val="left"/>
        <w:rPr>
          <w:rFonts w:ascii="微软雅黑" w:eastAsia="微软雅黑" w:hAnsi="微软雅黑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大家快试试</w:t>
      </w:r>
      <w:r w:rsidR="0034757E">
        <w:rPr>
          <w:rFonts w:ascii="微软雅黑" w:eastAsia="微软雅黑" w:hAnsi="微软雅黑" w:hint="eastAsia"/>
          <w:sz w:val="22"/>
          <w:szCs w:val="22"/>
        </w:rPr>
        <w:t>，</w:t>
      </w:r>
      <w:r>
        <w:rPr>
          <w:rFonts w:ascii="微软雅黑" w:eastAsia="微软雅黑" w:hAnsi="微软雅黑" w:hint="eastAsia"/>
          <w:sz w:val="22"/>
          <w:szCs w:val="22"/>
        </w:rPr>
        <w:t>用这个模型，开始自己的财务管理实操吧~</w:t>
      </w:r>
    </w:p>
    <w:p w14:paraId="173D1463" w14:textId="56BBE408" w:rsidR="008248D0" w:rsidRPr="008248D0" w:rsidRDefault="008248D0" w:rsidP="008248D0">
      <w:pPr>
        <w:rPr>
          <w:rFonts w:ascii="微软雅黑" w:eastAsia="微软雅黑" w:hAnsi="微软雅黑"/>
          <w:color w:val="F79646" w:themeColor="accent6"/>
          <w:sz w:val="22"/>
          <w:szCs w:val="22"/>
        </w:rPr>
      </w:pPr>
      <w:r w:rsidRPr="008248D0">
        <w:rPr>
          <w:rFonts w:ascii="微软雅黑" w:eastAsia="微软雅黑" w:hAnsi="微软雅黑" w:hint="eastAsia"/>
          <w:noProof/>
          <w:color w:val="F79646" w:themeColor="accent6"/>
          <w:sz w:val="22"/>
          <w:szCs w:val="22"/>
        </w:rPr>
        <w:drawing>
          <wp:inline distT="0" distB="0" distL="0" distR="0" wp14:anchorId="69C33D54" wp14:editId="1B640F87">
            <wp:extent cx="5209047" cy="2918811"/>
            <wp:effectExtent l="0" t="0" r="0" b="0"/>
            <wp:docPr id="5" name="图片 5" descr="Macintosh HD:Users:M:Desktop:屏幕快照 2016-12-12 下午1.54.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M:Desktop:屏幕快照 2016-12-12 下午1.54.3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324" cy="2922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4F008" w14:textId="4ED20054" w:rsidR="00C11C19" w:rsidRDefault="00C11C19" w:rsidP="00262C2C">
      <w:pPr>
        <w:widowControl/>
        <w:tabs>
          <w:tab w:val="left" w:pos="220"/>
          <w:tab w:val="left" w:pos="720"/>
        </w:tabs>
        <w:autoSpaceDE w:val="0"/>
        <w:autoSpaceDN w:val="0"/>
        <w:adjustRightInd w:val="0"/>
        <w:jc w:val="left"/>
        <w:rPr>
          <w:rFonts w:ascii="微软雅黑" w:eastAsia="微软雅黑" w:hAnsi="微软雅黑"/>
          <w:sz w:val="22"/>
          <w:szCs w:val="22"/>
        </w:rPr>
      </w:pPr>
    </w:p>
    <w:p w14:paraId="563DCDCC" w14:textId="5478015A" w:rsidR="00D61C96" w:rsidRDefault="00D61C96" w:rsidP="00126086">
      <w:pPr>
        <w:widowControl/>
        <w:tabs>
          <w:tab w:val="left" w:pos="220"/>
          <w:tab w:val="left" w:pos="720"/>
        </w:tabs>
        <w:autoSpaceDE w:val="0"/>
        <w:autoSpaceDN w:val="0"/>
        <w:adjustRightInd w:val="0"/>
        <w:jc w:val="left"/>
        <w:rPr>
          <w:rFonts w:ascii="微软雅黑" w:eastAsia="微软雅黑" w:hAnsi="微软雅黑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第一步：确立自己的财务目标（结合第二章第一节：财务目标的制定）</w:t>
      </w:r>
    </w:p>
    <w:tbl>
      <w:tblPr>
        <w:tblW w:w="8391" w:type="dxa"/>
        <w:tblInd w:w="93" w:type="dxa"/>
        <w:tblLook w:val="04A0" w:firstRow="1" w:lastRow="0" w:firstColumn="1" w:lastColumn="0" w:noHBand="0" w:noVBand="1"/>
      </w:tblPr>
      <w:tblGrid>
        <w:gridCol w:w="1767"/>
        <w:gridCol w:w="4263"/>
        <w:gridCol w:w="2361"/>
      </w:tblGrid>
      <w:tr w:rsidR="00126086" w:rsidRPr="00126086" w14:paraId="3865492A" w14:textId="77777777" w:rsidTr="00126086">
        <w:trPr>
          <w:trHeight w:val="342"/>
        </w:trPr>
        <w:tc>
          <w:tcPr>
            <w:tcW w:w="17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2278E4E8" w14:textId="77777777" w:rsidR="00126086" w:rsidRPr="00126086" w:rsidRDefault="00126086" w:rsidP="00126086">
            <w:pPr>
              <w:widowControl/>
              <w:jc w:val="center"/>
              <w:rPr>
                <w:rFonts w:ascii="微软雅黑" w:eastAsia="微软雅黑" w:hAnsi="微软雅黑"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126086">
              <w:rPr>
                <w:rFonts w:ascii="微软雅黑" w:eastAsia="微软雅黑" w:hAnsi="微软雅黑" w:cs="Times New Roman" w:hint="eastAsia"/>
                <w:b/>
                <w:bCs/>
                <w:color w:val="000000"/>
                <w:kern w:val="0"/>
                <w:sz w:val="22"/>
                <w:szCs w:val="22"/>
              </w:rPr>
              <w:t>项目</w:t>
            </w:r>
          </w:p>
        </w:tc>
        <w:tc>
          <w:tcPr>
            <w:tcW w:w="42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12F24F35" w14:textId="77777777" w:rsidR="00126086" w:rsidRPr="00126086" w:rsidRDefault="00126086" w:rsidP="00126086">
            <w:pPr>
              <w:widowControl/>
              <w:jc w:val="center"/>
              <w:rPr>
                <w:rFonts w:ascii="微软雅黑" w:eastAsia="微软雅黑" w:hAnsi="微软雅黑"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126086">
              <w:rPr>
                <w:rFonts w:ascii="微软雅黑" w:eastAsia="微软雅黑" w:hAnsi="微软雅黑" w:cs="Times New Roman" w:hint="eastAsia"/>
                <w:b/>
                <w:bCs/>
                <w:color w:val="000000"/>
                <w:kern w:val="0"/>
                <w:sz w:val="22"/>
                <w:szCs w:val="22"/>
              </w:rPr>
              <w:t>内容</w:t>
            </w:r>
          </w:p>
        </w:tc>
        <w:tc>
          <w:tcPr>
            <w:tcW w:w="23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74D55D32" w14:textId="77777777" w:rsidR="00126086" w:rsidRPr="00126086" w:rsidRDefault="00126086" w:rsidP="00126086">
            <w:pPr>
              <w:widowControl/>
              <w:jc w:val="center"/>
              <w:rPr>
                <w:rFonts w:ascii="微软雅黑" w:eastAsia="微软雅黑" w:hAnsi="微软雅黑"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126086">
              <w:rPr>
                <w:rFonts w:ascii="微软雅黑" w:eastAsia="微软雅黑" w:hAnsi="微软雅黑" w:cs="Times New Roman" w:hint="eastAsia"/>
                <w:b/>
                <w:bCs/>
                <w:color w:val="000000"/>
                <w:kern w:val="0"/>
                <w:sz w:val="22"/>
                <w:szCs w:val="22"/>
              </w:rPr>
              <w:t>金额</w:t>
            </w:r>
          </w:p>
        </w:tc>
      </w:tr>
      <w:tr w:rsidR="00126086" w:rsidRPr="00126086" w14:paraId="77DAE57F" w14:textId="77777777" w:rsidTr="00586FBF">
        <w:trPr>
          <w:trHeight w:val="454"/>
        </w:trPr>
        <w:tc>
          <w:tcPr>
            <w:tcW w:w="17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B4AFCB" w14:textId="77777777" w:rsidR="00126086" w:rsidRPr="00126086" w:rsidRDefault="00126086" w:rsidP="00126086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126086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>目标一</w:t>
            </w:r>
          </w:p>
        </w:tc>
        <w:tc>
          <w:tcPr>
            <w:tcW w:w="42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C8C8ED" w14:textId="77777777" w:rsidR="00126086" w:rsidRPr="00126086" w:rsidRDefault="00126086" w:rsidP="00126086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126086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 xml:space="preserve">　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D0FF32" w14:textId="77777777" w:rsidR="00126086" w:rsidRPr="00126086" w:rsidRDefault="00126086" w:rsidP="00126086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126086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 xml:space="preserve">　</w:t>
            </w:r>
          </w:p>
        </w:tc>
      </w:tr>
      <w:tr w:rsidR="00126086" w:rsidRPr="00126086" w14:paraId="0DAD9882" w14:textId="77777777" w:rsidTr="00586FBF">
        <w:trPr>
          <w:trHeight w:val="454"/>
        </w:trPr>
        <w:tc>
          <w:tcPr>
            <w:tcW w:w="17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A32C27" w14:textId="77777777" w:rsidR="00126086" w:rsidRPr="00126086" w:rsidRDefault="00126086" w:rsidP="00126086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126086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>目标二</w:t>
            </w:r>
          </w:p>
        </w:tc>
        <w:tc>
          <w:tcPr>
            <w:tcW w:w="42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E1A71D" w14:textId="77777777" w:rsidR="00126086" w:rsidRPr="00126086" w:rsidRDefault="00126086" w:rsidP="00126086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126086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 xml:space="preserve">　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D4E04B" w14:textId="77777777" w:rsidR="00126086" w:rsidRPr="00126086" w:rsidRDefault="00126086" w:rsidP="00126086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126086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 xml:space="preserve">　</w:t>
            </w:r>
          </w:p>
        </w:tc>
      </w:tr>
      <w:tr w:rsidR="00126086" w:rsidRPr="00126086" w14:paraId="231FE870" w14:textId="77777777" w:rsidTr="00586FBF">
        <w:trPr>
          <w:trHeight w:val="454"/>
        </w:trPr>
        <w:tc>
          <w:tcPr>
            <w:tcW w:w="17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C05F0F" w14:textId="77777777" w:rsidR="00126086" w:rsidRPr="00126086" w:rsidRDefault="00126086" w:rsidP="00126086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126086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>目标三</w:t>
            </w:r>
          </w:p>
        </w:tc>
        <w:tc>
          <w:tcPr>
            <w:tcW w:w="42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0BA642" w14:textId="77777777" w:rsidR="00126086" w:rsidRPr="00126086" w:rsidRDefault="00126086" w:rsidP="00126086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126086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 xml:space="preserve">　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F5E35A" w14:textId="77777777" w:rsidR="00126086" w:rsidRPr="00126086" w:rsidRDefault="00126086" w:rsidP="00126086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126086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 xml:space="preserve">　</w:t>
            </w:r>
          </w:p>
        </w:tc>
      </w:tr>
    </w:tbl>
    <w:p w14:paraId="05BA2877" w14:textId="77777777" w:rsidR="00126086" w:rsidRDefault="00126086" w:rsidP="00126086">
      <w:pPr>
        <w:widowControl/>
        <w:tabs>
          <w:tab w:val="left" w:pos="220"/>
          <w:tab w:val="left" w:pos="720"/>
        </w:tabs>
        <w:autoSpaceDE w:val="0"/>
        <w:autoSpaceDN w:val="0"/>
        <w:adjustRightInd w:val="0"/>
        <w:jc w:val="left"/>
        <w:rPr>
          <w:rFonts w:ascii="微软雅黑" w:eastAsia="微软雅黑" w:hAnsi="微软雅黑"/>
          <w:sz w:val="22"/>
          <w:szCs w:val="22"/>
        </w:rPr>
      </w:pPr>
    </w:p>
    <w:p w14:paraId="76CFC57D" w14:textId="77777777" w:rsidR="00586FBF" w:rsidRDefault="00586FBF">
      <w:pPr>
        <w:widowControl/>
        <w:jc w:val="left"/>
        <w:rPr>
          <w:rFonts w:ascii="微软雅黑" w:eastAsia="微软雅黑" w:hAnsi="微软雅黑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br w:type="page"/>
      </w:r>
    </w:p>
    <w:p w14:paraId="65077581" w14:textId="0B05C128" w:rsidR="004D7597" w:rsidRDefault="00D61C96" w:rsidP="00126086">
      <w:pPr>
        <w:widowControl/>
        <w:tabs>
          <w:tab w:val="left" w:pos="220"/>
          <w:tab w:val="left" w:pos="720"/>
        </w:tabs>
        <w:autoSpaceDE w:val="0"/>
        <w:autoSpaceDN w:val="0"/>
        <w:adjustRightInd w:val="0"/>
        <w:jc w:val="left"/>
        <w:rPr>
          <w:rFonts w:ascii="微软雅黑" w:eastAsia="微软雅黑" w:hAnsi="微软雅黑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第二步：</w:t>
      </w:r>
      <w:r w:rsidR="00501E44">
        <w:rPr>
          <w:rFonts w:ascii="微软雅黑" w:eastAsia="微软雅黑" w:hAnsi="微软雅黑" w:hint="eastAsia"/>
          <w:sz w:val="22"/>
          <w:szCs w:val="22"/>
        </w:rPr>
        <w:t>设定</w:t>
      </w:r>
      <w:r w:rsidR="00E45359">
        <w:rPr>
          <w:rFonts w:ascii="微软雅黑" w:eastAsia="微软雅黑" w:hAnsi="微软雅黑" w:hint="eastAsia"/>
          <w:sz w:val="22"/>
          <w:szCs w:val="22"/>
        </w:rPr>
        <w:t>收入流向</w:t>
      </w:r>
      <w:r w:rsidR="00501E44">
        <w:rPr>
          <w:rFonts w:ascii="微软雅黑" w:eastAsia="微软雅黑" w:hAnsi="微软雅黑" w:hint="eastAsia"/>
          <w:sz w:val="22"/>
          <w:szCs w:val="22"/>
        </w:rPr>
        <w:t>每个水池的比例及管理方法</w:t>
      </w:r>
    </w:p>
    <w:tbl>
      <w:tblPr>
        <w:tblW w:w="8400" w:type="dxa"/>
        <w:tblInd w:w="93" w:type="dxa"/>
        <w:tblLook w:val="04A0" w:firstRow="1" w:lastRow="0" w:firstColumn="1" w:lastColumn="0" w:noHBand="0" w:noVBand="1"/>
      </w:tblPr>
      <w:tblGrid>
        <w:gridCol w:w="1300"/>
        <w:gridCol w:w="3110"/>
        <w:gridCol w:w="1770"/>
        <w:gridCol w:w="2220"/>
      </w:tblGrid>
      <w:tr w:rsidR="00126086" w:rsidRPr="00126086" w14:paraId="514DE02B" w14:textId="77777777" w:rsidTr="00126086">
        <w:trPr>
          <w:trHeight w:val="340"/>
        </w:trPr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1597150D" w14:textId="77777777" w:rsidR="00126086" w:rsidRPr="00126086" w:rsidRDefault="00126086" w:rsidP="00126086">
            <w:pPr>
              <w:widowControl/>
              <w:jc w:val="center"/>
              <w:rPr>
                <w:rFonts w:ascii="微软雅黑" w:eastAsia="微软雅黑" w:hAnsi="微软雅黑"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126086">
              <w:rPr>
                <w:rFonts w:ascii="微软雅黑" w:eastAsia="微软雅黑" w:hAnsi="微软雅黑" w:cs="Times New Roman" w:hint="eastAsia"/>
                <w:b/>
                <w:bCs/>
                <w:color w:val="000000"/>
                <w:kern w:val="0"/>
                <w:sz w:val="22"/>
                <w:szCs w:val="22"/>
              </w:rPr>
              <w:t>水池</w:t>
            </w:r>
          </w:p>
        </w:tc>
        <w:tc>
          <w:tcPr>
            <w:tcW w:w="31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600F5C1A" w14:textId="77777777" w:rsidR="00126086" w:rsidRPr="00126086" w:rsidRDefault="00126086" w:rsidP="00126086">
            <w:pPr>
              <w:widowControl/>
              <w:jc w:val="center"/>
              <w:rPr>
                <w:rFonts w:ascii="微软雅黑" w:eastAsia="微软雅黑" w:hAnsi="微软雅黑"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126086">
              <w:rPr>
                <w:rFonts w:ascii="微软雅黑" w:eastAsia="微软雅黑" w:hAnsi="微软雅黑" w:cs="Times New Roman" w:hint="eastAsia"/>
                <w:b/>
                <w:bCs/>
                <w:color w:val="000000"/>
                <w:kern w:val="0"/>
                <w:sz w:val="22"/>
                <w:szCs w:val="22"/>
              </w:rPr>
              <w:t>说明</w:t>
            </w:r>
          </w:p>
        </w:tc>
        <w:tc>
          <w:tcPr>
            <w:tcW w:w="17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484D3D1E" w14:textId="77777777" w:rsidR="00126086" w:rsidRPr="00126086" w:rsidRDefault="00126086" w:rsidP="00126086">
            <w:pPr>
              <w:widowControl/>
              <w:jc w:val="center"/>
              <w:rPr>
                <w:rFonts w:ascii="微软雅黑" w:eastAsia="微软雅黑" w:hAnsi="微软雅黑"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126086">
              <w:rPr>
                <w:rFonts w:ascii="微软雅黑" w:eastAsia="微软雅黑" w:hAnsi="微软雅黑" w:cs="Times New Roman" w:hint="eastAsia"/>
                <w:b/>
                <w:bCs/>
                <w:color w:val="000000"/>
                <w:kern w:val="0"/>
                <w:sz w:val="22"/>
                <w:szCs w:val="22"/>
              </w:rPr>
              <w:t>比例</w:t>
            </w:r>
          </w:p>
        </w:tc>
        <w:tc>
          <w:tcPr>
            <w:tcW w:w="22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562E8269" w14:textId="77777777" w:rsidR="00126086" w:rsidRPr="00126086" w:rsidRDefault="00126086" w:rsidP="00126086">
            <w:pPr>
              <w:widowControl/>
              <w:jc w:val="center"/>
              <w:rPr>
                <w:rFonts w:ascii="微软雅黑" w:eastAsia="微软雅黑" w:hAnsi="微软雅黑"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126086">
              <w:rPr>
                <w:rFonts w:ascii="微软雅黑" w:eastAsia="微软雅黑" w:hAnsi="微软雅黑" w:cs="Times New Roman" w:hint="eastAsia"/>
                <w:b/>
                <w:bCs/>
                <w:color w:val="000000"/>
                <w:kern w:val="0"/>
                <w:sz w:val="22"/>
                <w:szCs w:val="22"/>
              </w:rPr>
              <w:t>管理方式</w:t>
            </w:r>
          </w:p>
        </w:tc>
      </w:tr>
      <w:tr w:rsidR="00126086" w:rsidRPr="00126086" w14:paraId="36B30518" w14:textId="77777777" w:rsidTr="0077073C">
        <w:trPr>
          <w:trHeight w:val="802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339DAC49" w14:textId="77777777" w:rsidR="00126086" w:rsidRPr="00126086" w:rsidRDefault="00126086" w:rsidP="00126086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126086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>（示例）</w:t>
            </w:r>
            <w:r w:rsidRPr="00126086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br/>
              <w:t>现金池</w:t>
            </w:r>
          </w:p>
        </w:tc>
        <w:tc>
          <w:tcPr>
            <w:tcW w:w="3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0EC8D8A3" w14:textId="77777777" w:rsidR="00126086" w:rsidRPr="0077073C" w:rsidRDefault="00126086" w:rsidP="00126086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126086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>适合短期的生活支出</w:t>
            </w:r>
          </w:p>
          <w:p w14:paraId="42E73E1E" w14:textId="0E390E90" w:rsidR="00126086" w:rsidRPr="00126086" w:rsidRDefault="00126086" w:rsidP="00126086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77073C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>(</w:t>
            </w:r>
            <w:r w:rsidRPr="00126086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>如1个月内</w:t>
            </w:r>
            <w:r w:rsidRPr="0077073C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>)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3C46D752" w14:textId="33BB3BA4" w:rsidR="00126086" w:rsidRPr="00126086" w:rsidRDefault="00126086" w:rsidP="00126086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126086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>收入的30%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04BF3724" w14:textId="77777777" w:rsidR="00126086" w:rsidRPr="00126086" w:rsidRDefault="00126086" w:rsidP="00126086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126086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>余额宝+现金宝</w:t>
            </w:r>
          </w:p>
        </w:tc>
      </w:tr>
      <w:tr w:rsidR="00126086" w:rsidRPr="00126086" w14:paraId="46ECE686" w14:textId="77777777" w:rsidTr="00126086">
        <w:trPr>
          <w:trHeight w:val="66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D73939" w14:textId="77777777" w:rsidR="00126086" w:rsidRPr="00126086" w:rsidRDefault="00126086" w:rsidP="00126086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126086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>现金池</w:t>
            </w:r>
          </w:p>
        </w:tc>
        <w:tc>
          <w:tcPr>
            <w:tcW w:w="3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2EDFC1" w14:textId="77777777" w:rsidR="00126086" w:rsidRPr="0077073C" w:rsidRDefault="00126086" w:rsidP="00126086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126086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>适合短期的生活支出</w:t>
            </w:r>
          </w:p>
          <w:p w14:paraId="37BAE878" w14:textId="25217762" w:rsidR="00126086" w:rsidRPr="00126086" w:rsidRDefault="00126086" w:rsidP="00126086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77073C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>(</w:t>
            </w:r>
            <w:r w:rsidRPr="00126086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>如1个月内</w:t>
            </w:r>
            <w:r w:rsidRPr="0077073C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>)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75163E" w14:textId="77777777" w:rsidR="00126086" w:rsidRPr="00126086" w:rsidRDefault="00126086" w:rsidP="00126086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126086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 xml:space="preserve">　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E30969" w14:textId="77777777" w:rsidR="00126086" w:rsidRPr="00126086" w:rsidRDefault="00126086" w:rsidP="00126086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126086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 xml:space="preserve">　</w:t>
            </w:r>
          </w:p>
        </w:tc>
      </w:tr>
      <w:tr w:rsidR="00126086" w:rsidRPr="00126086" w14:paraId="583FFFE4" w14:textId="77777777" w:rsidTr="00126086">
        <w:trPr>
          <w:trHeight w:val="66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54734E" w14:textId="77777777" w:rsidR="00126086" w:rsidRPr="00126086" w:rsidRDefault="00126086" w:rsidP="00126086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126086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 xml:space="preserve"> 目标基金</w:t>
            </w:r>
          </w:p>
        </w:tc>
        <w:tc>
          <w:tcPr>
            <w:tcW w:w="3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D83BE6" w14:textId="77777777" w:rsidR="00126086" w:rsidRPr="00126086" w:rsidRDefault="00126086" w:rsidP="00126086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126086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>适合低频大额支出+短期财务目标(参考第二章的5年规划)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7E8425" w14:textId="07A1A514" w:rsidR="00126086" w:rsidRPr="0077073C" w:rsidRDefault="0077073C" w:rsidP="00126086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77073C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>目标1：</w:t>
            </w:r>
          </w:p>
          <w:p w14:paraId="43AABE62" w14:textId="77777777" w:rsidR="0077073C" w:rsidRDefault="0077073C" w:rsidP="00126086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77073C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>目标2：</w:t>
            </w:r>
          </w:p>
          <w:p w14:paraId="0D7EA1C0" w14:textId="5922E948" w:rsidR="00605068" w:rsidRPr="00126086" w:rsidRDefault="00605068" w:rsidP="00126086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  <w:t>…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100942" w14:textId="6A7AF1CE" w:rsidR="0077073C" w:rsidRPr="00126086" w:rsidRDefault="00126086" w:rsidP="0077073C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126086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 xml:space="preserve">　</w:t>
            </w:r>
          </w:p>
        </w:tc>
      </w:tr>
      <w:tr w:rsidR="00126086" w:rsidRPr="00126086" w14:paraId="0629DB25" w14:textId="77777777" w:rsidTr="00126086">
        <w:trPr>
          <w:trHeight w:val="98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48C2A5" w14:textId="77777777" w:rsidR="00126086" w:rsidRPr="00126086" w:rsidRDefault="00126086" w:rsidP="00126086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126086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>养鹅基金</w:t>
            </w:r>
          </w:p>
        </w:tc>
        <w:tc>
          <w:tcPr>
            <w:tcW w:w="3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5FEE3C" w14:textId="4AF21209" w:rsidR="00126086" w:rsidRPr="00126086" w:rsidRDefault="00126086" w:rsidP="00126086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126086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>适合长期财务目标，体现在长期可投资资产结余(</w:t>
            </w:r>
            <w:r w:rsidR="00605068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>参考第二章的财务预测</w:t>
            </w:r>
            <w:r w:rsidRPr="00126086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>)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4359C7" w14:textId="77777777" w:rsidR="00126086" w:rsidRPr="00126086" w:rsidRDefault="00126086" w:rsidP="00126086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126086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 xml:space="preserve">　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D7E2F0" w14:textId="77777777" w:rsidR="00126086" w:rsidRPr="00126086" w:rsidRDefault="00126086" w:rsidP="00126086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kern w:val="0"/>
                <w:sz w:val="18"/>
                <w:szCs w:val="22"/>
              </w:rPr>
            </w:pPr>
            <w:r w:rsidRPr="00126086">
              <w:rPr>
                <w:rFonts w:ascii="微软雅黑" w:eastAsia="微软雅黑" w:hAnsi="微软雅黑" w:cs="Times New Roman" w:hint="eastAsia"/>
                <w:color w:val="000000"/>
                <w:kern w:val="0"/>
                <w:sz w:val="18"/>
                <w:szCs w:val="22"/>
              </w:rPr>
              <w:t xml:space="preserve">　</w:t>
            </w:r>
          </w:p>
        </w:tc>
      </w:tr>
    </w:tbl>
    <w:p w14:paraId="0F8650EF" w14:textId="77777777" w:rsidR="00126086" w:rsidRDefault="00126086" w:rsidP="00262C2C">
      <w:pPr>
        <w:widowControl/>
        <w:tabs>
          <w:tab w:val="left" w:pos="220"/>
          <w:tab w:val="left" w:pos="720"/>
        </w:tabs>
        <w:autoSpaceDE w:val="0"/>
        <w:autoSpaceDN w:val="0"/>
        <w:adjustRightInd w:val="0"/>
        <w:jc w:val="left"/>
        <w:rPr>
          <w:rFonts w:ascii="微软雅黑" w:eastAsia="微软雅黑" w:hAnsi="微软雅黑"/>
          <w:sz w:val="22"/>
          <w:szCs w:val="22"/>
        </w:rPr>
      </w:pPr>
    </w:p>
    <w:p w14:paraId="1A24C42A" w14:textId="76B730FA" w:rsidR="00126086" w:rsidRDefault="00501E44" w:rsidP="00262C2C">
      <w:pPr>
        <w:widowControl/>
        <w:tabs>
          <w:tab w:val="left" w:pos="220"/>
          <w:tab w:val="left" w:pos="720"/>
        </w:tabs>
        <w:autoSpaceDE w:val="0"/>
        <w:autoSpaceDN w:val="0"/>
        <w:adjustRightInd w:val="0"/>
        <w:jc w:val="left"/>
        <w:rPr>
          <w:rFonts w:ascii="微软雅黑" w:eastAsia="微软雅黑" w:hAnsi="微软雅黑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第三步：</w:t>
      </w:r>
      <w:r w:rsidR="008248D0">
        <w:rPr>
          <w:rFonts w:ascii="微软雅黑" w:eastAsia="微软雅黑" w:hAnsi="微软雅黑" w:hint="eastAsia"/>
          <w:sz w:val="22"/>
          <w:szCs w:val="22"/>
        </w:rPr>
        <w:t>核对目标的实现进度</w:t>
      </w:r>
      <w:r w:rsidR="0034757E">
        <w:rPr>
          <w:rFonts w:ascii="微软雅黑" w:eastAsia="微软雅黑" w:hAnsi="微软雅黑" w:hint="eastAsia"/>
          <w:sz w:val="22"/>
          <w:szCs w:val="22"/>
        </w:rPr>
        <w:t>（结合第二章第五节：财务预测模型）</w:t>
      </w:r>
    </w:p>
    <w:p w14:paraId="76A8767F" w14:textId="6022775C" w:rsidR="00501E44" w:rsidRDefault="00D87ADA" w:rsidP="00262C2C">
      <w:pPr>
        <w:widowControl/>
        <w:tabs>
          <w:tab w:val="left" w:pos="220"/>
          <w:tab w:val="left" w:pos="720"/>
        </w:tabs>
        <w:autoSpaceDE w:val="0"/>
        <w:autoSpaceDN w:val="0"/>
        <w:adjustRightInd w:val="0"/>
        <w:jc w:val="left"/>
        <w:rPr>
          <w:rFonts w:ascii="微软雅黑" w:eastAsia="微软雅黑" w:hAnsi="微软雅黑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经常回顾第二章中为自己做的财务预测表，检测</w:t>
      </w:r>
      <w:r w:rsidR="00E45359">
        <w:rPr>
          <w:rFonts w:ascii="微软雅黑" w:eastAsia="微软雅黑" w:hAnsi="微软雅黑" w:hint="eastAsia"/>
          <w:sz w:val="22"/>
          <w:szCs w:val="22"/>
        </w:rPr>
        <w:t>目标是否能够</w:t>
      </w:r>
      <w:r w:rsidR="00E9764B">
        <w:rPr>
          <w:rFonts w:ascii="微软雅黑" w:eastAsia="微软雅黑" w:hAnsi="微软雅黑" w:hint="eastAsia"/>
          <w:sz w:val="22"/>
          <w:szCs w:val="22"/>
        </w:rPr>
        <w:t>如期</w:t>
      </w:r>
      <w:r w:rsidR="00E45359">
        <w:rPr>
          <w:rFonts w:ascii="微软雅黑" w:eastAsia="微软雅黑" w:hAnsi="微软雅黑" w:hint="eastAsia"/>
          <w:sz w:val="22"/>
          <w:szCs w:val="22"/>
        </w:rPr>
        <w:t>达成。</w:t>
      </w:r>
    </w:p>
    <w:p w14:paraId="37D6DB8D" w14:textId="77777777" w:rsidR="00501E44" w:rsidRDefault="00501E44" w:rsidP="00262C2C">
      <w:pPr>
        <w:widowControl/>
        <w:tabs>
          <w:tab w:val="left" w:pos="220"/>
          <w:tab w:val="left" w:pos="720"/>
        </w:tabs>
        <w:autoSpaceDE w:val="0"/>
        <w:autoSpaceDN w:val="0"/>
        <w:adjustRightInd w:val="0"/>
        <w:jc w:val="left"/>
        <w:rPr>
          <w:rFonts w:ascii="微软雅黑" w:eastAsia="微软雅黑" w:hAnsi="微软雅黑"/>
          <w:sz w:val="22"/>
          <w:szCs w:val="22"/>
        </w:rPr>
      </w:pPr>
    </w:p>
    <w:p w14:paraId="39C9235B" w14:textId="77777777" w:rsidR="0077073C" w:rsidRDefault="0077073C" w:rsidP="00262C2C">
      <w:pPr>
        <w:widowControl/>
        <w:tabs>
          <w:tab w:val="left" w:pos="220"/>
          <w:tab w:val="left" w:pos="720"/>
        </w:tabs>
        <w:autoSpaceDE w:val="0"/>
        <w:autoSpaceDN w:val="0"/>
        <w:adjustRightInd w:val="0"/>
        <w:jc w:val="left"/>
        <w:rPr>
          <w:rFonts w:ascii="微软雅黑" w:eastAsia="微软雅黑" w:hAnsi="微软雅黑"/>
          <w:sz w:val="22"/>
          <w:szCs w:val="22"/>
        </w:rPr>
      </w:pPr>
    </w:p>
    <w:p w14:paraId="745E34F2" w14:textId="77777777" w:rsidR="0077073C" w:rsidRDefault="0077073C" w:rsidP="00262C2C">
      <w:pPr>
        <w:widowControl/>
        <w:tabs>
          <w:tab w:val="left" w:pos="220"/>
          <w:tab w:val="left" w:pos="720"/>
        </w:tabs>
        <w:autoSpaceDE w:val="0"/>
        <w:autoSpaceDN w:val="0"/>
        <w:adjustRightInd w:val="0"/>
        <w:jc w:val="left"/>
        <w:rPr>
          <w:rFonts w:ascii="微软雅黑" w:eastAsia="微软雅黑" w:hAnsi="微软雅黑"/>
          <w:sz w:val="22"/>
          <w:szCs w:val="22"/>
        </w:rPr>
      </w:pPr>
    </w:p>
    <w:p w14:paraId="5D220E6A" w14:textId="77777777" w:rsidR="0077073C" w:rsidRDefault="0077073C" w:rsidP="00262C2C">
      <w:pPr>
        <w:widowControl/>
        <w:tabs>
          <w:tab w:val="left" w:pos="220"/>
          <w:tab w:val="left" w:pos="720"/>
        </w:tabs>
        <w:autoSpaceDE w:val="0"/>
        <w:autoSpaceDN w:val="0"/>
        <w:adjustRightInd w:val="0"/>
        <w:jc w:val="left"/>
        <w:rPr>
          <w:rFonts w:ascii="微软雅黑" w:eastAsia="微软雅黑" w:hAnsi="微软雅黑"/>
          <w:sz w:val="22"/>
          <w:szCs w:val="22"/>
        </w:rPr>
      </w:pPr>
    </w:p>
    <w:p w14:paraId="2B5C4C5E" w14:textId="77777777" w:rsidR="00605068" w:rsidRDefault="00605068" w:rsidP="00262C2C">
      <w:pPr>
        <w:widowControl/>
        <w:tabs>
          <w:tab w:val="left" w:pos="220"/>
          <w:tab w:val="left" w:pos="720"/>
        </w:tabs>
        <w:autoSpaceDE w:val="0"/>
        <w:autoSpaceDN w:val="0"/>
        <w:adjustRightInd w:val="0"/>
        <w:jc w:val="left"/>
        <w:rPr>
          <w:rFonts w:ascii="微软雅黑" w:eastAsia="微软雅黑" w:hAnsi="微软雅黑"/>
          <w:sz w:val="22"/>
          <w:szCs w:val="22"/>
        </w:rPr>
      </w:pPr>
    </w:p>
    <w:p w14:paraId="028A6A27" w14:textId="0FC183C4" w:rsidR="00586FBF" w:rsidRDefault="00586FBF">
      <w:pPr>
        <w:widowControl/>
        <w:jc w:val="left"/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</w:p>
    <w:p w14:paraId="5C846F26" w14:textId="77777777" w:rsidR="00586FBF" w:rsidRPr="00586FBF" w:rsidRDefault="00586FBF">
      <w:pPr>
        <w:widowControl/>
        <w:jc w:val="left"/>
        <w:rPr>
          <w:rFonts w:ascii="微软雅黑" w:eastAsia="微软雅黑" w:hAnsi="微软雅黑"/>
          <w:b/>
          <w:color w:val="E36C0A" w:themeColor="accent6" w:themeShade="BF"/>
          <w:sz w:val="22"/>
          <w:szCs w:val="22"/>
        </w:rPr>
      </w:pPr>
      <w:r w:rsidRPr="00586FBF">
        <w:rPr>
          <w:rFonts w:ascii="微软雅黑" w:eastAsia="微软雅黑" w:hAnsi="微软雅黑"/>
          <w:b/>
          <w:color w:val="E36C0A" w:themeColor="accent6" w:themeShade="BF"/>
          <w:sz w:val="22"/>
          <w:szCs w:val="22"/>
        </w:rPr>
        <w:br w:type="page"/>
      </w:r>
    </w:p>
    <w:p w14:paraId="3DDD21B1" w14:textId="3A68AB67" w:rsidR="0034757E" w:rsidRPr="00AE0FF2" w:rsidRDefault="00501E44" w:rsidP="00AE0FF2">
      <w:pPr>
        <w:spacing w:before="100" w:beforeAutospacing="1"/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 w:rsidRPr="009C7D36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lastRenderedPageBreak/>
        <w:t>训练</w:t>
      </w: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2</w:t>
      </w:r>
      <w:r w:rsidRPr="009C7D36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：</w:t>
      </w:r>
      <w:r w:rsidR="00D865D9" w:rsidRPr="00AE0FF2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制定</w:t>
      </w:r>
      <w:r w:rsidRPr="00AE0FF2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储蓄计划</w:t>
      </w:r>
    </w:p>
    <w:p w14:paraId="040890ED" w14:textId="77777777" w:rsidR="0034757E" w:rsidRDefault="0034757E" w:rsidP="0034757E">
      <w:pPr>
        <w:rPr>
          <w:rFonts w:ascii="微软雅黑" w:eastAsia="微软雅黑" w:hAnsi="微软雅黑"/>
          <w:sz w:val="22"/>
          <w:szCs w:val="22"/>
        </w:rPr>
      </w:pPr>
    </w:p>
    <w:tbl>
      <w:tblPr>
        <w:tblW w:w="7240" w:type="dxa"/>
        <w:tblInd w:w="93" w:type="dxa"/>
        <w:tblLook w:val="04A0" w:firstRow="1" w:lastRow="0" w:firstColumn="1" w:lastColumn="0" w:noHBand="0" w:noVBand="1"/>
      </w:tblPr>
      <w:tblGrid>
        <w:gridCol w:w="1300"/>
        <w:gridCol w:w="1300"/>
        <w:gridCol w:w="1880"/>
        <w:gridCol w:w="2760"/>
      </w:tblGrid>
      <w:tr w:rsidR="0034757E" w:rsidRPr="0034757E" w14:paraId="33DFB44D" w14:textId="77777777" w:rsidTr="0034757E">
        <w:trPr>
          <w:trHeight w:val="340"/>
        </w:trPr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1413A000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b/>
                <w:bCs/>
                <w:color w:val="000000"/>
                <w:kern w:val="0"/>
                <w:sz w:val="22"/>
                <w:szCs w:val="22"/>
              </w:rPr>
              <w:t>时间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4FEDDC18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b/>
                <w:bCs/>
                <w:color w:val="000000"/>
                <w:kern w:val="0"/>
                <w:sz w:val="22"/>
                <w:szCs w:val="22"/>
              </w:rPr>
              <w:t>月收入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7321521E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b/>
                <w:bCs/>
                <w:color w:val="000000"/>
                <w:kern w:val="0"/>
                <w:sz w:val="22"/>
                <w:szCs w:val="22"/>
              </w:rPr>
              <w:t>小金鹅储蓄</w:t>
            </w:r>
          </w:p>
        </w:tc>
        <w:tc>
          <w:tcPr>
            <w:tcW w:w="27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60583B16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b/>
                <w:bCs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b/>
                <w:bCs/>
                <w:color w:val="000000"/>
                <w:kern w:val="0"/>
                <w:sz w:val="22"/>
                <w:szCs w:val="22"/>
              </w:rPr>
              <w:t>其它储蓄</w:t>
            </w:r>
          </w:p>
        </w:tc>
      </w:tr>
      <w:tr w:rsidR="0034757E" w:rsidRPr="0034757E" w14:paraId="1A30EEE7" w14:textId="77777777" w:rsidTr="0034757E">
        <w:trPr>
          <w:trHeight w:val="34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2814CABC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>示例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40B26331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>12,340元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169420ED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>15%（1,851元）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4BBFDA92" w14:textId="77777777" w:rsidR="0034757E" w:rsidRPr="0034757E" w:rsidRDefault="0034757E" w:rsidP="0034757E">
            <w:pPr>
              <w:widowControl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>目标基金20%（2,468元）</w:t>
            </w:r>
          </w:p>
        </w:tc>
      </w:tr>
      <w:tr w:rsidR="0034757E" w:rsidRPr="0034757E" w14:paraId="4F538BC7" w14:textId="77777777" w:rsidTr="0034757E">
        <w:trPr>
          <w:trHeight w:val="34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49E1EB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>1月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6CD195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B11978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2AF05B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34757E" w:rsidRPr="0034757E" w14:paraId="2A962908" w14:textId="77777777" w:rsidTr="0034757E">
        <w:trPr>
          <w:trHeight w:val="34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263E63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>2月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3447C9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B2D278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412787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34757E" w:rsidRPr="0034757E" w14:paraId="2D255AC5" w14:textId="77777777" w:rsidTr="0034757E">
        <w:trPr>
          <w:trHeight w:val="34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B0DA37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>3月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B066AA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5F7D2B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51CCAA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34757E" w:rsidRPr="0034757E" w14:paraId="3AEFB967" w14:textId="77777777" w:rsidTr="0034757E">
        <w:trPr>
          <w:trHeight w:val="34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17F636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>4月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4D2365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53D939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C1192D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34757E" w:rsidRPr="0034757E" w14:paraId="7D6FB2CC" w14:textId="77777777" w:rsidTr="0034757E">
        <w:trPr>
          <w:trHeight w:val="34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A8672F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>5月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8B237A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DD025F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B0C484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34757E" w:rsidRPr="0034757E" w14:paraId="6AA038D5" w14:textId="77777777" w:rsidTr="0034757E">
        <w:trPr>
          <w:trHeight w:val="34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2B3AD0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>6月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7C1D66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8091BE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640F00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34757E" w:rsidRPr="0034757E" w14:paraId="1AAB3408" w14:textId="77777777" w:rsidTr="0034757E">
        <w:trPr>
          <w:trHeight w:val="34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B1284F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>7月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642BE0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F40DAA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BCEBB3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34757E" w:rsidRPr="0034757E" w14:paraId="360DE6C1" w14:textId="77777777" w:rsidTr="0034757E">
        <w:trPr>
          <w:trHeight w:val="34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F7D014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>8月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F65972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D23D83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8E8EEC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34757E" w:rsidRPr="0034757E" w14:paraId="112230D0" w14:textId="77777777" w:rsidTr="0034757E">
        <w:trPr>
          <w:trHeight w:val="34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5A3DA0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>9月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FAEFD9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D0580A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CE2304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34757E" w:rsidRPr="0034757E" w14:paraId="35C7044D" w14:textId="77777777" w:rsidTr="0034757E">
        <w:trPr>
          <w:trHeight w:val="34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B765AA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>10月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C41D41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A2E8B4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C63409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34757E" w:rsidRPr="0034757E" w14:paraId="30695069" w14:textId="77777777" w:rsidTr="0034757E">
        <w:trPr>
          <w:trHeight w:val="34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FCDF4E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>11月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0F8B4D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5FEC42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F746F1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34757E" w:rsidRPr="0034757E" w14:paraId="338314C8" w14:textId="77777777" w:rsidTr="0034757E">
        <w:trPr>
          <w:trHeight w:val="34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3EA336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>12月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082B01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669DC7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BFC206" w14:textId="77777777" w:rsidR="0034757E" w:rsidRPr="0034757E" w:rsidRDefault="0034757E" w:rsidP="0034757E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kern w:val="0"/>
                <w:sz w:val="22"/>
                <w:szCs w:val="22"/>
              </w:rPr>
            </w:pPr>
            <w:r w:rsidRPr="0034757E">
              <w:rPr>
                <w:rFonts w:ascii="微软雅黑" w:eastAsia="微软雅黑" w:hAnsi="微软雅黑" w:cs="Times New Roman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</w:tbl>
    <w:p w14:paraId="67625A24" w14:textId="77777777" w:rsidR="0034757E" w:rsidRDefault="0034757E" w:rsidP="0046200C">
      <w:pPr>
        <w:widowControl/>
        <w:tabs>
          <w:tab w:val="left" w:pos="220"/>
          <w:tab w:val="left" w:pos="720"/>
        </w:tabs>
        <w:autoSpaceDE w:val="0"/>
        <w:autoSpaceDN w:val="0"/>
        <w:adjustRightInd w:val="0"/>
        <w:jc w:val="left"/>
        <w:rPr>
          <w:rFonts w:ascii="微软雅黑" w:eastAsia="微软雅黑" w:hAnsi="微软雅黑"/>
          <w:sz w:val="22"/>
          <w:szCs w:val="22"/>
        </w:rPr>
      </w:pPr>
    </w:p>
    <w:sectPr w:rsidR="0034757E" w:rsidSect="00277E5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C231F0" w14:textId="77777777" w:rsidR="006310E9" w:rsidRDefault="006310E9" w:rsidP="00C9306B">
      <w:r>
        <w:separator/>
      </w:r>
    </w:p>
  </w:endnote>
  <w:endnote w:type="continuationSeparator" w:id="0">
    <w:p w14:paraId="36FD0C2D" w14:textId="77777777" w:rsidR="006310E9" w:rsidRDefault="006310E9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iti SC Light">
    <w:altName w:val="Calibri"/>
    <w:charset w:val="50"/>
    <w:family w:val="auto"/>
    <w:pitch w:val="variable"/>
    <w:sig w:usb0="8000002F" w:usb1="080E004A" w:usb2="00000010" w:usb3="00000000" w:csb0="003E0000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414F30" w14:textId="6516FA1A" w:rsidR="004D7597" w:rsidRDefault="004D7597" w:rsidP="003178FC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687DDB">
      <w:rPr>
        <w:rStyle w:val="aa"/>
        <w:noProof/>
      </w:rPr>
      <w:t>4</w:t>
    </w:r>
    <w:r>
      <w:rPr>
        <w:rStyle w:val="aa"/>
      </w:rPr>
      <w:fldChar w:fldCharType="end"/>
    </w:r>
  </w:p>
  <w:p w14:paraId="23459A68" w14:textId="77777777" w:rsidR="004D7597" w:rsidRDefault="004D7597" w:rsidP="0058282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7049D3" w14:textId="34A53EC7" w:rsidR="004D7597" w:rsidRDefault="004D7597" w:rsidP="003178FC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687DDB">
      <w:rPr>
        <w:rStyle w:val="aa"/>
        <w:noProof/>
      </w:rPr>
      <w:t>3</w:t>
    </w:r>
    <w:r>
      <w:rPr>
        <w:rStyle w:val="aa"/>
      </w:rPr>
      <w:fldChar w:fldCharType="end"/>
    </w:r>
  </w:p>
  <w:p w14:paraId="0733D49D" w14:textId="77777777" w:rsidR="004D7597" w:rsidRDefault="004D7597" w:rsidP="0058282B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60CB4E" w14:textId="77777777" w:rsidR="006310E9" w:rsidRDefault="006310E9" w:rsidP="00C9306B">
      <w:r>
        <w:separator/>
      </w:r>
    </w:p>
  </w:footnote>
  <w:footnote w:type="continuationSeparator" w:id="0">
    <w:p w14:paraId="79E6C991" w14:textId="77777777" w:rsidR="006310E9" w:rsidRDefault="006310E9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C542D5" w14:textId="57903E57" w:rsidR="004D7597" w:rsidRPr="0066495A" w:rsidRDefault="006310E9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53B473C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8061297" o:spid="_x0000_s2063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732A65" w14:textId="56CC9B54" w:rsidR="004D7597" w:rsidRPr="00277E52" w:rsidRDefault="006310E9" w:rsidP="00277E52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0529C6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8061298" o:spid="_x0000_s2064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375844859"/>
        <w:placeholder>
          <w:docPart w:val="EE697B837F204E7B8C06AF5683B3D21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1125A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B4EE37" w14:textId="7DB06D35" w:rsidR="00D431FA" w:rsidRDefault="006310E9">
    <w:pPr>
      <w:pStyle w:val="a4"/>
    </w:pPr>
    <w:r>
      <w:rPr>
        <w:noProof/>
      </w:rPr>
      <w:pict w14:anchorId="745A7B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8061296" o:spid="_x0000_s2062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000019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000001F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0000025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000002B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0000032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0000038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000003E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0000000C"/>
    <w:lvl w:ilvl="0" w:tplc="0000044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0000000D"/>
    <w:lvl w:ilvl="0" w:tplc="000004B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0000000E"/>
    <w:lvl w:ilvl="0" w:tplc="0000051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0000000F"/>
    <w:lvl w:ilvl="0" w:tplc="0000057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00000010"/>
    <w:lvl w:ilvl="0" w:tplc="000005D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00000011"/>
    <w:lvl w:ilvl="0" w:tplc="0000064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00000012"/>
    <w:lvl w:ilvl="0" w:tplc="000006A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00000013"/>
    <w:lvl w:ilvl="0" w:tplc="0000070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00000014"/>
    <w:lvl w:ilvl="0" w:tplc="0000076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00000015"/>
    <w:lvl w:ilvl="0" w:tplc="000007D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0016"/>
    <w:multiLevelType w:val="hybridMultilevel"/>
    <w:tmpl w:val="00000016"/>
    <w:lvl w:ilvl="0" w:tplc="0000083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0000017"/>
    <w:multiLevelType w:val="hybridMultilevel"/>
    <w:tmpl w:val="00000017"/>
    <w:lvl w:ilvl="0" w:tplc="0000089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00000018"/>
    <w:multiLevelType w:val="hybridMultilevel"/>
    <w:tmpl w:val="00000018"/>
    <w:lvl w:ilvl="0" w:tplc="000008F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00000019"/>
    <w:multiLevelType w:val="hybridMultilevel"/>
    <w:tmpl w:val="00000019"/>
    <w:lvl w:ilvl="0" w:tplc="0000096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0000001A"/>
    <w:multiLevelType w:val="hybridMultilevel"/>
    <w:tmpl w:val="0000001A"/>
    <w:lvl w:ilvl="0" w:tplc="000009C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0000001B"/>
    <w:multiLevelType w:val="hybridMultilevel"/>
    <w:tmpl w:val="0000001B"/>
    <w:lvl w:ilvl="0" w:tplc="00000A2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0000001C"/>
    <w:multiLevelType w:val="hybridMultilevel"/>
    <w:tmpl w:val="0000001C"/>
    <w:lvl w:ilvl="0" w:tplc="00000A8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108E3BB9"/>
    <w:multiLevelType w:val="hybridMultilevel"/>
    <w:tmpl w:val="77CC7130"/>
    <w:lvl w:ilvl="0" w:tplc="E048ADBC">
      <w:start w:val="1"/>
      <w:numFmt w:val="decimal"/>
      <w:lvlText w:val="%1）"/>
      <w:lvlJc w:val="left"/>
      <w:pPr>
        <w:ind w:left="720" w:hanging="360"/>
      </w:pPr>
      <w:rPr>
        <w:rFonts w:ascii="微软雅黑" w:eastAsia="微软雅黑" w:hAnsi="微软雅黑" w:cstheme="minorBidi" w:hint="eastAsia"/>
        <w:b w:val="0"/>
        <w:color w:val="auto"/>
        <w:sz w:val="22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9" w15:restartNumberingAfterBreak="0">
    <w:nsid w:val="21CA791A"/>
    <w:multiLevelType w:val="hybridMultilevel"/>
    <w:tmpl w:val="A04270D0"/>
    <w:lvl w:ilvl="0" w:tplc="40F42160">
      <w:start w:val="3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2F1D3637"/>
    <w:multiLevelType w:val="hybridMultilevel"/>
    <w:tmpl w:val="8E4ED64C"/>
    <w:lvl w:ilvl="0" w:tplc="1D7A526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4C5E698F"/>
    <w:multiLevelType w:val="hybridMultilevel"/>
    <w:tmpl w:val="C972B5D8"/>
    <w:lvl w:ilvl="0" w:tplc="3808140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B8B37F5"/>
    <w:multiLevelType w:val="hybridMultilevel"/>
    <w:tmpl w:val="E1E47258"/>
    <w:lvl w:ilvl="0" w:tplc="DC30D848">
      <w:start w:val="1"/>
      <w:numFmt w:val="decimal"/>
      <w:lvlText w:val="%1."/>
      <w:lvlJc w:val="left"/>
      <w:pPr>
        <w:ind w:left="360" w:hanging="360"/>
      </w:pPr>
      <w:rPr>
        <w:rFonts w:cstheme="minorBidi"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D2F5684"/>
    <w:multiLevelType w:val="hybridMultilevel"/>
    <w:tmpl w:val="2F868262"/>
    <w:lvl w:ilvl="0" w:tplc="5CA6E650">
      <w:start w:val="1"/>
      <w:numFmt w:val="decimal"/>
      <w:lvlText w:val="%1）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32"/>
  </w:num>
  <w:num w:numId="2">
    <w:abstractNumId w:val="28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5"/>
  </w:num>
  <w:num w:numId="9">
    <w:abstractNumId w:val="6"/>
  </w:num>
  <w:num w:numId="10">
    <w:abstractNumId w:val="7"/>
  </w:num>
  <w:num w:numId="11">
    <w:abstractNumId w:val="8"/>
  </w:num>
  <w:num w:numId="12">
    <w:abstractNumId w:val="9"/>
  </w:num>
  <w:num w:numId="13">
    <w:abstractNumId w:val="10"/>
  </w:num>
  <w:num w:numId="14">
    <w:abstractNumId w:val="11"/>
  </w:num>
  <w:num w:numId="15">
    <w:abstractNumId w:val="12"/>
  </w:num>
  <w:num w:numId="16">
    <w:abstractNumId w:val="13"/>
  </w:num>
  <w:num w:numId="17">
    <w:abstractNumId w:val="14"/>
  </w:num>
  <w:num w:numId="18">
    <w:abstractNumId w:val="15"/>
  </w:num>
  <w:num w:numId="19">
    <w:abstractNumId w:val="16"/>
  </w:num>
  <w:num w:numId="20">
    <w:abstractNumId w:val="17"/>
  </w:num>
  <w:num w:numId="21">
    <w:abstractNumId w:val="18"/>
  </w:num>
  <w:num w:numId="22">
    <w:abstractNumId w:val="19"/>
  </w:num>
  <w:num w:numId="23">
    <w:abstractNumId w:val="20"/>
  </w:num>
  <w:num w:numId="24">
    <w:abstractNumId w:val="21"/>
  </w:num>
  <w:num w:numId="25">
    <w:abstractNumId w:val="22"/>
  </w:num>
  <w:num w:numId="26">
    <w:abstractNumId w:val="23"/>
  </w:num>
  <w:num w:numId="27">
    <w:abstractNumId w:val="24"/>
  </w:num>
  <w:num w:numId="28">
    <w:abstractNumId w:val="25"/>
  </w:num>
  <w:num w:numId="29">
    <w:abstractNumId w:val="26"/>
  </w:num>
  <w:num w:numId="30">
    <w:abstractNumId w:val="27"/>
  </w:num>
  <w:num w:numId="31">
    <w:abstractNumId w:val="31"/>
  </w:num>
  <w:num w:numId="32">
    <w:abstractNumId w:val="33"/>
  </w:num>
  <w:num w:numId="33">
    <w:abstractNumId w:val="29"/>
  </w:num>
  <w:num w:numId="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96B"/>
    <w:rsid w:val="000644C5"/>
    <w:rsid w:val="00085551"/>
    <w:rsid w:val="000A196B"/>
    <w:rsid w:val="001140CC"/>
    <w:rsid w:val="0011494D"/>
    <w:rsid w:val="00126086"/>
    <w:rsid w:val="001514E9"/>
    <w:rsid w:val="00155B7C"/>
    <w:rsid w:val="00196B96"/>
    <w:rsid w:val="00262C2C"/>
    <w:rsid w:val="00274B67"/>
    <w:rsid w:val="00275057"/>
    <w:rsid w:val="00277E52"/>
    <w:rsid w:val="002D3863"/>
    <w:rsid w:val="003178FC"/>
    <w:rsid w:val="0034757E"/>
    <w:rsid w:val="00383D47"/>
    <w:rsid w:val="003E5D70"/>
    <w:rsid w:val="004374A4"/>
    <w:rsid w:val="0046200C"/>
    <w:rsid w:val="00480DE0"/>
    <w:rsid w:val="004936E3"/>
    <w:rsid w:val="004D7597"/>
    <w:rsid w:val="00501E44"/>
    <w:rsid w:val="00570604"/>
    <w:rsid w:val="00580CAA"/>
    <w:rsid w:val="0058282B"/>
    <w:rsid w:val="00586FBF"/>
    <w:rsid w:val="005A6E52"/>
    <w:rsid w:val="005C5C02"/>
    <w:rsid w:val="005E0587"/>
    <w:rsid w:val="005E63F6"/>
    <w:rsid w:val="00605068"/>
    <w:rsid w:val="006310E9"/>
    <w:rsid w:val="0066495A"/>
    <w:rsid w:val="00687DDB"/>
    <w:rsid w:val="006B704B"/>
    <w:rsid w:val="006F7E2C"/>
    <w:rsid w:val="00714EF4"/>
    <w:rsid w:val="0077073C"/>
    <w:rsid w:val="007A6A2D"/>
    <w:rsid w:val="007B2CCF"/>
    <w:rsid w:val="007C2D47"/>
    <w:rsid w:val="007E125F"/>
    <w:rsid w:val="00804841"/>
    <w:rsid w:val="00807F88"/>
    <w:rsid w:val="00822241"/>
    <w:rsid w:val="008248D0"/>
    <w:rsid w:val="00882553"/>
    <w:rsid w:val="00883ADF"/>
    <w:rsid w:val="008B5C0E"/>
    <w:rsid w:val="0091125A"/>
    <w:rsid w:val="009229C2"/>
    <w:rsid w:val="009C7D36"/>
    <w:rsid w:val="009D6261"/>
    <w:rsid w:val="00A96A73"/>
    <w:rsid w:val="00AE0FF2"/>
    <w:rsid w:val="00B423CD"/>
    <w:rsid w:val="00B45624"/>
    <w:rsid w:val="00B764CD"/>
    <w:rsid w:val="00B8534D"/>
    <w:rsid w:val="00B95DF8"/>
    <w:rsid w:val="00C11C19"/>
    <w:rsid w:val="00C525E3"/>
    <w:rsid w:val="00C9306B"/>
    <w:rsid w:val="00D402A6"/>
    <w:rsid w:val="00D431FA"/>
    <w:rsid w:val="00D61C96"/>
    <w:rsid w:val="00D865D9"/>
    <w:rsid w:val="00D87ADA"/>
    <w:rsid w:val="00DC5AFA"/>
    <w:rsid w:val="00DD7C3B"/>
    <w:rsid w:val="00DE3921"/>
    <w:rsid w:val="00DE462A"/>
    <w:rsid w:val="00DF7B3E"/>
    <w:rsid w:val="00E45359"/>
    <w:rsid w:val="00E6561F"/>
    <w:rsid w:val="00E829EC"/>
    <w:rsid w:val="00E9764B"/>
    <w:rsid w:val="00EE1AC9"/>
    <w:rsid w:val="00F249F3"/>
    <w:rsid w:val="00F56339"/>
    <w:rsid w:val="00F719C3"/>
    <w:rsid w:val="00FC1033"/>
    <w:rsid w:val="00FF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5"/>
    <o:shapelayout v:ext="edit">
      <o:idmap v:ext="edit" data="1"/>
    </o:shapelayout>
  </w:shapeDefaults>
  <w:decimalSymbol w:val="."/>
  <w:listSeparator w:val=","/>
  <w14:docId w14:val="23E5379D"/>
  <w14:defaultImageDpi w14:val="300"/>
  <w15:docId w15:val="{A62029B0-C349-4BE4-96D7-52B48781C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306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306B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a">
    <w:name w:val="page number"/>
    <w:basedOn w:val="a0"/>
    <w:uiPriority w:val="99"/>
    <w:semiHidden/>
    <w:unhideWhenUsed/>
    <w:rsid w:val="0058282B"/>
  </w:style>
  <w:style w:type="table" w:styleId="ab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e">
    <w:name w:val="annotation reference"/>
    <w:basedOn w:val="a0"/>
    <w:uiPriority w:val="99"/>
    <w:semiHidden/>
    <w:unhideWhenUsed/>
    <w:rsid w:val="00277E52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277E52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277E52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277E52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277E52"/>
    <w:rPr>
      <w:b/>
      <w:bCs/>
    </w:rPr>
  </w:style>
  <w:style w:type="character" w:styleId="af3">
    <w:name w:val="Placeholder Text"/>
    <w:basedOn w:val="a0"/>
    <w:uiPriority w:val="99"/>
    <w:semiHidden/>
    <w:rsid w:val="0091125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http://course.jane7.com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E697B837F204E7B8C06AF5683B3D21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3BD05BF-AFD5-4E45-A7E4-049DA129196A}"/>
      </w:docPartPr>
      <w:docPartBody>
        <w:p w:rsidR="00076E64" w:rsidRDefault="00621038">
          <w:r w:rsidRPr="003F6C35">
            <w:rPr>
              <w:rStyle w:val="a3"/>
              <w:rFonts w:hint="eastAsia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iti SC Light">
    <w:altName w:val="Calibri"/>
    <w:charset w:val="50"/>
    <w:family w:val="auto"/>
    <w:pitch w:val="variable"/>
    <w:sig w:usb0="8000002F" w:usb1="080E004A" w:usb2="00000010" w:usb3="00000000" w:csb0="003E0000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76E64"/>
    <w:rsid w:val="003023E3"/>
    <w:rsid w:val="00621038"/>
    <w:rsid w:val="00796A59"/>
    <w:rsid w:val="008902FF"/>
    <w:rsid w:val="00A244CF"/>
    <w:rsid w:val="00AD1867"/>
    <w:rsid w:val="00C84D5A"/>
    <w:rsid w:val="00D62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621038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9F2D7A-0138-4738-A3E0-7D7E4BC56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164</Words>
  <Characters>935</Characters>
  <Application>Microsoft Office Word</Application>
  <DocSecurity>0</DocSecurity>
  <Lines>7</Lines>
  <Paragraphs>2</Paragraphs>
  <ScaleCrop>false</ScaleCrop>
  <Company>Citi Bank</Company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Wenqiang Xu</cp:lastModifiedBy>
  <cp:revision>5</cp:revision>
  <dcterms:created xsi:type="dcterms:W3CDTF">2016-12-12T10:42:00Z</dcterms:created>
  <dcterms:modified xsi:type="dcterms:W3CDTF">2016-12-12T10:53:00Z</dcterms:modified>
</cp:coreProperties>
</file>