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21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777"/>
        <w:gridCol w:w="1203"/>
        <w:gridCol w:w="1761"/>
        <w:gridCol w:w="1154"/>
        <w:gridCol w:w="4480"/>
        <w:gridCol w:w="1439"/>
      </w:tblGrid>
      <w:tr w14:paraId="6FAD9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39" w:type="dxa"/>
        </w:trPr>
        <w:tc>
          <w:tcPr>
            <w:tcW w:w="3309" w:type="dxa"/>
            <w:gridSpan w:val="3"/>
          </w:tcPr>
          <w:p w14:paraId="737C64EA">
            <w:r>
              <w:rPr>
                <w:rFonts w:hint="eastAsia"/>
              </w:rPr>
              <w:t>项目名称/医院名称</w:t>
            </w:r>
          </w:p>
        </w:tc>
        <w:tc>
          <w:tcPr>
            <w:tcW w:w="1761" w:type="dxa"/>
          </w:tcPr>
          <w:p w14:paraId="4B7E74D7">
            <w:r>
              <w:rPr>
                <w:rFonts w:hint="eastAsia"/>
              </w:rPr>
              <w:t>上海市第一人民医院</w:t>
            </w:r>
          </w:p>
        </w:tc>
        <w:tc>
          <w:tcPr>
            <w:tcW w:w="1154" w:type="dxa"/>
          </w:tcPr>
          <w:p w14:paraId="122F1E97">
            <w:r>
              <w:rPr>
                <w:rFonts w:hint="eastAsia"/>
              </w:rPr>
              <w:t>订单号</w:t>
            </w:r>
          </w:p>
        </w:tc>
        <w:tc>
          <w:tcPr>
            <w:tcW w:w="4480" w:type="dxa"/>
          </w:tcPr>
          <w:p w14:paraId="21B6694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2025-1</w:t>
            </w:r>
            <w:r>
              <w:rPr>
                <w:rFonts w:hint="eastAsia"/>
                <w:lang w:val="en-US" w:eastAsia="zh-CN"/>
              </w:rPr>
              <w:t>676</w:t>
            </w:r>
          </w:p>
        </w:tc>
      </w:tr>
      <w:tr w14:paraId="6F48C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39" w:type="dxa"/>
        </w:trPr>
        <w:tc>
          <w:tcPr>
            <w:tcW w:w="3309" w:type="dxa"/>
            <w:gridSpan w:val="3"/>
            <w:vMerge w:val="restart"/>
          </w:tcPr>
          <w:p w14:paraId="34C4D37A"/>
          <w:p w14:paraId="7FBFB70F">
            <w:pPr>
              <w:ind w:firstLine="420" w:firstLineChars="200"/>
            </w:pPr>
            <w:r>
              <w:rPr>
                <w:rFonts w:hint="eastAsia"/>
              </w:rPr>
              <w:t>升级包列表</w:t>
            </w:r>
          </w:p>
        </w:tc>
        <w:tc>
          <w:tcPr>
            <w:tcW w:w="2915" w:type="dxa"/>
            <w:gridSpan w:val="2"/>
          </w:tcPr>
          <w:p w14:paraId="17250E7E">
            <w:r>
              <w:rPr>
                <w:rFonts w:hint="eastAsia"/>
              </w:rPr>
              <w:t>程序名称</w:t>
            </w:r>
          </w:p>
        </w:tc>
        <w:tc>
          <w:tcPr>
            <w:tcW w:w="4480" w:type="dxa"/>
          </w:tcPr>
          <w:p w14:paraId="15015CEB">
            <w:r>
              <w:rPr>
                <w:rFonts w:hint="eastAsia"/>
              </w:rPr>
              <w:t>版本号</w:t>
            </w:r>
          </w:p>
        </w:tc>
      </w:tr>
      <w:tr w14:paraId="3B599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39" w:type="dxa"/>
        </w:trPr>
        <w:tc>
          <w:tcPr>
            <w:tcW w:w="3309" w:type="dxa"/>
            <w:gridSpan w:val="3"/>
            <w:vMerge w:val="continue"/>
          </w:tcPr>
          <w:p w14:paraId="286D8D23">
            <w:pPr>
              <w:ind w:firstLine="420" w:firstLineChars="200"/>
              <w:rPr>
                <w:rFonts w:hint="eastAsia"/>
              </w:rPr>
            </w:pPr>
          </w:p>
        </w:tc>
        <w:tc>
          <w:tcPr>
            <w:tcW w:w="2915" w:type="dxa"/>
            <w:gridSpan w:val="2"/>
            <w:shd w:val="clear" w:color="auto" w:fill="auto"/>
            <w:vAlign w:val="top"/>
          </w:tcPr>
          <w:p w14:paraId="5C5D3167">
            <w:pPr>
              <w:tabs>
                <w:tab w:val="left" w:pos="2642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YM-801S-OSCS-V1.5.251676.01001-SHSY-BE.war</w:t>
            </w:r>
          </w:p>
        </w:tc>
        <w:tc>
          <w:tcPr>
            <w:tcW w:w="4480" w:type="dxa"/>
            <w:shd w:val="clear" w:color="auto" w:fill="auto"/>
            <w:vAlign w:val="top"/>
          </w:tcPr>
          <w:p w14:paraId="6FDE7DCA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V1.5.251676.01001-SHSY</w:t>
            </w:r>
          </w:p>
        </w:tc>
      </w:tr>
      <w:tr w14:paraId="2E149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39" w:type="dxa"/>
        </w:trPr>
        <w:tc>
          <w:tcPr>
            <w:tcW w:w="3309" w:type="dxa"/>
            <w:gridSpan w:val="3"/>
          </w:tcPr>
          <w:p w14:paraId="0187C21C">
            <w:r>
              <w:rPr>
                <w:rFonts w:hint="eastAsia"/>
              </w:rPr>
              <w:t xml:space="preserve">升级内容(功能简述) </w:t>
            </w:r>
          </w:p>
        </w:tc>
        <w:tc>
          <w:tcPr>
            <w:tcW w:w="7395" w:type="dxa"/>
            <w:gridSpan w:val="3"/>
          </w:tcPr>
          <w:p w14:paraId="154C327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眼科LED大屏开发</w:t>
            </w:r>
          </w:p>
        </w:tc>
      </w:tr>
      <w:tr w14:paraId="6A216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39" w:type="dxa"/>
        </w:trPr>
        <w:tc>
          <w:tcPr>
            <w:tcW w:w="1329" w:type="dxa"/>
          </w:tcPr>
          <w:p w14:paraId="682EC949"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备份说明</w:t>
            </w:r>
          </w:p>
          <w:p w14:paraId="29CF08A5">
            <w:pPr>
              <w:spacing w:before="120" w:after="120" w:line="288" w:lineRule="auto"/>
              <w:jc w:val="center"/>
            </w:pPr>
          </w:p>
        </w:tc>
        <w:tc>
          <w:tcPr>
            <w:tcW w:w="1980" w:type="dxa"/>
            <w:gridSpan w:val="2"/>
          </w:tcPr>
          <w:p w14:paraId="28847D72"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服务端备份</w:t>
            </w:r>
          </w:p>
          <w:p w14:paraId="5163C30D">
            <w:pPr>
              <w:spacing w:before="120" w:after="120" w:line="288" w:lineRule="auto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（</w:t>
            </w:r>
            <w:r>
              <w:rPr>
                <w:rFonts w:hint="eastAsia" w:ascii="Arial" w:hAnsi="Arial" w:eastAsia="等线" w:cs="Arial"/>
                <w:b/>
                <w:sz w:val="22"/>
              </w:rPr>
              <w:t>必须备份</w:t>
            </w:r>
            <w:r>
              <w:rPr>
                <w:rFonts w:ascii="Arial" w:hAnsi="Arial" w:eastAsia="等线" w:cs="Arial"/>
                <w:b/>
                <w:sz w:val="22"/>
              </w:rPr>
              <w:t>）</w:t>
            </w:r>
          </w:p>
          <w:p w14:paraId="1D9C681B">
            <w:pPr>
              <w:spacing w:before="120" w:after="120" w:line="288" w:lineRule="auto"/>
              <w:jc w:val="center"/>
            </w:pPr>
          </w:p>
        </w:tc>
        <w:tc>
          <w:tcPr>
            <w:tcW w:w="7395" w:type="dxa"/>
            <w:gridSpan w:val="3"/>
          </w:tcPr>
          <w:p w14:paraId="5D265B42">
            <w:pPr>
              <w:numPr>
                <w:ilvl w:val="0"/>
                <w:numId w:val="2"/>
              </w:numPr>
              <w:spacing w:before="120" w:after="120" w:line="288" w:lineRule="auto"/>
              <w:jc w:val="left"/>
            </w:pPr>
            <w:r>
              <w:rPr>
                <w:rFonts w:hint="eastAsia"/>
              </w:rPr>
              <w:t>在控制台输入YM801S打开面板</w:t>
            </w:r>
            <w:bookmarkStart w:id="0" w:name="_GoBack"/>
            <w:bookmarkEnd w:id="0"/>
          </w:p>
          <w:p w14:paraId="4D7F3E9A">
            <w:pPr>
              <w:spacing w:before="120" w:after="120" w:line="288" w:lineRule="auto"/>
              <w:jc w:val="left"/>
            </w:pPr>
            <w:r>
              <w:drawing>
                <wp:inline distT="0" distB="0" distL="114300" distR="114300">
                  <wp:extent cx="4098925" cy="1764030"/>
                  <wp:effectExtent l="0" t="0" r="15875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92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E6B5D2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输入A6回车打开备份还原面板</w:t>
            </w:r>
          </w:p>
          <w:p w14:paraId="7AE62398">
            <w:pPr>
              <w:spacing w:before="120" w:after="120" w:line="288" w:lineRule="auto"/>
              <w:jc w:val="left"/>
            </w:pPr>
            <w:r>
              <w:drawing>
                <wp:inline distT="0" distB="0" distL="114300" distR="114300">
                  <wp:extent cx="4100830" cy="1954530"/>
                  <wp:effectExtent l="0" t="0" r="13970" b="762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830" cy="195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04CD1F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输入B11备份服务端</w:t>
            </w:r>
          </w:p>
          <w:p w14:paraId="21A494D7">
            <w:pPr>
              <w:spacing w:before="120" w:after="120" w:line="288" w:lineRule="auto"/>
              <w:jc w:val="left"/>
            </w:pPr>
            <w:r>
              <w:drawing>
                <wp:inline distT="0" distB="0" distL="114300" distR="114300">
                  <wp:extent cx="4097020" cy="1142365"/>
                  <wp:effectExtent l="0" t="0" r="17780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020" cy="114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F4992B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显示这个结果,证明备份成功</w:t>
            </w:r>
          </w:p>
          <w:p w14:paraId="43AD15D7">
            <w:pPr>
              <w:numPr>
                <w:ilvl w:val="0"/>
                <w:numId w:val="2"/>
              </w:numPr>
              <w:spacing w:before="120" w:after="120" w:line="288" w:lineRule="auto"/>
              <w:jc w:val="left"/>
            </w:pPr>
            <w:r>
              <w:rPr>
                <w:rFonts w:hint="eastAsia" w:ascii="Arial" w:hAnsi="Arial" w:eastAsia="等线" w:cs="Arial"/>
                <w:color w:val="1F2329"/>
                <w:sz w:val="22"/>
              </w:rPr>
              <w:t xml:space="preserve"> 服务器保留最近10次的备份</w:t>
            </w:r>
          </w:p>
          <w:p w14:paraId="0EF7B9D2">
            <w:pPr>
              <w:spacing w:before="120" w:after="120" w:line="288" w:lineRule="auto"/>
              <w:jc w:val="left"/>
            </w:pPr>
            <w:r>
              <w:drawing>
                <wp:inline distT="0" distB="0" distL="114300" distR="114300">
                  <wp:extent cx="4202430" cy="2672715"/>
                  <wp:effectExtent l="0" t="0" r="7620" b="13335"/>
                  <wp:docPr id="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430" cy="267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C182E">
            <w:pPr>
              <w:spacing w:before="120" w:after="120" w:line="288" w:lineRule="auto"/>
              <w:jc w:val="left"/>
            </w:pPr>
          </w:p>
        </w:tc>
      </w:tr>
      <w:tr w14:paraId="71170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 w14:paraId="64795C75">
            <w:pPr>
              <w:spacing w:before="120" w:after="120" w:line="288" w:lineRule="auto"/>
              <w:jc w:val="left"/>
            </w:pPr>
          </w:p>
        </w:tc>
        <w:tc>
          <w:tcPr>
            <w:tcW w:w="1980" w:type="dxa"/>
            <w:gridSpan w:val="2"/>
          </w:tcPr>
          <w:p w14:paraId="14AA29ED"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b/>
                <w:color w:val="1F2329"/>
                <w:sz w:val="22"/>
              </w:rPr>
              <w:t>数据库备份</w:t>
            </w:r>
          </w:p>
          <w:p w14:paraId="31AB3924"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b/>
                <w:color w:val="1F2329"/>
                <w:sz w:val="22"/>
              </w:rPr>
              <w:t>（</w:t>
            </w:r>
            <w:r>
              <w:rPr>
                <w:rFonts w:hint="eastAsia" w:ascii="Arial" w:hAnsi="Arial" w:eastAsia="等线" w:cs="Arial"/>
                <w:b/>
                <w:color w:val="1F2329"/>
                <w:sz w:val="22"/>
              </w:rPr>
              <w:t>必须备份</w:t>
            </w:r>
            <w:r>
              <w:rPr>
                <w:rFonts w:ascii="Arial" w:hAnsi="Arial" w:eastAsia="等线" w:cs="Arial"/>
                <w:b/>
                <w:color w:val="1F2329"/>
                <w:sz w:val="22"/>
              </w:rPr>
              <w:t>）</w:t>
            </w:r>
          </w:p>
        </w:tc>
        <w:tc>
          <w:tcPr>
            <w:tcW w:w="8834" w:type="dxa"/>
            <w:gridSpan w:val="4"/>
          </w:tcPr>
          <w:p w14:paraId="06F25495">
            <w:pPr>
              <w:numPr>
                <w:ilvl w:val="0"/>
                <w:numId w:val="3"/>
              </w:numPr>
              <w:spacing w:before="120" w:after="120" w:line="288" w:lineRule="auto"/>
              <w:jc w:val="left"/>
            </w:pPr>
            <w:r>
              <w:rPr>
                <w:rFonts w:hint="eastAsia"/>
              </w:rPr>
              <w:t>在控制台输入YM801S打开面板</w:t>
            </w:r>
          </w:p>
          <w:p w14:paraId="098A9B28">
            <w:pPr>
              <w:spacing w:before="120" w:after="120" w:line="288" w:lineRule="auto"/>
              <w:jc w:val="left"/>
            </w:pPr>
            <w:r>
              <w:drawing>
                <wp:inline distT="0" distB="0" distL="114300" distR="114300">
                  <wp:extent cx="4098925" cy="1764030"/>
                  <wp:effectExtent l="0" t="0" r="15875" b="762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92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B4642B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输入A6回车打开备份还原面板</w:t>
            </w:r>
          </w:p>
          <w:p w14:paraId="5CD509B5">
            <w:pPr>
              <w:spacing w:before="120" w:after="120" w:line="288" w:lineRule="auto"/>
              <w:jc w:val="left"/>
            </w:pPr>
            <w:r>
              <w:drawing>
                <wp:inline distT="0" distB="0" distL="114300" distR="114300">
                  <wp:extent cx="4254500" cy="2079625"/>
                  <wp:effectExtent l="0" t="0" r="12700" b="15875"/>
                  <wp:docPr id="3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207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EDB557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输入B41备份数据库</w:t>
            </w:r>
          </w:p>
          <w:p w14:paraId="35949547">
            <w:pPr>
              <w:spacing w:before="120" w:after="120" w:line="288" w:lineRule="auto"/>
              <w:jc w:val="left"/>
            </w:pPr>
            <w:r>
              <w:drawing>
                <wp:inline distT="0" distB="0" distL="114300" distR="114300">
                  <wp:extent cx="4252595" cy="1109345"/>
                  <wp:effectExtent l="0" t="0" r="14605" b="14605"/>
                  <wp:docPr id="3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595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BD5F74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显示这个结果,证明备份成功</w:t>
            </w:r>
          </w:p>
          <w:p w14:paraId="5C4E4C0D">
            <w:pPr>
              <w:numPr>
                <w:ilvl w:val="0"/>
                <w:numId w:val="3"/>
              </w:numPr>
              <w:spacing w:before="120" w:after="120" w:line="288" w:lineRule="auto"/>
              <w:jc w:val="left"/>
              <w:rPr>
                <w:rFonts w:ascii="Arial" w:hAnsi="Arial" w:eastAsia="等线" w:cs="Arial"/>
                <w:color w:val="1F2329"/>
                <w:sz w:val="22"/>
              </w:rPr>
            </w:pPr>
            <w:r>
              <w:rPr>
                <w:rFonts w:hint="eastAsia" w:ascii="Arial" w:hAnsi="Arial" w:eastAsia="等线" w:cs="Arial"/>
                <w:color w:val="1F2329"/>
                <w:sz w:val="22"/>
              </w:rPr>
              <w:t>服务器保留最近10次的备份</w:t>
            </w:r>
          </w:p>
          <w:p w14:paraId="11DC948F">
            <w:pPr>
              <w:spacing w:before="120" w:after="120" w:line="288" w:lineRule="auto"/>
              <w:jc w:val="left"/>
            </w:pPr>
            <w:r>
              <w:drawing>
                <wp:inline distT="0" distB="0" distL="114300" distR="114300">
                  <wp:extent cx="4253230" cy="1303020"/>
                  <wp:effectExtent l="0" t="0" r="13970" b="11430"/>
                  <wp:docPr id="3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23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7317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39" w:type="dxa"/>
        </w:trPr>
        <w:tc>
          <w:tcPr>
            <w:tcW w:w="2106" w:type="dxa"/>
            <w:gridSpan w:val="2"/>
          </w:tcPr>
          <w:p w14:paraId="7DCC983D">
            <w:r>
              <w:rPr>
                <w:rFonts w:hint="eastAsia"/>
              </w:rPr>
              <w:t>数据库升级说明</w:t>
            </w:r>
          </w:p>
        </w:tc>
        <w:tc>
          <w:tcPr>
            <w:tcW w:w="8598" w:type="dxa"/>
            <w:gridSpan w:val="4"/>
          </w:tcPr>
          <w:p w14:paraId="1373A89A"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>无</w:t>
            </w:r>
          </w:p>
        </w:tc>
      </w:tr>
      <w:tr w14:paraId="38C6B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39" w:type="dxa"/>
          <w:trHeight w:val="310" w:hRule="atLeast"/>
        </w:trPr>
        <w:tc>
          <w:tcPr>
            <w:tcW w:w="2106" w:type="dxa"/>
            <w:gridSpan w:val="2"/>
          </w:tcPr>
          <w:p w14:paraId="2A51360E">
            <w:r>
              <w:rPr>
                <w:rFonts w:hint="eastAsia"/>
              </w:rPr>
              <w:t>程序升级说明</w:t>
            </w:r>
          </w:p>
        </w:tc>
        <w:tc>
          <w:tcPr>
            <w:tcW w:w="8598" w:type="dxa"/>
            <w:gridSpan w:val="4"/>
          </w:tcPr>
          <w:p w14:paraId="49C6DAF8">
            <w:pPr>
              <w:numPr>
                <w:ilvl w:val="0"/>
                <w:numId w:val="4"/>
              </w:numPr>
              <w:spacing w:before="120" w:after="120" w:line="288" w:lineRule="auto"/>
              <w:jc w:val="left"/>
            </w:pPr>
            <w:r>
              <w:rPr>
                <w:rFonts w:ascii="Arial" w:hAnsi="Arial" w:eastAsia="等线" w:cs="Arial"/>
                <w:sz w:val="22"/>
              </w:rPr>
              <w:t>将发布的</w:t>
            </w:r>
            <w:r>
              <w:rPr>
                <w:rFonts w:hint="eastAsia" w:ascii="Arial" w:hAnsi="Arial" w:eastAsia="等线" w:cs="Arial"/>
                <w:sz w:val="22"/>
              </w:rPr>
              <w:t>YM801S排队叫号服务端</w:t>
            </w:r>
            <w:r>
              <w:rPr>
                <w:rFonts w:ascii="Arial" w:hAnsi="Arial" w:eastAsia="等线" w:cs="Arial"/>
                <w:sz w:val="22"/>
              </w:rPr>
              <w:t>应用复制到</w:t>
            </w:r>
            <w:r>
              <w:rPr>
                <w:rFonts w:hint="eastAsia" w:ascii="Arial" w:hAnsi="Arial" w:eastAsia="等线" w:cs="Arial"/>
                <w:sz w:val="22"/>
              </w:rPr>
              <w:t>/home/ym_clinic/ym801s_setup/application/webapps/server</w:t>
            </w:r>
          </w:p>
          <w:p w14:paraId="046B032F">
            <w:pPr>
              <w:numPr>
                <w:ilvl w:val="0"/>
                <w:numId w:val="5"/>
              </w:numPr>
              <w:spacing w:before="120" w:after="120" w:line="288" w:lineRule="auto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进入目录：cd </w:t>
            </w:r>
            <w:r>
              <w:rPr>
                <w:rFonts w:hint="eastAsia" w:ascii="Arial" w:hAnsi="Arial" w:eastAsia="等线" w:cs="Arial"/>
                <w:sz w:val="22"/>
              </w:rPr>
              <w:t>/home/ym_clinic/ym801s_setup/application/webapps/server</w:t>
            </w:r>
          </w:p>
          <w:p w14:paraId="3F1C0E30">
            <w:pPr>
              <w:spacing w:before="120" w:after="120" w:line="288" w:lineRule="auto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执行命令使用单独升级脚本对应用升级：  </w:t>
            </w:r>
          </w:p>
          <w:p w14:paraId="1FBA4084">
            <w:pPr>
              <w:spacing w:before="120" w:after="120" w:line="288" w:lineRule="auto"/>
              <w:jc w:val="left"/>
            </w:pPr>
            <w:r>
              <w:rPr>
                <w:rFonts w:ascii="Arial" w:hAnsi="Arial" w:eastAsia="等线" w:cs="Arial"/>
                <w:sz w:val="22"/>
              </w:rPr>
              <w:t>sh publish_server.sh  + 包名</w:t>
            </w:r>
          </w:p>
          <w:p w14:paraId="7C5B0250">
            <w:pPr>
              <w:spacing w:before="120" w:after="120" w:line="288" w:lineRule="auto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命令：</w:t>
            </w:r>
          </w:p>
          <w:p w14:paraId="6B4C2754">
            <w:pPr>
              <w:tabs>
                <w:tab w:val="left" w:pos="2642"/>
              </w:tabs>
              <w:rPr>
                <w:rFonts w:ascii="Arial" w:hAnsi="Arial" w:eastAsia="等线" w:cs="Arial"/>
                <w:szCs w:val="21"/>
              </w:rPr>
            </w:pPr>
            <w:r>
              <w:rPr>
                <w:rFonts w:ascii="Arial" w:hAnsi="Arial" w:eastAsia="等线" w:cs="Arial"/>
                <w:szCs w:val="21"/>
              </w:rPr>
              <w:t xml:space="preserve">sh </w:t>
            </w:r>
            <w:r>
              <w:rPr>
                <w:rFonts w:ascii="Arial" w:hAnsi="Arial" w:eastAsia="等线" w:cs="Arial"/>
                <w:sz w:val="22"/>
              </w:rPr>
              <w:t>publish_server.sh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szCs w:val="21"/>
              </w:rPr>
              <w:t>YM-801S-OSCS-V1.5.251676.01001-SHSY-BE.war</w:t>
            </w:r>
          </w:p>
          <w:p w14:paraId="3BDCCCB4"/>
          <w:p w14:paraId="2A8E268F">
            <w:pPr>
              <w:numPr>
                <w:ilvl w:val="0"/>
                <w:numId w:val="5"/>
              </w:numPr>
              <w:spacing w:before="120" w:after="120" w:line="288" w:lineRule="auto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/>
              </w:rPr>
              <w:t>如图，执行成功</w:t>
            </w:r>
          </w:p>
          <w:p w14:paraId="7752A6D1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drawing>
                <wp:inline distT="0" distB="0" distL="114300" distR="114300">
                  <wp:extent cx="5315585" cy="633730"/>
                  <wp:effectExtent l="0" t="0" r="18415" b="13970"/>
                  <wp:docPr id="1" name="图片 1" descr="img_v3_02hf_7a7f7980-859e-40fd-91b4-af70fd3157f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v3_02hf_7a7f7980-859e-40fd-91b4-af70fd3157f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58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27EA6">
            <w:pPr>
              <w:numPr>
                <w:ilvl w:val="0"/>
                <w:numId w:val="5"/>
              </w:numPr>
              <w:spacing w:before="120" w:after="120" w:line="288" w:lineRule="auto"/>
              <w:jc w:val="left"/>
            </w:pPr>
            <w:r>
              <w:rPr>
                <w:rFonts w:ascii="Arial" w:hAnsi="Arial" w:eastAsia="等线" w:cs="Arial"/>
                <w:sz w:val="22"/>
              </w:rPr>
              <w:t>检查应用服务升级之后，在浏览器网页上输入 服务器ip:端口号，查看是否</w:t>
            </w:r>
            <w:r>
              <w:rPr>
                <w:rFonts w:hint="eastAsia" w:ascii="Arial" w:hAnsi="Arial" w:eastAsia="等线" w:cs="Arial"/>
                <w:sz w:val="22"/>
              </w:rPr>
              <w:t>正常登录管理后台</w:t>
            </w:r>
          </w:p>
          <w:p w14:paraId="04BC6A82">
            <w:pPr>
              <w:numPr>
                <w:ilvl w:val="0"/>
                <w:numId w:val="5"/>
              </w:numPr>
              <w:spacing w:before="120" w:after="120" w:line="288" w:lineRule="auto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登录管理后查看是否可以正常登录</w:t>
            </w:r>
          </w:p>
          <w:p w14:paraId="627C00C8">
            <w:pPr>
              <w:spacing w:before="120" w:after="120" w:line="288" w:lineRule="auto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0"/>
                <w:szCs w:val="10"/>
                <w:shd w:val="clear" w:fill="F5F7FA"/>
                <w:lang w:val="en-US" w:eastAsia="zh-CN"/>
              </w:rPr>
            </w:pP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4"/>
              </w:rPr>
              <w:t>http://{ip地址}:</w:t>
            </w:r>
            <w:r>
              <w:rPr>
                <w:rStyle w:val="9"/>
                <w:rFonts w:hint="eastAsia" w:ascii="宋体" w:hAnsi="宋体" w:cs="宋体"/>
                <w:sz w:val="24"/>
              </w:rPr>
              <w:t>7000</w:t>
            </w:r>
            <w:r>
              <w:rPr>
                <w:rStyle w:val="9"/>
                <w:rFonts w:ascii="宋体" w:hAnsi="宋体" w:eastAsia="宋体" w:cs="宋体"/>
                <w:sz w:val="24"/>
              </w:rPr>
              <w:t>/</w:t>
            </w:r>
            <w:r>
              <w:rPr>
                <w:rStyle w:val="9"/>
                <w:rFonts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cs="宋体"/>
                <w:sz w:val="24"/>
              </w:rPr>
              <w:t xml:space="preserve"> </w:t>
            </w:r>
          </w:p>
          <w:p w14:paraId="15DFC345">
            <w:pPr>
              <w:numPr>
                <w:ilvl w:val="0"/>
                <w:numId w:val="5"/>
              </w:numPr>
              <w:spacing w:before="120" w:after="120" w:line="288" w:lineRule="auto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 xml:space="preserve">在日志中检查应用启动是否报错 </w:t>
            </w:r>
          </w:p>
          <w:p w14:paraId="2EF19B2D">
            <w:pPr>
              <w:spacing w:before="120" w:after="120" w:line="288" w:lineRule="auto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正常日志文件查看命令</w:t>
            </w:r>
          </w:p>
          <w:p w14:paraId="14CBEF2E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tail -100f /home/ym_clinic/ym801s/logs/tomcat/clinic/qcss-info.log</w:t>
            </w:r>
          </w:p>
          <w:p w14:paraId="220D70C3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异常日志查看命令</w:t>
            </w:r>
          </w:p>
          <w:p w14:paraId="7CBD5E41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tail -100f /home/ym_clinic/ym801s/logs/tomcat/clinic/qcss-error.log</w:t>
            </w:r>
          </w:p>
        </w:tc>
      </w:tr>
      <w:tr w14:paraId="53ADB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39" w:type="dxa"/>
          <w:trHeight w:val="3439" w:hRule="atLeast"/>
        </w:trPr>
        <w:tc>
          <w:tcPr>
            <w:tcW w:w="2106" w:type="dxa"/>
            <w:gridSpan w:val="2"/>
          </w:tcPr>
          <w:p w14:paraId="19300834">
            <w:r>
              <w:rPr>
                <w:rFonts w:hint="eastAsia"/>
                <w:sz w:val="28"/>
                <w:szCs w:val="28"/>
              </w:rPr>
              <w:t>操作说明</w:t>
            </w:r>
          </w:p>
        </w:tc>
        <w:tc>
          <w:tcPr>
            <w:tcW w:w="8598" w:type="dxa"/>
            <w:gridSpan w:val="4"/>
          </w:tcPr>
          <w:p w14:paraId="0636AF3B"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 w14:paraId="1A92C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39" w:type="dxa"/>
        </w:trPr>
        <w:tc>
          <w:tcPr>
            <w:tcW w:w="2106" w:type="dxa"/>
            <w:gridSpan w:val="2"/>
          </w:tcPr>
          <w:p w14:paraId="1378C39F">
            <w:r>
              <w:rPr>
                <w:rFonts w:hint="eastAsia"/>
              </w:rPr>
              <w:t>注意事项</w:t>
            </w:r>
          </w:p>
        </w:tc>
        <w:tc>
          <w:tcPr>
            <w:tcW w:w="8598" w:type="dxa"/>
            <w:gridSpan w:val="4"/>
          </w:tcPr>
          <w:p w14:paraId="68FA7746"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 w14:paraId="179F4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39" w:type="dxa"/>
        </w:trPr>
        <w:tc>
          <w:tcPr>
            <w:tcW w:w="2106" w:type="dxa"/>
            <w:gridSpan w:val="2"/>
          </w:tcPr>
          <w:p w14:paraId="4B46093D">
            <w:r>
              <w:rPr>
                <w:rFonts w:hint="eastAsia"/>
              </w:rPr>
              <w:t>升级后验证方式</w:t>
            </w:r>
          </w:p>
        </w:tc>
        <w:tc>
          <w:tcPr>
            <w:tcW w:w="8598" w:type="dxa"/>
            <w:gridSpan w:val="4"/>
          </w:tcPr>
          <w:p w14:paraId="0070A896">
            <w:r>
              <w:rPr>
                <w:rFonts w:hint="eastAsia"/>
              </w:rPr>
              <w:t>按照需求提的规则进行验证</w:t>
            </w:r>
          </w:p>
        </w:tc>
      </w:tr>
    </w:tbl>
    <w:p w14:paraId="04DF3C85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ABCB3"/>
    <w:multiLevelType w:val="singleLevel"/>
    <w:tmpl w:val="9BDABC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1B8303"/>
    <w:multiLevelType w:val="singleLevel"/>
    <w:tmpl w:val="9E1B830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B76852"/>
    <w:multiLevelType w:val="multilevel"/>
    <w:tmpl w:val="09B76852"/>
    <w:lvl w:ilvl="0" w:tentative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E640482"/>
    <w:multiLevelType w:val="singleLevel"/>
    <w:tmpl w:val="0E640482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">
    <w:nsid w:val="60382F6E"/>
    <w:multiLevelType w:val="singleLevel"/>
    <w:tmpl w:val="60382F6E"/>
    <w:lvl w:ilvl="0" w:tentative="0">
      <w:start w:val="1"/>
      <w:numFmt w:val="decimal"/>
      <w:lvlText w:val="%1."/>
      <w:lvlJc w:val="left"/>
      <w:rPr>
        <w:color w:val="3370FF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kZTAzOTc5Mjg5MmFmM2UxODhmZTBiODY0ODJjYjgifQ=="/>
  </w:docVars>
  <w:rsids>
    <w:rsidRoot w:val="5AC71FB3"/>
    <w:rsid w:val="0006748A"/>
    <w:rsid w:val="001422BE"/>
    <w:rsid w:val="001746A0"/>
    <w:rsid w:val="00175AD7"/>
    <w:rsid w:val="002921A9"/>
    <w:rsid w:val="003203B9"/>
    <w:rsid w:val="0044657E"/>
    <w:rsid w:val="004E23B8"/>
    <w:rsid w:val="00555F5A"/>
    <w:rsid w:val="006320EE"/>
    <w:rsid w:val="00A04E9D"/>
    <w:rsid w:val="00A17BC6"/>
    <w:rsid w:val="00A6586A"/>
    <w:rsid w:val="00AF313F"/>
    <w:rsid w:val="00B841EF"/>
    <w:rsid w:val="00BC20C6"/>
    <w:rsid w:val="00D67789"/>
    <w:rsid w:val="00E0143C"/>
    <w:rsid w:val="00EF5F8A"/>
    <w:rsid w:val="00F0722E"/>
    <w:rsid w:val="00F73B00"/>
    <w:rsid w:val="028307C8"/>
    <w:rsid w:val="03A532CD"/>
    <w:rsid w:val="06C90C44"/>
    <w:rsid w:val="09702AEB"/>
    <w:rsid w:val="0B37A100"/>
    <w:rsid w:val="0D642DDA"/>
    <w:rsid w:val="0D6D563E"/>
    <w:rsid w:val="0D8DEE49"/>
    <w:rsid w:val="0DFC4779"/>
    <w:rsid w:val="0DFF0BF5"/>
    <w:rsid w:val="0ED588F3"/>
    <w:rsid w:val="0F453F01"/>
    <w:rsid w:val="0F4646FB"/>
    <w:rsid w:val="0FFC77B1"/>
    <w:rsid w:val="10760523"/>
    <w:rsid w:val="11707349"/>
    <w:rsid w:val="16884E4B"/>
    <w:rsid w:val="16D60D03"/>
    <w:rsid w:val="173F1EFF"/>
    <w:rsid w:val="18153CE9"/>
    <w:rsid w:val="1B2C7BC9"/>
    <w:rsid w:val="1B530684"/>
    <w:rsid w:val="1C136791"/>
    <w:rsid w:val="1D725739"/>
    <w:rsid w:val="1D7BC93A"/>
    <w:rsid w:val="1DFDD168"/>
    <w:rsid w:val="1EFC5C98"/>
    <w:rsid w:val="1F6E6866"/>
    <w:rsid w:val="1F8A4FBC"/>
    <w:rsid w:val="1FBEE77E"/>
    <w:rsid w:val="20FF391A"/>
    <w:rsid w:val="230B7211"/>
    <w:rsid w:val="23D3A62A"/>
    <w:rsid w:val="244357A5"/>
    <w:rsid w:val="244500EC"/>
    <w:rsid w:val="248C5BBE"/>
    <w:rsid w:val="24C60456"/>
    <w:rsid w:val="250E6736"/>
    <w:rsid w:val="25A62424"/>
    <w:rsid w:val="25E26FB3"/>
    <w:rsid w:val="262068AC"/>
    <w:rsid w:val="26BF3BF4"/>
    <w:rsid w:val="29387B8C"/>
    <w:rsid w:val="297065AA"/>
    <w:rsid w:val="2A517220"/>
    <w:rsid w:val="2A770D67"/>
    <w:rsid w:val="2C385DA0"/>
    <w:rsid w:val="2C6F9FD4"/>
    <w:rsid w:val="2CF74154"/>
    <w:rsid w:val="2D3F00D3"/>
    <w:rsid w:val="2D9B86B6"/>
    <w:rsid w:val="2EC550F3"/>
    <w:rsid w:val="2F161C4E"/>
    <w:rsid w:val="2FF747D9"/>
    <w:rsid w:val="31C33082"/>
    <w:rsid w:val="327D275F"/>
    <w:rsid w:val="32A50FB5"/>
    <w:rsid w:val="33BF6E25"/>
    <w:rsid w:val="34552C30"/>
    <w:rsid w:val="35FA8899"/>
    <w:rsid w:val="371231E8"/>
    <w:rsid w:val="3777DAA3"/>
    <w:rsid w:val="37F74478"/>
    <w:rsid w:val="3846766A"/>
    <w:rsid w:val="38BB5D8F"/>
    <w:rsid w:val="38EBA7A4"/>
    <w:rsid w:val="3A07C92F"/>
    <w:rsid w:val="3A915C4F"/>
    <w:rsid w:val="3ACA6D3D"/>
    <w:rsid w:val="3B5E10DD"/>
    <w:rsid w:val="3CD76F31"/>
    <w:rsid w:val="3DBF8819"/>
    <w:rsid w:val="3DC7FEE3"/>
    <w:rsid w:val="3E61642A"/>
    <w:rsid w:val="3EE20D50"/>
    <w:rsid w:val="3EE60DDE"/>
    <w:rsid w:val="3F7F03D7"/>
    <w:rsid w:val="3FBF5434"/>
    <w:rsid w:val="3FD313B2"/>
    <w:rsid w:val="3FEFF91A"/>
    <w:rsid w:val="3FF742B3"/>
    <w:rsid w:val="40B915E2"/>
    <w:rsid w:val="40D077FA"/>
    <w:rsid w:val="426E38A3"/>
    <w:rsid w:val="43C73E9F"/>
    <w:rsid w:val="45E05087"/>
    <w:rsid w:val="46110960"/>
    <w:rsid w:val="473F351E"/>
    <w:rsid w:val="48002C35"/>
    <w:rsid w:val="49191868"/>
    <w:rsid w:val="4923454D"/>
    <w:rsid w:val="492E7EA8"/>
    <w:rsid w:val="49F54AC2"/>
    <w:rsid w:val="4A6A5A60"/>
    <w:rsid w:val="4A8434ED"/>
    <w:rsid w:val="4AF23D8E"/>
    <w:rsid w:val="4BE25C2E"/>
    <w:rsid w:val="4DA55C6D"/>
    <w:rsid w:val="4DCB1D38"/>
    <w:rsid w:val="4F9F17FD"/>
    <w:rsid w:val="50BC24CE"/>
    <w:rsid w:val="52260DA5"/>
    <w:rsid w:val="540D44D4"/>
    <w:rsid w:val="55CD4A00"/>
    <w:rsid w:val="55DFFA24"/>
    <w:rsid w:val="56026083"/>
    <w:rsid w:val="572717A2"/>
    <w:rsid w:val="57373BBC"/>
    <w:rsid w:val="575038D5"/>
    <w:rsid w:val="577EC2A2"/>
    <w:rsid w:val="57BF0950"/>
    <w:rsid w:val="58720E4A"/>
    <w:rsid w:val="597056FF"/>
    <w:rsid w:val="5A3615FC"/>
    <w:rsid w:val="5AC71FB3"/>
    <w:rsid w:val="5B7F2CD9"/>
    <w:rsid w:val="5BFD3084"/>
    <w:rsid w:val="5BFF2164"/>
    <w:rsid w:val="5D6F6198"/>
    <w:rsid w:val="5D951DF2"/>
    <w:rsid w:val="5DD8B004"/>
    <w:rsid w:val="5ECE50A6"/>
    <w:rsid w:val="5EFE80F9"/>
    <w:rsid w:val="5F53E81F"/>
    <w:rsid w:val="5F7478CF"/>
    <w:rsid w:val="5F79D6DD"/>
    <w:rsid w:val="5FCF68BD"/>
    <w:rsid w:val="5FED5D87"/>
    <w:rsid w:val="5FFEAE8F"/>
    <w:rsid w:val="60172B3C"/>
    <w:rsid w:val="604A091D"/>
    <w:rsid w:val="6367CC1B"/>
    <w:rsid w:val="644860DB"/>
    <w:rsid w:val="653877EE"/>
    <w:rsid w:val="659D79E7"/>
    <w:rsid w:val="65A56BCA"/>
    <w:rsid w:val="673F17B5"/>
    <w:rsid w:val="67A11013"/>
    <w:rsid w:val="68594AF9"/>
    <w:rsid w:val="695E8413"/>
    <w:rsid w:val="69667588"/>
    <w:rsid w:val="698E7EAC"/>
    <w:rsid w:val="69DFD100"/>
    <w:rsid w:val="6A3DE8DD"/>
    <w:rsid w:val="6B7EE7B1"/>
    <w:rsid w:val="6BFF7264"/>
    <w:rsid w:val="6CC5158A"/>
    <w:rsid w:val="6CEF9B8D"/>
    <w:rsid w:val="6D7257D6"/>
    <w:rsid w:val="6DE218F5"/>
    <w:rsid w:val="6E3D7E12"/>
    <w:rsid w:val="6E6935BC"/>
    <w:rsid w:val="6EF64872"/>
    <w:rsid w:val="6EFF3CC7"/>
    <w:rsid w:val="6F1A6F9B"/>
    <w:rsid w:val="6F5593B4"/>
    <w:rsid w:val="6F5651FF"/>
    <w:rsid w:val="6F7B6D61"/>
    <w:rsid w:val="6FB76FA2"/>
    <w:rsid w:val="6FBC705E"/>
    <w:rsid w:val="6FCD5E8D"/>
    <w:rsid w:val="6FEFE3D6"/>
    <w:rsid w:val="70C96594"/>
    <w:rsid w:val="7121017E"/>
    <w:rsid w:val="717B3763"/>
    <w:rsid w:val="723F744C"/>
    <w:rsid w:val="72DB8516"/>
    <w:rsid w:val="72DD755B"/>
    <w:rsid w:val="73FF9F18"/>
    <w:rsid w:val="742F2A3C"/>
    <w:rsid w:val="744B0524"/>
    <w:rsid w:val="75BF8B3D"/>
    <w:rsid w:val="76533623"/>
    <w:rsid w:val="767AE03E"/>
    <w:rsid w:val="76CF2797"/>
    <w:rsid w:val="77BD9C54"/>
    <w:rsid w:val="77BF0719"/>
    <w:rsid w:val="77DF0FE7"/>
    <w:rsid w:val="77E14F22"/>
    <w:rsid w:val="77FF745C"/>
    <w:rsid w:val="794FBD26"/>
    <w:rsid w:val="798112AA"/>
    <w:rsid w:val="79B23276"/>
    <w:rsid w:val="7AF32F18"/>
    <w:rsid w:val="7AF9C860"/>
    <w:rsid w:val="7AFF2069"/>
    <w:rsid w:val="7B1B7DF3"/>
    <w:rsid w:val="7B4D97E8"/>
    <w:rsid w:val="7B7FD28C"/>
    <w:rsid w:val="7BC938EC"/>
    <w:rsid w:val="7BDFFA0D"/>
    <w:rsid w:val="7C3770C0"/>
    <w:rsid w:val="7C97191E"/>
    <w:rsid w:val="7CEDA86F"/>
    <w:rsid w:val="7D1163C9"/>
    <w:rsid w:val="7D7B2EFE"/>
    <w:rsid w:val="7D7FE6B9"/>
    <w:rsid w:val="7DD78E24"/>
    <w:rsid w:val="7DFFE66D"/>
    <w:rsid w:val="7E681581"/>
    <w:rsid w:val="7E7A7732"/>
    <w:rsid w:val="7ECFB175"/>
    <w:rsid w:val="7ED946E8"/>
    <w:rsid w:val="7EF3DE53"/>
    <w:rsid w:val="7EFA8FDD"/>
    <w:rsid w:val="7F3F9523"/>
    <w:rsid w:val="7F5F3643"/>
    <w:rsid w:val="7F99DB53"/>
    <w:rsid w:val="7F9F3550"/>
    <w:rsid w:val="7FBE7251"/>
    <w:rsid w:val="7FBF29AA"/>
    <w:rsid w:val="7FDAA317"/>
    <w:rsid w:val="7FDD3D95"/>
    <w:rsid w:val="7FDEAE3A"/>
    <w:rsid w:val="7FEF717F"/>
    <w:rsid w:val="7FF36737"/>
    <w:rsid w:val="7FF59D9E"/>
    <w:rsid w:val="7FF9F215"/>
    <w:rsid w:val="7FFDE079"/>
    <w:rsid w:val="7FFED848"/>
    <w:rsid w:val="7FFF80E0"/>
    <w:rsid w:val="8B1D74F9"/>
    <w:rsid w:val="95FFF486"/>
    <w:rsid w:val="9FFFE082"/>
    <w:rsid w:val="A736C4ED"/>
    <w:rsid w:val="AF063AA3"/>
    <w:rsid w:val="AF7F627B"/>
    <w:rsid w:val="AFEBC707"/>
    <w:rsid w:val="B2FE7D56"/>
    <w:rsid w:val="B37E883A"/>
    <w:rsid w:val="B44D77DA"/>
    <w:rsid w:val="B5F7038B"/>
    <w:rsid w:val="B6BEEAA0"/>
    <w:rsid w:val="B93E822A"/>
    <w:rsid w:val="BB57BB1E"/>
    <w:rsid w:val="BD33694E"/>
    <w:rsid w:val="BEB7B4BC"/>
    <w:rsid w:val="BF4EE2DB"/>
    <w:rsid w:val="BF6869B0"/>
    <w:rsid w:val="BF75E41F"/>
    <w:rsid w:val="BF93D573"/>
    <w:rsid w:val="BFCBBEE4"/>
    <w:rsid w:val="BFF4F74C"/>
    <w:rsid w:val="BFF68C05"/>
    <w:rsid w:val="BFFD025B"/>
    <w:rsid w:val="CEFC1B3B"/>
    <w:rsid w:val="D6F7B8AE"/>
    <w:rsid w:val="D72709E5"/>
    <w:rsid w:val="DBF380F5"/>
    <w:rsid w:val="DBFFA0B1"/>
    <w:rsid w:val="DC79D6B8"/>
    <w:rsid w:val="DDDDB00B"/>
    <w:rsid w:val="DE6F8120"/>
    <w:rsid w:val="DEBE19DC"/>
    <w:rsid w:val="DEDFD7A8"/>
    <w:rsid w:val="DEEF7621"/>
    <w:rsid w:val="DF3FDEB7"/>
    <w:rsid w:val="DFCF24B0"/>
    <w:rsid w:val="DFD7FD2A"/>
    <w:rsid w:val="DFF1910C"/>
    <w:rsid w:val="E3E8812C"/>
    <w:rsid w:val="E5BE0769"/>
    <w:rsid w:val="E6BF9B9F"/>
    <w:rsid w:val="E77FC060"/>
    <w:rsid w:val="E7BBB179"/>
    <w:rsid w:val="E7DFF4FF"/>
    <w:rsid w:val="E7FFDD70"/>
    <w:rsid w:val="E9EEBE97"/>
    <w:rsid w:val="EBDF0B5C"/>
    <w:rsid w:val="EBE2C06E"/>
    <w:rsid w:val="EBF7F734"/>
    <w:rsid w:val="EC6EBD54"/>
    <w:rsid w:val="ECFC2ACB"/>
    <w:rsid w:val="EDF17D76"/>
    <w:rsid w:val="EE3BD540"/>
    <w:rsid w:val="EEBB9718"/>
    <w:rsid w:val="EEFCCD81"/>
    <w:rsid w:val="EEFFD6EA"/>
    <w:rsid w:val="EF53DC6E"/>
    <w:rsid w:val="EF66D380"/>
    <w:rsid w:val="EF7D972C"/>
    <w:rsid w:val="EF7DD512"/>
    <w:rsid w:val="EFE5FF18"/>
    <w:rsid w:val="EFFB18E1"/>
    <w:rsid w:val="EFFBE040"/>
    <w:rsid w:val="EFFF8C83"/>
    <w:rsid w:val="F04AD47B"/>
    <w:rsid w:val="F2BE9D86"/>
    <w:rsid w:val="F2D23C12"/>
    <w:rsid w:val="F2FC5909"/>
    <w:rsid w:val="F3A7683A"/>
    <w:rsid w:val="F3D7776A"/>
    <w:rsid w:val="F57FEABA"/>
    <w:rsid w:val="F5F7FC40"/>
    <w:rsid w:val="F67CCD0B"/>
    <w:rsid w:val="F6ABBF38"/>
    <w:rsid w:val="F6BD5F54"/>
    <w:rsid w:val="F74A11C1"/>
    <w:rsid w:val="F77B8A22"/>
    <w:rsid w:val="F77F7670"/>
    <w:rsid w:val="F7AFD34E"/>
    <w:rsid w:val="F7EF8F29"/>
    <w:rsid w:val="F7F3B4FA"/>
    <w:rsid w:val="F7F72DC7"/>
    <w:rsid w:val="F8EDA335"/>
    <w:rsid w:val="F9E999E6"/>
    <w:rsid w:val="F9F7776A"/>
    <w:rsid w:val="FB6F99A4"/>
    <w:rsid w:val="FB7F0720"/>
    <w:rsid w:val="FBD13C5F"/>
    <w:rsid w:val="FBEE9361"/>
    <w:rsid w:val="FBFE0FE2"/>
    <w:rsid w:val="FCDD7350"/>
    <w:rsid w:val="FD36D526"/>
    <w:rsid w:val="FD9FD85C"/>
    <w:rsid w:val="FDAD4E22"/>
    <w:rsid w:val="FDB90126"/>
    <w:rsid w:val="FDCF18A4"/>
    <w:rsid w:val="FDCF77BF"/>
    <w:rsid w:val="FDDC4901"/>
    <w:rsid w:val="FE9D9BF8"/>
    <w:rsid w:val="FEE4AD97"/>
    <w:rsid w:val="FEFF822E"/>
    <w:rsid w:val="FF453E15"/>
    <w:rsid w:val="FF6AD7B0"/>
    <w:rsid w:val="FF6C5EA4"/>
    <w:rsid w:val="FF6F50E3"/>
    <w:rsid w:val="FF74C1AA"/>
    <w:rsid w:val="FF76759A"/>
    <w:rsid w:val="FF9C8787"/>
    <w:rsid w:val="FF9F80B7"/>
    <w:rsid w:val="FFBB3295"/>
    <w:rsid w:val="FFD6F9C4"/>
    <w:rsid w:val="FFD7CFB1"/>
    <w:rsid w:val="FFDE0049"/>
    <w:rsid w:val="FFE64314"/>
    <w:rsid w:val="FFEF031D"/>
    <w:rsid w:val="FFEF7048"/>
    <w:rsid w:val="FFF99931"/>
    <w:rsid w:val="FFFE02BD"/>
    <w:rsid w:val="FFFE1226"/>
    <w:rsid w:val="FFFF71E7"/>
    <w:rsid w:val="FFFFF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autoRedefine/>
    <w:qFormat/>
    <w:uiPriority w:val="0"/>
    <w:rPr>
      <w:color w:val="0000FF"/>
      <w:u w:val="single"/>
    </w:rPr>
  </w:style>
  <w:style w:type="paragraph" w:customStyle="1" w:styleId="10">
    <w:name w:val="无间隔1"/>
    <w:qFormat/>
    <w:uiPriority w:val="1"/>
    <w:rPr>
      <w:rFonts w:asciiTheme="minorHAnsi" w:hAnsiTheme="minorHAnsi" w:eastAsiaTheme="minorEastAsia" w:cstheme="minorBidi"/>
      <w:szCs w:val="22"/>
      <w:lang w:val="en-US" w:eastAsia="zh-CN" w:bidi="ar-SA"/>
    </w:rPr>
  </w:style>
  <w:style w:type="table" w:customStyle="1" w:styleId="11">
    <w:name w:val="网格表 4 - 着色 11"/>
    <w:basedOn w:val="6"/>
    <w:autoRedefine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paragraph" w:customStyle="1" w:styleId="12">
    <w:name w:val="无间隔11"/>
    <w:qFormat/>
    <w:uiPriority w:val="1"/>
    <w:rPr>
      <w:rFonts w:asciiTheme="minorHAnsi" w:hAnsiTheme="minorHAnsi" w:eastAsiaTheme="minorEastAsia" w:cstheme="minorBidi"/>
      <w:szCs w:val="22"/>
      <w:lang w:val="en-US" w:eastAsia="zh-CN" w:bidi="ar-SA"/>
    </w:rPr>
  </w:style>
  <w:style w:type="character" w:customStyle="1" w:styleId="13">
    <w:name w:val="页眉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山东亚华</Company>
  <Pages>4</Pages>
  <Words>552</Words>
  <Characters>1187</Characters>
  <Lines>10</Lines>
  <Paragraphs>3</Paragraphs>
  <TotalTime>4</TotalTime>
  <ScaleCrop>false</ScaleCrop>
  <LinksUpToDate>false</LinksUpToDate>
  <CharactersWithSpaces>1216</CharactersWithSpaces>
  <Application>WPS Office_12.1.0.22525_F1E327BC-269C-435d-A152-05C5408002CA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2021-10-01T15:57:00Z</dcterms:created>
  <dc:creator>lx</dc:creator>
  <cp:lastModifiedBy>海子</cp:lastModifiedBy>
  <dcterms:modified xsi:type="dcterms:W3CDTF">2025-09-16T01:35:45Z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2052-12.1.0.22525</vt:lpwstr>
  </property>
  <property fmtid="{D5CDD505-2E9C-101B-9397-08002B2CF9AE}" pid="3" name="ICV">
    <vt:lpwstr>F26E186243104935A68D35452C65DB3B</vt:lpwstr>
  </property>
  <property fmtid="{D5CDD505-2E9C-101B-9397-08002B2CF9AE}" pid="4" name="KSOTemplateDocerSaveRecord">
    <vt:lpwstr>eyJoZGlkIjoiNzhiYmRjNDJjYThkNGI2ZjNkMThkMTE4ODk3YTAwNzUiLCJ1c2VySWQiOiIyOTExNzcxNCJ9</vt:lpwstr>
  </property>
</Properties>
</file>