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9DEDB" w14:textId="0D6E07CE"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Patient:</w:t>
      </w:r>
      <w:r w:rsidRPr="00C84255">
        <w:rPr>
          <w:rFonts w:ascii="Arial" w:eastAsia="Times New Roman" w:hAnsi="Arial" w:cs="Arial"/>
          <w:color w:val="000000"/>
          <w:kern w:val="0"/>
          <w:lang w:val="en-US" w:eastAsia="de-DE"/>
          <w14:ligatures w14:val="none"/>
        </w:rPr>
        <w:t> Harold Richardson</w:t>
      </w:r>
      <w:r>
        <w:rPr>
          <w:rFonts w:ascii="Arial" w:eastAsia="Times New Roman" w:hAnsi="Arial" w:cs="Arial"/>
          <w:color w:val="000000"/>
          <w:kern w:val="0"/>
          <w:lang w:val="en-US" w:eastAsia="de-DE"/>
          <w14:ligatures w14:val="none"/>
        </w:rPr>
        <w:t xml:space="preserve"> (DOB 1942-</w:t>
      </w:r>
      <w:r w:rsidR="00FB7A02">
        <w:rPr>
          <w:rFonts w:ascii="Arial" w:eastAsia="Times New Roman" w:hAnsi="Arial" w:cs="Arial"/>
          <w:color w:val="000000"/>
          <w:kern w:val="0"/>
          <w:lang w:val="en-US" w:eastAsia="de-DE"/>
          <w14:ligatures w14:val="none"/>
        </w:rPr>
        <w:t>02-24)</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Medical Record Number:</w:t>
      </w:r>
      <w:r w:rsidRPr="00C84255">
        <w:rPr>
          <w:rFonts w:ascii="Arial" w:eastAsia="Times New Roman" w:hAnsi="Arial" w:cs="Arial"/>
          <w:color w:val="000000"/>
          <w:kern w:val="0"/>
          <w:lang w:val="en-US" w:eastAsia="de-DE"/>
          <w14:ligatures w14:val="none"/>
        </w:rPr>
        <w:t> 784915</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Date of Admission:</w:t>
      </w:r>
      <w:r w:rsidRPr="00C84255">
        <w:rPr>
          <w:rFonts w:ascii="Arial" w:eastAsia="Times New Roman" w:hAnsi="Arial" w:cs="Arial"/>
          <w:color w:val="000000"/>
          <w:kern w:val="0"/>
          <w:lang w:val="en-US" w:eastAsia="de-DE"/>
          <w14:ligatures w14:val="none"/>
        </w:rPr>
        <w:t> 2025-03-05</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Date of Discharge:</w:t>
      </w:r>
      <w:r w:rsidRPr="00C84255">
        <w:rPr>
          <w:rFonts w:ascii="Arial" w:eastAsia="Times New Roman" w:hAnsi="Arial" w:cs="Arial"/>
          <w:color w:val="000000"/>
          <w:kern w:val="0"/>
          <w:lang w:val="en-US" w:eastAsia="de-DE"/>
          <w14:ligatures w14:val="none"/>
        </w:rPr>
        <w:t> 2025-03-23</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Admitting Physician:</w:t>
      </w:r>
      <w:r w:rsidRPr="00C84255">
        <w:rPr>
          <w:rFonts w:ascii="Arial" w:eastAsia="Times New Roman" w:hAnsi="Arial" w:cs="Arial"/>
          <w:color w:val="000000"/>
          <w:kern w:val="0"/>
          <w:lang w:val="en-US" w:eastAsia="de-DE"/>
          <w14:ligatures w14:val="none"/>
        </w:rPr>
        <w:t> Dr. L. Kapoor (Hematology/Oncology)</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Consulting Physicians:</w:t>
      </w:r>
      <w:r w:rsidRPr="00C84255">
        <w:rPr>
          <w:rFonts w:ascii="Arial" w:eastAsia="Times New Roman" w:hAnsi="Arial" w:cs="Arial"/>
          <w:color w:val="000000"/>
          <w:kern w:val="0"/>
          <w:lang w:val="en-US" w:eastAsia="de-DE"/>
          <w14:ligatures w14:val="none"/>
        </w:rPr>
        <w:t> Dr. J. Robinson (Infectious Disease), Dr. E. Washington (Nephrology)</w:t>
      </w:r>
    </w:p>
    <w:p w14:paraId="27A945F3" w14:textId="77777777" w:rsidR="00FB7A02" w:rsidRPr="00C84255" w:rsidRDefault="00FB7A02" w:rsidP="00FB7A02">
      <w:pPr>
        <w:rPr>
          <w:rFonts w:ascii="Arial" w:eastAsia="Times New Roman" w:hAnsi="Arial" w:cs="Arial"/>
          <w:b/>
          <w:bCs/>
          <w:color w:val="000000"/>
          <w:kern w:val="0"/>
          <w:lang w:val="en-US" w:eastAsia="de-DE"/>
          <w14:ligatures w14:val="none"/>
        </w:rPr>
      </w:pPr>
    </w:p>
    <w:p w14:paraId="6617537E" w14:textId="77777777" w:rsidR="00C84255" w:rsidRPr="00FB7A02" w:rsidRDefault="00C84255" w:rsidP="00FB7A02">
      <w:pPr>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 xml:space="preserve">Discharge Diagnosis: Acute Myeloid Leukemia with Myelodysplasia-Related Changes, Status Post Cycle 1 of </w:t>
      </w:r>
      <w:proofErr w:type="spellStart"/>
      <w:r w:rsidRPr="00C84255">
        <w:rPr>
          <w:rFonts w:ascii="Arial" w:eastAsia="Times New Roman" w:hAnsi="Arial" w:cs="Arial"/>
          <w:b/>
          <w:bCs/>
          <w:color w:val="000000"/>
          <w:kern w:val="0"/>
          <w:lang w:val="en-US" w:eastAsia="de-DE"/>
          <w14:ligatures w14:val="none"/>
        </w:rPr>
        <w:t>Venetoclax</w:t>
      </w:r>
      <w:proofErr w:type="spellEnd"/>
      <w:r w:rsidRPr="00C84255">
        <w:rPr>
          <w:rFonts w:ascii="Arial" w:eastAsia="Times New Roman" w:hAnsi="Arial" w:cs="Arial"/>
          <w:b/>
          <w:bCs/>
          <w:color w:val="000000"/>
          <w:kern w:val="0"/>
          <w:lang w:val="en-US" w:eastAsia="de-DE"/>
          <w14:ligatures w14:val="none"/>
        </w:rPr>
        <w:t>/Azacitidine</w:t>
      </w:r>
    </w:p>
    <w:p w14:paraId="775F6DBF" w14:textId="77777777" w:rsidR="00FB7A02" w:rsidRPr="00C84255" w:rsidRDefault="00FB7A02" w:rsidP="00FB7A02">
      <w:pPr>
        <w:rPr>
          <w:rFonts w:ascii="Arial" w:eastAsia="Times New Roman" w:hAnsi="Arial" w:cs="Arial"/>
          <w:color w:val="000000"/>
          <w:kern w:val="0"/>
          <w:lang w:val="en-US" w:eastAsia="de-DE"/>
          <w14:ligatures w14:val="none"/>
        </w:rPr>
      </w:pPr>
    </w:p>
    <w:p w14:paraId="27EB041B"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1. Detailed Hematological Diagnosis:</w:t>
      </w:r>
    </w:p>
    <w:p w14:paraId="7E0958E5"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u w:val="single"/>
          <w:lang w:val="en-US" w:eastAsia="de-DE"/>
          <w14:ligatures w14:val="none"/>
        </w:rPr>
        <w:t>Primary Diagnosis:</w:t>
      </w:r>
      <w:r w:rsidRPr="00C84255">
        <w:rPr>
          <w:rFonts w:ascii="Arial" w:eastAsia="Times New Roman" w:hAnsi="Arial" w:cs="Arial"/>
          <w:color w:val="000000"/>
          <w:kern w:val="0"/>
          <w:lang w:val="en-US" w:eastAsia="de-DE"/>
          <w14:ligatures w14:val="none"/>
        </w:rPr>
        <w:t> Acute Myeloid Leukemia with Myelodysplasia-Related Changes</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color w:val="000000"/>
          <w:kern w:val="0"/>
          <w:u w:val="single"/>
          <w:lang w:val="en-US" w:eastAsia="de-DE"/>
          <w14:ligatures w14:val="none"/>
        </w:rPr>
        <w:t>Date of Diagnosis</w:t>
      </w:r>
      <w:r w:rsidRPr="00C84255">
        <w:rPr>
          <w:rFonts w:ascii="Arial" w:eastAsia="Times New Roman" w:hAnsi="Arial" w:cs="Arial"/>
          <w:color w:val="000000"/>
          <w:kern w:val="0"/>
          <w:lang w:val="en-US" w:eastAsia="de-DE"/>
          <w14:ligatures w14:val="none"/>
        </w:rPr>
        <w:t>: February 28, 2025</w:t>
      </w:r>
    </w:p>
    <w:p w14:paraId="47A44845" w14:textId="77777777" w:rsidR="00C84255" w:rsidRPr="00C84255" w:rsidRDefault="00C84255" w:rsidP="00FB7A02">
      <w:pPr>
        <w:rPr>
          <w:rFonts w:ascii="Arial" w:eastAsia="Times New Roman" w:hAnsi="Arial" w:cs="Arial"/>
          <w:color w:val="000000"/>
          <w:kern w:val="0"/>
          <w:u w:val="single"/>
          <w:lang w:eastAsia="de-DE"/>
          <w14:ligatures w14:val="none"/>
        </w:rPr>
      </w:pPr>
      <w:proofErr w:type="spellStart"/>
      <w:r w:rsidRPr="00C84255">
        <w:rPr>
          <w:rFonts w:ascii="Arial" w:eastAsia="Times New Roman" w:hAnsi="Arial" w:cs="Arial"/>
          <w:color w:val="000000"/>
          <w:kern w:val="0"/>
          <w:u w:val="single"/>
          <w:lang w:eastAsia="de-DE"/>
          <w14:ligatures w14:val="none"/>
        </w:rPr>
        <w:t>Hematological</w:t>
      </w:r>
      <w:proofErr w:type="spellEnd"/>
      <w:r w:rsidRPr="00C84255">
        <w:rPr>
          <w:rFonts w:ascii="Arial" w:eastAsia="Times New Roman" w:hAnsi="Arial" w:cs="Arial"/>
          <w:color w:val="000000"/>
          <w:kern w:val="0"/>
          <w:u w:val="single"/>
          <w:lang w:eastAsia="de-DE"/>
          <w14:ligatures w14:val="none"/>
        </w:rPr>
        <w:t xml:space="preserve"> Work-</w:t>
      </w:r>
      <w:proofErr w:type="spellStart"/>
      <w:r w:rsidRPr="00C84255">
        <w:rPr>
          <w:rFonts w:ascii="Arial" w:eastAsia="Times New Roman" w:hAnsi="Arial" w:cs="Arial"/>
          <w:color w:val="000000"/>
          <w:kern w:val="0"/>
          <w:u w:val="single"/>
          <w:lang w:eastAsia="de-DE"/>
          <w14:ligatures w14:val="none"/>
        </w:rPr>
        <w:t>up</w:t>
      </w:r>
      <w:proofErr w:type="spellEnd"/>
      <w:r w:rsidRPr="00C84255">
        <w:rPr>
          <w:rFonts w:ascii="Arial" w:eastAsia="Times New Roman" w:hAnsi="Arial" w:cs="Arial"/>
          <w:color w:val="000000"/>
          <w:kern w:val="0"/>
          <w:u w:val="single"/>
          <w:lang w:eastAsia="de-DE"/>
          <w14:ligatures w14:val="none"/>
        </w:rPr>
        <w:t>:</w:t>
      </w:r>
    </w:p>
    <w:p w14:paraId="2AAF3E9F" w14:textId="5AD9C23B" w:rsidR="00C84255" w:rsidRPr="00C84255" w:rsidRDefault="00C84255" w:rsidP="00FB7A02">
      <w:pPr>
        <w:numPr>
          <w:ilvl w:val="0"/>
          <w:numId w:val="1"/>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Complete Blood Count at diagnosis:</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WBC: 32.6 × 10^9/L with 45% blasts</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Hemoglobin: 8.2 g/dL</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Platelets: 45 × 10^9/L</w:t>
      </w:r>
    </w:p>
    <w:p w14:paraId="200227EA" w14:textId="77777777" w:rsidR="00C84255" w:rsidRPr="00C84255" w:rsidRDefault="00C84255" w:rsidP="00FB7A02">
      <w:pPr>
        <w:numPr>
          <w:ilvl w:val="0"/>
          <w:numId w:val="1"/>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Peripheral blood smear: Circulating myeloblasts with dysplastic features in neutrophil and erythroid lineages</w:t>
      </w:r>
    </w:p>
    <w:p w14:paraId="0DC200CC" w14:textId="77777777" w:rsidR="00C84255" w:rsidRPr="00C84255" w:rsidRDefault="00C84255" w:rsidP="00FB7A02">
      <w:pPr>
        <w:rPr>
          <w:rFonts w:ascii="Arial" w:eastAsia="Times New Roman" w:hAnsi="Arial" w:cs="Arial"/>
          <w:color w:val="000000"/>
          <w:kern w:val="0"/>
          <w:u w:val="single"/>
          <w:lang w:eastAsia="de-DE"/>
          <w14:ligatures w14:val="none"/>
        </w:rPr>
      </w:pPr>
      <w:proofErr w:type="spellStart"/>
      <w:r w:rsidRPr="00C84255">
        <w:rPr>
          <w:rFonts w:ascii="Arial" w:eastAsia="Times New Roman" w:hAnsi="Arial" w:cs="Arial"/>
          <w:color w:val="000000"/>
          <w:kern w:val="0"/>
          <w:u w:val="single"/>
          <w:lang w:eastAsia="de-DE"/>
          <w14:ligatures w14:val="none"/>
        </w:rPr>
        <w:t>Bone</w:t>
      </w:r>
      <w:proofErr w:type="spellEnd"/>
      <w:r w:rsidRPr="00C84255">
        <w:rPr>
          <w:rFonts w:ascii="Arial" w:eastAsia="Times New Roman" w:hAnsi="Arial" w:cs="Arial"/>
          <w:color w:val="000000"/>
          <w:kern w:val="0"/>
          <w:u w:val="single"/>
          <w:lang w:eastAsia="de-DE"/>
          <w14:ligatures w14:val="none"/>
        </w:rPr>
        <w:t xml:space="preserve"> </w:t>
      </w:r>
      <w:proofErr w:type="spellStart"/>
      <w:r w:rsidRPr="00C84255">
        <w:rPr>
          <w:rFonts w:ascii="Arial" w:eastAsia="Times New Roman" w:hAnsi="Arial" w:cs="Arial"/>
          <w:color w:val="000000"/>
          <w:kern w:val="0"/>
          <w:u w:val="single"/>
          <w:lang w:eastAsia="de-DE"/>
          <w14:ligatures w14:val="none"/>
        </w:rPr>
        <w:t>Marrow</w:t>
      </w:r>
      <w:proofErr w:type="spellEnd"/>
      <w:r w:rsidRPr="00C84255">
        <w:rPr>
          <w:rFonts w:ascii="Arial" w:eastAsia="Times New Roman" w:hAnsi="Arial" w:cs="Arial"/>
          <w:color w:val="000000"/>
          <w:kern w:val="0"/>
          <w:u w:val="single"/>
          <w:lang w:eastAsia="de-DE"/>
          <w14:ligatures w14:val="none"/>
        </w:rPr>
        <w:t xml:space="preserve"> Analysis (</w:t>
      </w:r>
      <w:proofErr w:type="spellStart"/>
      <w:r w:rsidRPr="00C84255">
        <w:rPr>
          <w:rFonts w:ascii="Arial" w:eastAsia="Times New Roman" w:hAnsi="Arial" w:cs="Arial"/>
          <w:color w:val="000000"/>
          <w:kern w:val="0"/>
          <w:u w:val="single"/>
          <w:lang w:eastAsia="de-DE"/>
          <w14:ligatures w14:val="none"/>
        </w:rPr>
        <w:t>February</w:t>
      </w:r>
      <w:proofErr w:type="spellEnd"/>
      <w:r w:rsidRPr="00C84255">
        <w:rPr>
          <w:rFonts w:ascii="Arial" w:eastAsia="Times New Roman" w:hAnsi="Arial" w:cs="Arial"/>
          <w:color w:val="000000"/>
          <w:kern w:val="0"/>
          <w:u w:val="single"/>
          <w:lang w:eastAsia="de-DE"/>
          <w14:ligatures w14:val="none"/>
        </w:rPr>
        <w:t xml:space="preserve"> 28, 2025):</w:t>
      </w:r>
    </w:p>
    <w:p w14:paraId="66A53BD8" w14:textId="77777777" w:rsidR="00C84255" w:rsidRPr="00C84255" w:rsidRDefault="00C84255" w:rsidP="00FB7A02">
      <w:pPr>
        <w:numPr>
          <w:ilvl w:val="0"/>
          <w:numId w:val="2"/>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Hypercellular</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marrow</w:t>
      </w:r>
      <w:proofErr w:type="spellEnd"/>
      <w:r w:rsidRPr="00C84255">
        <w:rPr>
          <w:rFonts w:ascii="Arial" w:eastAsia="Times New Roman" w:hAnsi="Arial" w:cs="Arial"/>
          <w:color w:val="000000"/>
          <w:kern w:val="0"/>
          <w:lang w:eastAsia="de-DE"/>
          <w14:ligatures w14:val="none"/>
        </w:rPr>
        <w:t xml:space="preserve"> (90%) </w:t>
      </w:r>
      <w:proofErr w:type="spellStart"/>
      <w:r w:rsidRPr="00C84255">
        <w:rPr>
          <w:rFonts w:ascii="Arial" w:eastAsia="Times New Roman" w:hAnsi="Arial" w:cs="Arial"/>
          <w:color w:val="000000"/>
          <w:kern w:val="0"/>
          <w:lang w:eastAsia="de-DE"/>
          <w14:ligatures w14:val="none"/>
        </w:rPr>
        <w:t>with</w:t>
      </w:r>
      <w:proofErr w:type="spellEnd"/>
      <w:r w:rsidRPr="00C84255">
        <w:rPr>
          <w:rFonts w:ascii="Arial" w:eastAsia="Times New Roman" w:hAnsi="Arial" w:cs="Arial"/>
          <w:color w:val="000000"/>
          <w:kern w:val="0"/>
          <w:lang w:eastAsia="de-DE"/>
          <w14:ligatures w14:val="none"/>
        </w:rPr>
        <w:t xml:space="preserve"> 40% </w:t>
      </w:r>
      <w:proofErr w:type="spellStart"/>
      <w:r w:rsidRPr="00C84255">
        <w:rPr>
          <w:rFonts w:ascii="Arial" w:eastAsia="Times New Roman" w:hAnsi="Arial" w:cs="Arial"/>
          <w:color w:val="000000"/>
          <w:kern w:val="0"/>
          <w:lang w:eastAsia="de-DE"/>
          <w14:ligatures w14:val="none"/>
        </w:rPr>
        <w:t>myeloblasts</w:t>
      </w:r>
      <w:proofErr w:type="spellEnd"/>
    </w:p>
    <w:p w14:paraId="6BF5ADF9" w14:textId="77777777" w:rsidR="00C84255"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Multilineage dysplasia evident in &gt;50% of cells in erythroid and megakaryocytic lineages</w:t>
      </w:r>
    </w:p>
    <w:p w14:paraId="4B2027DC" w14:textId="77777777" w:rsidR="00C84255"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Flow cytometry: Blasts positive for CD34, CD117, CD13, CD33, HLA-DR, and CD123; negative for CD14, CD64, and lymphoid markers</w:t>
      </w:r>
    </w:p>
    <w:p w14:paraId="2BA60D3F" w14:textId="77777777" w:rsidR="00C84255"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Cytogenetics: Complex karyotype including del(5q), -7, and +8</w:t>
      </w:r>
    </w:p>
    <w:p w14:paraId="21DD229E" w14:textId="2B0ABD96" w:rsidR="00FB7A02"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Molecular studies:</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NPM1: Negative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FLT3-ITD and FLT3-TKD: Negative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IDH1 and IDH2: Negative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RUNX1: Positive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ASXL1: Positive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TP53: Positive (VAF 45%)</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DNMT3A: Positive</w:t>
      </w:r>
    </w:p>
    <w:p w14:paraId="36C3407B"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 xml:space="preserve">Risk </w:t>
      </w:r>
      <w:proofErr w:type="spellStart"/>
      <w:r w:rsidRPr="00C84255">
        <w:rPr>
          <w:rFonts w:ascii="Arial" w:eastAsia="Times New Roman" w:hAnsi="Arial" w:cs="Arial"/>
          <w:color w:val="000000"/>
          <w:kern w:val="0"/>
          <w:u w:val="single"/>
          <w:lang w:eastAsia="de-DE"/>
          <w14:ligatures w14:val="none"/>
        </w:rPr>
        <w:t>Stratification</w:t>
      </w:r>
      <w:proofErr w:type="spellEnd"/>
      <w:r w:rsidRPr="00C84255">
        <w:rPr>
          <w:rFonts w:ascii="Arial" w:eastAsia="Times New Roman" w:hAnsi="Arial" w:cs="Arial"/>
          <w:color w:val="000000"/>
          <w:kern w:val="0"/>
          <w:u w:val="single"/>
          <w:lang w:eastAsia="de-DE"/>
          <w14:ligatures w14:val="none"/>
        </w:rPr>
        <w:t>:</w:t>
      </w:r>
    </w:p>
    <w:p w14:paraId="7B8D8D2A" w14:textId="77777777" w:rsidR="00C84255" w:rsidRPr="00C84255" w:rsidRDefault="00C84255" w:rsidP="00FB7A02">
      <w:pPr>
        <w:numPr>
          <w:ilvl w:val="0"/>
          <w:numId w:val="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European </w:t>
      </w:r>
      <w:proofErr w:type="spellStart"/>
      <w:r w:rsidRPr="00C84255">
        <w:rPr>
          <w:rFonts w:ascii="Arial" w:eastAsia="Times New Roman" w:hAnsi="Arial" w:cs="Arial"/>
          <w:color w:val="000000"/>
          <w:kern w:val="0"/>
          <w:lang w:val="en-US" w:eastAsia="de-DE"/>
          <w14:ligatures w14:val="none"/>
        </w:rPr>
        <w:t>LeukemiaNet</w:t>
      </w:r>
      <w:proofErr w:type="spellEnd"/>
      <w:r w:rsidRPr="00C84255">
        <w:rPr>
          <w:rFonts w:ascii="Arial" w:eastAsia="Times New Roman" w:hAnsi="Arial" w:cs="Arial"/>
          <w:color w:val="000000"/>
          <w:kern w:val="0"/>
          <w:lang w:val="en-US" w:eastAsia="de-DE"/>
          <w14:ligatures w14:val="none"/>
        </w:rPr>
        <w:t xml:space="preserve"> (ELN) 2022 Risk Category: Adverse Risk</w:t>
      </w:r>
    </w:p>
    <w:p w14:paraId="006D8656" w14:textId="77777777" w:rsidR="00C84255" w:rsidRPr="00C84255" w:rsidRDefault="00C84255" w:rsidP="00FB7A02">
      <w:pPr>
        <w:numPr>
          <w:ilvl w:val="1"/>
          <w:numId w:val="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Based on complex karyotype, TP53 mutation, and absence of favorable mutations</w:t>
      </w:r>
    </w:p>
    <w:p w14:paraId="0504AAA4"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5F6DD543" w14:textId="07A99E0A"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2. Current Treatment:</w:t>
      </w:r>
    </w:p>
    <w:p w14:paraId="139B5DAF" w14:textId="77777777" w:rsidR="00C84255" w:rsidRPr="00C84255" w:rsidRDefault="00C84255" w:rsidP="00FB7A02">
      <w:pPr>
        <w:rPr>
          <w:rFonts w:ascii="Arial" w:eastAsia="Times New Roman" w:hAnsi="Arial" w:cs="Arial"/>
          <w:color w:val="000000"/>
          <w:kern w:val="0"/>
          <w:u w:val="single"/>
          <w:lang w:val="en-US" w:eastAsia="de-DE"/>
          <w14:ligatures w14:val="none"/>
        </w:rPr>
      </w:pPr>
      <w:r w:rsidRPr="00C84255">
        <w:rPr>
          <w:rFonts w:ascii="Arial" w:eastAsia="Times New Roman" w:hAnsi="Arial" w:cs="Arial"/>
          <w:color w:val="000000"/>
          <w:kern w:val="0"/>
          <w:u w:val="single"/>
          <w:lang w:val="en-US" w:eastAsia="de-DE"/>
          <w14:ligatures w14:val="none"/>
        </w:rPr>
        <w:t>Induction Therapy:</w:t>
      </w:r>
    </w:p>
    <w:p w14:paraId="4A65BD18" w14:textId="77777777" w:rsidR="00C84255" w:rsidRPr="00C84255" w:rsidRDefault="00C84255" w:rsidP="00FB7A02">
      <w:pPr>
        <w:numPr>
          <w:ilvl w:val="0"/>
          <w:numId w:val="5"/>
        </w:numPr>
        <w:rPr>
          <w:rFonts w:ascii="Arial" w:eastAsia="Times New Roman" w:hAnsi="Arial" w:cs="Arial"/>
          <w:color w:val="000000"/>
          <w:kern w:val="0"/>
          <w:lang w:val="en-US" w:eastAsia="de-DE"/>
          <w14:ligatures w14:val="none"/>
        </w:rPr>
      </w:pP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/Azacitidine Regimen (initiated March 6, 2025):</w:t>
      </w:r>
    </w:p>
    <w:p w14:paraId="3C14163D" w14:textId="6DC7972F" w:rsidR="00C84255" w:rsidRPr="00C84255" w:rsidRDefault="00C84255" w:rsidP="00FB7A02">
      <w:pPr>
        <w:numPr>
          <w:ilvl w:val="1"/>
          <w:numId w:val="5"/>
        </w:numPr>
        <w:rPr>
          <w:rFonts w:ascii="Arial" w:eastAsia="Times New Roman" w:hAnsi="Arial" w:cs="Arial"/>
          <w:color w:val="000000"/>
          <w:kern w:val="0"/>
          <w:lang w:val="en-US" w:eastAsia="de-DE"/>
          <w14:ligatures w14:val="none"/>
        </w:rPr>
      </w:pP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 xml:space="preserve">: Ramp-up schedule </w:t>
      </w:r>
      <w:r w:rsidR="00FB7A02">
        <w:rPr>
          <w:rFonts w:ascii="Arial" w:eastAsia="Times New Roman" w:hAnsi="Arial" w:cs="Arial"/>
          <w:color w:val="000000"/>
          <w:kern w:val="0"/>
          <w:lang w:val="en-US" w:eastAsia="de-DE"/>
          <w14:ligatures w14:val="none"/>
        </w:rPr>
        <w:t>1</w:t>
      </w:r>
      <w:r w:rsidRPr="00C84255">
        <w:rPr>
          <w:rFonts w:ascii="Arial" w:eastAsia="Times New Roman" w:hAnsi="Arial" w:cs="Arial"/>
          <w:color w:val="000000"/>
          <w:kern w:val="0"/>
          <w:lang w:val="en-US" w:eastAsia="de-DE"/>
          <w14:ligatures w14:val="none"/>
        </w:rPr>
        <w:t xml:space="preserve">0 mg day 1, </w:t>
      </w:r>
      <w:r w:rsidR="00FB7A02">
        <w:rPr>
          <w:rFonts w:ascii="Arial" w:eastAsia="Times New Roman" w:hAnsi="Arial" w:cs="Arial"/>
          <w:color w:val="000000"/>
          <w:kern w:val="0"/>
          <w:lang w:val="en-US" w:eastAsia="de-DE"/>
          <w14:ligatures w14:val="none"/>
        </w:rPr>
        <w:t>2</w:t>
      </w:r>
      <w:r w:rsidRPr="00C84255">
        <w:rPr>
          <w:rFonts w:ascii="Arial" w:eastAsia="Times New Roman" w:hAnsi="Arial" w:cs="Arial"/>
          <w:color w:val="000000"/>
          <w:kern w:val="0"/>
          <w:lang w:val="en-US" w:eastAsia="de-DE"/>
          <w14:ligatures w14:val="none"/>
        </w:rPr>
        <w:t xml:space="preserve">0 mg day 2, </w:t>
      </w:r>
      <w:r w:rsidR="00FB7A02">
        <w:rPr>
          <w:rFonts w:ascii="Arial" w:eastAsia="Times New Roman" w:hAnsi="Arial" w:cs="Arial"/>
          <w:color w:val="000000"/>
          <w:kern w:val="0"/>
          <w:lang w:val="en-US" w:eastAsia="de-DE"/>
          <w14:ligatures w14:val="none"/>
        </w:rPr>
        <w:t>5</w:t>
      </w:r>
      <w:r w:rsidRPr="00C84255">
        <w:rPr>
          <w:rFonts w:ascii="Arial" w:eastAsia="Times New Roman" w:hAnsi="Arial" w:cs="Arial"/>
          <w:color w:val="000000"/>
          <w:kern w:val="0"/>
          <w:lang w:val="en-US" w:eastAsia="de-DE"/>
          <w14:ligatures w14:val="none"/>
        </w:rPr>
        <w:t xml:space="preserve">0 mg day 3, </w:t>
      </w:r>
      <w:r w:rsidR="00FB7A02">
        <w:rPr>
          <w:rFonts w:ascii="Arial" w:eastAsia="Times New Roman" w:hAnsi="Arial" w:cs="Arial"/>
          <w:color w:val="000000"/>
          <w:kern w:val="0"/>
          <w:lang w:val="en-US" w:eastAsia="de-DE"/>
          <w14:ligatures w14:val="none"/>
        </w:rPr>
        <w:t>7</w:t>
      </w:r>
      <w:r w:rsidRPr="00C84255">
        <w:rPr>
          <w:rFonts w:ascii="Arial" w:eastAsia="Times New Roman" w:hAnsi="Arial" w:cs="Arial"/>
          <w:color w:val="000000"/>
          <w:kern w:val="0"/>
          <w:lang w:val="en-US" w:eastAsia="de-DE"/>
          <w14:ligatures w14:val="none"/>
        </w:rPr>
        <w:t>0 mg day 4 onward</w:t>
      </w:r>
      <w:r w:rsidR="00FB7A02">
        <w:rPr>
          <w:rFonts w:ascii="Arial" w:eastAsia="Times New Roman" w:hAnsi="Arial" w:cs="Arial"/>
          <w:color w:val="000000"/>
          <w:kern w:val="0"/>
          <w:lang w:val="en-US" w:eastAsia="de-DE"/>
          <w14:ligatures w14:val="none"/>
        </w:rPr>
        <w:t xml:space="preserve"> (dose reduction due to Posaconazole cotreatment)</w:t>
      </w:r>
    </w:p>
    <w:p w14:paraId="1F2064EB" w14:textId="77777777" w:rsidR="00C84255" w:rsidRPr="00C84255" w:rsidRDefault="00C84255" w:rsidP="00FB7A02">
      <w:pPr>
        <w:numPr>
          <w:ilvl w:val="1"/>
          <w:numId w:val="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Azacitidine 75 mg/m² SC daily (days 1-7)</w:t>
      </w:r>
    </w:p>
    <w:p w14:paraId="38CC3EFF" w14:textId="77777777" w:rsidR="00C84255" w:rsidRPr="00C84255" w:rsidRDefault="00C84255" w:rsidP="00FB7A02">
      <w:pPr>
        <w:numPr>
          <w:ilvl w:val="0"/>
          <w:numId w:val="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Cycle 1 completed (March 6-12, </w:t>
      </w:r>
      <w:proofErr w:type="gramStart"/>
      <w:r w:rsidRPr="00C84255">
        <w:rPr>
          <w:rFonts w:ascii="Arial" w:eastAsia="Times New Roman" w:hAnsi="Arial" w:cs="Arial"/>
          <w:color w:val="000000"/>
          <w:kern w:val="0"/>
          <w:lang w:val="en-US" w:eastAsia="de-DE"/>
          <w14:ligatures w14:val="none"/>
        </w:rPr>
        <w:t>2025</w:t>
      </w:r>
      <w:proofErr w:type="gramEnd"/>
      <w:r w:rsidRPr="00C84255">
        <w:rPr>
          <w:rFonts w:ascii="Arial" w:eastAsia="Times New Roman" w:hAnsi="Arial" w:cs="Arial"/>
          <w:color w:val="000000"/>
          <w:kern w:val="0"/>
          <w:lang w:val="en-US" w:eastAsia="de-DE"/>
          <w14:ligatures w14:val="none"/>
        </w:rPr>
        <w:t xml:space="preserve"> for azacitidine, continuing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w:t>
      </w:r>
    </w:p>
    <w:p w14:paraId="7B7455D8"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360BEE09"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Tumor Lysis Syndrome (TLS) Prophylaxis:</w:t>
      </w:r>
    </w:p>
    <w:p w14:paraId="02B79E3F" w14:textId="77777777" w:rsidR="00C84255" w:rsidRPr="00C84255" w:rsidRDefault="00C84255" w:rsidP="00FB7A02">
      <w:pPr>
        <w:numPr>
          <w:ilvl w:val="0"/>
          <w:numId w:val="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Allopurinol 300 mg PO daily (started 48 hours prior to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w:t>
      </w:r>
    </w:p>
    <w:p w14:paraId="593E9B98" w14:textId="77777777" w:rsidR="00C84255" w:rsidRPr="00C84255" w:rsidRDefault="00C84255" w:rsidP="00FB7A02">
      <w:pPr>
        <w:numPr>
          <w:ilvl w:val="0"/>
          <w:numId w:val="6"/>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Aggressive </w:t>
      </w:r>
      <w:proofErr w:type="spellStart"/>
      <w:r w:rsidRPr="00C84255">
        <w:rPr>
          <w:rFonts w:ascii="Arial" w:eastAsia="Times New Roman" w:hAnsi="Arial" w:cs="Arial"/>
          <w:color w:val="000000"/>
          <w:kern w:val="0"/>
          <w:lang w:eastAsia="de-DE"/>
          <w14:ligatures w14:val="none"/>
        </w:rPr>
        <w:t>hydration</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with</w:t>
      </w:r>
      <w:proofErr w:type="spellEnd"/>
      <w:r w:rsidRPr="00C84255">
        <w:rPr>
          <w:rFonts w:ascii="Arial" w:eastAsia="Times New Roman" w:hAnsi="Arial" w:cs="Arial"/>
          <w:color w:val="000000"/>
          <w:kern w:val="0"/>
          <w:lang w:eastAsia="de-DE"/>
          <w14:ligatures w14:val="none"/>
        </w:rPr>
        <w:t xml:space="preserve"> IV </w:t>
      </w:r>
      <w:proofErr w:type="spellStart"/>
      <w:r w:rsidRPr="00C84255">
        <w:rPr>
          <w:rFonts w:ascii="Arial" w:eastAsia="Times New Roman" w:hAnsi="Arial" w:cs="Arial"/>
          <w:color w:val="000000"/>
          <w:kern w:val="0"/>
          <w:lang w:eastAsia="de-DE"/>
          <w14:ligatures w14:val="none"/>
        </w:rPr>
        <w:t>fluids</w:t>
      </w:r>
      <w:proofErr w:type="spellEnd"/>
    </w:p>
    <w:p w14:paraId="51E405B7" w14:textId="77777777" w:rsidR="00C84255" w:rsidRDefault="00C84255" w:rsidP="00FB7A02">
      <w:pPr>
        <w:numPr>
          <w:ilvl w:val="0"/>
          <w:numId w:val="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Strict monitoring of electrolytes during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 xml:space="preserve"> ramp-up</w:t>
      </w:r>
    </w:p>
    <w:p w14:paraId="1A320313"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33BC12C0"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Supportive Care:</w:t>
      </w:r>
    </w:p>
    <w:p w14:paraId="39320523" w14:textId="77777777" w:rsidR="00C84255" w:rsidRPr="00C84255" w:rsidRDefault="00C84255" w:rsidP="00FB7A02">
      <w:pPr>
        <w:numPr>
          <w:ilvl w:val="0"/>
          <w:numId w:val="7"/>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Antimicrobial</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prophylaxis</w:t>
      </w:r>
      <w:proofErr w:type="spellEnd"/>
      <w:r w:rsidRPr="00C84255">
        <w:rPr>
          <w:rFonts w:ascii="Arial" w:eastAsia="Times New Roman" w:hAnsi="Arial" w:cs="Arial"/>
          <w:color w:val="000000"/>
          <w:kern w:val="0"/>
          <w:lang w:eastAsia="de-DE"/>
          <w14:ligatures w14:val="none"/>
        </w:rPr>
        <w:t>:</w:t>
      </w:r>
    </w:p>
    <w:p w14:paraId="4EFBD2A0" w14:textId="77777777" w:rsidR="00C84255" w:rsidRPr="00C84255" w:rsidRDefault="00C84255" w:rsidP="00FB7A02">
      <w:pPr>
        <w:numPr>
          <w:ilvl w:val="1"/>
          <w:numId w:val="7"/>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Levofloxacin 500 mg PO </w:t>
      </w:r>
      <w:proofErr w:type="spellStart"/>
      <w:r w:rsidRPr="00C84255">
        <w:rPr>
          <w:rFonts w:ascii="Arial" w:eastAsia="Times New Roman" w:hAnsi="Arial" w:cs="Arial"/>
          <w:color w:val="000000"/>
          <w:kern w:val="0"/>
          <w:lang w:eastAsia="de-DE"/>
          <w14:ligatures w14:val="none"/>
        </w:rPr>
        <w:t>daily</w:t>
      </w:r>
      <w:proofErr w:type="spellEnd"/>
    </w:p>
    <w:p w14:paraId="2DCC25D5" w14:textId="77777777" w:rsidR="00C84255" w:rsidRPr="00C84255" w:rsidRDefault="00C84255" w:rsidP="00FB7A02">
      <w:pPr>
        <w:numPr>
          <w:ilvl w:val="1"/>
          <w:numId w:val="7"/>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lastRenderedPageBreak/>
        <w:t>Posaconazole</w:t>
      </w:r>
      <w:proofErr w:type="spellEnd"/>
      <w:r w:rsidRPr="00C84255">
        <w:rPr>
          <w:rFonts w:ascii="Arial" w:eastAsia="Times New Roman" w:hAnsi="Arial" w:cs="Arial"/>
          <w:color w:val="000000"/>
          <w:kern w:val="0"/>
          <w:lang w:eastAsia="de-DE"/>
          <w14:ligatures w14:val="none"/>
        </w:rPr>
        <w:t xml:space="preserve"> 300 mg PO </w:t>
      </w:r>
      <w:proofErr w:type="spellStart"/>
      <w:r w:rsidRPr="00C84255">
        <w:rPr>
          <w:rFonts w:ascii="Arial" w:eastAsia="Times New Roman" w:hAnsi="Arial" w:cs="Arial"/>
          <w:color w:val="000000"/>
          <w:kern w:val="0"/>
          <w:lang w:eastAsia="de-DE"/>
          <w14:ligatures w14:val="none"/>
        </w:rPr>
        <w:t>daily</w:t>
      </w:r>
      <w:proofErr w:type="spellEnd"/>
    </w:p>
    <w:p w14:paraId="0BD430D4" w14:textId="77777777" w:rsidR="00C84255" w:rsidRPr="00C84255" w:rsidRDefault="00C84255" w:rsidP="00FB7A02">
      <w:pPr>
        <w:numPr>
          <w:ilvl w:val="1"/>
          <w:numId w:val="7"/>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Acyclovir</w:t>
      </w:r>
      <w:proofErr w:type="spellEnd"/>
      <w:r w:rsidRPr="00C84255">
        <w:rPr>
          <w:rFonts w:ascii="Arial" w:eastAsia="Times New Roman" w:hAnsi="Arial" w:cs="Arial"/>
          <w:color w:val="000000"/>
          <w:kern w:val="0"/>
          <w:lang w:eastAsia="de-DE"/>
          <w14:ligatures w14:val="none"/>
        </w:rPr>
        <w:t xml:space="preserve"> 400 mg PO BID</w:t>
      </w:r>
    </w:p>
    <w:p w14:paraId="2AA45896"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5374AEB7"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 xml:space="preserve">Management of </w:t>
      </w:r>
      <w:proofErr w:type="spellStart"/>
      <w:r w:rsidRPr="00C84255">
        <w:rPr>
          <w:rFonts w:ascii="Arial" w:eastAsia="Times New Roman" w:hAnsi="Arial" w:cs="Arial"/>
          <w:color w:val="000000"/>
          <w:kern w:val="0"/>
          <w:u w:val="single"/>
          <w:lang w:eastAsia="de-DE"/>
          <w14:ligatures w14:val="none"/>
        </w:rPr>
        <w:t>Complications</w:t>
      </w:r>
      <w:proofErr w:type="spellEnd"/>
      <w:r w:rsidRPr="00C84255">
        <w:rPr>
          <w:rFonts w:ascii="Arial" w:eastAsia="Times New Roman" w:hAnsi="Arial" w:cs="Arial"/>
          <w:color w:val="000000"/>
          <w:kern w:val="0"/>
          <w:u w:val="single"/>
          <w:lang w:eastAsia="de-DE"/>
          <w14:ligatures w14:val="none"/>
        </w:rPr>
        <w:t>:</w:t>
      </w:r>
    </w:p>
    <w:p w14:paraId="3E5F7C18" w14:textId="484FCFA7" w:rsidR="00C84255" w:rsidRPr="00C84255" w:rsidRDefault="00C84255" w:rsidP="00FB7A02">
      <w:pPr>
        <w:numPr>
          <w:ilvl w:val="0"/>
          <w:numId w:val="8"/>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Febrile neutropenia (March 13, 2025): Treated with </w:t>
      </w:r>
      <w:r w:rsidR="00FB7A02">
        <w:rPr>
          <w:rFonts w:ascii="Arial" w:eastAsia="Times New Roman" w:hAnsi="Arial" w:cs="Arial"/>
          <w:color w:val="000000"/>
          <w:kern w:val="0"/>
          <w:lang w:val="en-US" w:eastAsia="de-DE"/>
          <w14:ligatures w14:val="none"/>
        </w:rPr>
        <w:t>Meropenem</w:t>
      </w:r>
      <w:r w:rsidRPr="00C84255">
        <w:rPr>
          <w:rFonts w:ascii="Arial" w:eastAsia="Times New Roman" w:hAnsi="Arial" w:cs="Arial"/>
          <w:color w:val="000000"/>
          <w:kern w:val="0"/>
          <w:lang w:val="en-US" w:eastAsia="de-DE"/>
          <w14:ligatures w14:val="none"/>
        </w:rPr>
        <w:t xml:space="preserve"> 2g IV q8h, later de-escalated to oral antibiotics after fever resolution</w:t>
      </w:r>
    </w:p>
    <w:p w14:paraId="702887D9" w14:textId="77777777" w:rsidR="00C84255" w:rsidRDefault="00C84255" w:rsidP="00FB7A02">
      <w:pPr>
        <w:numPr>
          <w:ilvl w:val="0"/>
          <w:numId w:val="8"/>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Mucositis (grade 2): Managed with magic mouthwash and pain control</w:t>
      </w:r>
    </w:p>
    <w:p w14:paraId="2C2D79F5" w14:textId="77777777" w:rsidR="00FB7A02" w:rsidRDefault="00FB7A02" w:rsidP="00FB7A02">
      <w:pPr>
        <w:rPr>
          <w:rFonts w:ascii="Arial" w:eastAsia="Times New Roman" w:hAnsi="Arial" w:cs="Arial"/>
          <w:color w:val="000000"/>
          <w:kern w:val="0"/>
          <w:lang w:val="en-US" w:eastAsia="de-DE"/>
          <w14:ligatures w14:val="none"/>
        </w:rPr>
      </w:pPr>
    </w:p>
    <w:p w14:paraId="25A29188" w14:textId="2C886579" w:rsidR="00FB7A02" w:rsidRPr="00C84255" w:rsidRDefault="00FB7A02" w:rsidP="00FB7A02">
      <w:pPr>
        <w:rPr>
          <w:rFonts w:ascii="Arial" w:eastAsia="Times New Roman" w:hAnsi="Arial" w:cs="Arial"/>
          <w:b/>
          <w:bCs/>
          <w:color w:val="000000"/>
          <w:kern w:val="0"/>
          <w:lang w:eastAsia="de-DE"/>
          <w14:ligatures w14:val="none"/>
        </w:rPr>
      </w:pPr>
      <w:r w:rsidRPr="00FB7A02">
        <w:rPr>
          <w:rFonts w:ascii="Arial" w:eastAsia="Times New Roman" w:hAnsi="Arial" w:cs="Arial"/>
          <w:b/>
          <w:bCs/>
          <w:color w:val="000000"/>
          <w:kern w:val="0"/>
          <w:lang w:eastAsia="de-DE"/>
          <w14:ligatures w14:val="none"/>
        </w:rPr>
        <w:t xml:space="preserve">3. </w:t>
      </w:r>
      <w:r w:rsidRPr="00C84255">
        <w:rPr>
          <w:rFonts w:ascii="Arial" w:eastAsia="Times New Roman" w:hAnsi="Arial" w:cs="Arial"/>
          <w:b/>
          <w:bCs/>
          <w:color w:val="000000"/>
          <w:kern w:val="0"/>
          <w:lang w:eastAsia="de-DE"/>
          <w14:ligatures w14:val="none"/>
        </w:rPr>
        <w:t xml:space="preserve">Prior </w:t>
      </w:r>
      <w:proofErr w:type="spellStart"/>
      <w:r w:rsidRPr="00C84255">
        <w:rPr>
          <w:rFonts w:ascii="Arial" w:eastAsia="Times New Roman" w:hAnsi="Arial" w:cs="Arial"/>
          <w:b/>
          <w:bCs/>
          <w:color w:val="000000"/>
          <w:kern w:val="0"/>
          <w:lang w:eastAsia="de-DE"/>
          <w14:ligatures w14:val="none"/>
        </w:rPr>
        <w:t>Hematological</w:t>
      </w:r>
      <w:proofErr w:type="spellEnd"/>
      <w:r w:rsidRPr="00C84255">
        <w:rPr>
          <w:rFonts w:ascii="Arial" w:eastAsia="Times New Roman" w:hAnsi="Arial" w:cs="Arial"/>
          <w:b/>
          <w:bCs/>
          <w:color w:val="000000"/>
          <w:kern w:val="0"/>
          <w:lang w:eastAsia="de-DE"/>
          <w14:ligatures w14:val="none"/>
        </w:rPr>
        <w:t xml:space="preserve"> </w:t>
      </w:r>
      <w:proofErr w:type="spellStart"/>
      <w:r w:rsidRPr="00C84255">
        <w:rPr>
          <w:rFonts w:ascii="Arial" w:eastAsia="Times New Roman" w:hAnsi="Arial" w:cs="Arial"/>
          <w:b/>
          <w:bCs/>
          <w:color w:val="000000"/>
          <w:kern w:val="0"/>
          <w:lang w:eastAsia="de-DE"/>
          <w14:ligatures w14:val="none"/>
        </w:rPr>
        <w:t>History</w:t>
      </w:r>
      <w:proofErr w:type="spellEnd"/>
      <w:r w:rsidRPr="00C84255">
        <w:rPr>
          <w:rFonts w:ascii="Arial" w:eastAsia="Times New Roman" w:hAnsi="Arial" w:cs="Arial"/>
          <w:b/>
          <w:bCs/>
          <w:color w:val="000000"/>
          <w:kern w:val="0"/>
          <w:lang w:eastAsia="de-DE"/>
          <w14:ligatures w14:val="none"/>
        </w:rPr>
        <w:t>:</w:t>
      </w:r>
    </w:p>
    <w:p w14:paraId="68B5E7CB" w14:textId="77777777" w:rsidR="00FB7A02" w:rsidRPr="00C84255" w:rsidRDefault="00FB7A02" w:rsidP="00FB7A02">
      <w:pPr>
        <w:numPr>
          <w:ilvl w:val="0"/>
          <w:numId w:val="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Myelodysplastic syndrome (RAEB-2) diagnosed 4 months ago (October 2024)</w:t>
      </w:r>
    </w:p>
    <w:p w14:paraId="258A4B56" w14:textId="77777777" w:rsidR="00FB7A02" w:rsidRPr="00C84255" w:rsidRDefault="00FB7A02" w:rsidP="00FB7A02">
      <w:pPr>
        <w:numPr>
          <w:ilvl w:val="0"/>
          <w:numId w:val="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Received supportive care only (transfusions) due to patient preference</w:t>
      </w:r>
    </w:p>
    <w:p w14:paraId="4578EDFF" w14:textId="77777777" w:rsidR="00FB7A02" w:rsidRDefault="00FB7A02" w:rsidP="00FB7A02">
      <w:pPr>
        <w:numPr>
          <w:ilvl w:val="0"/>
          <w:numId w:val="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Rapid progression to AML documented in February 2025</w:t>
      </w:r>
    </w:p>
    <w:p w14:paraId="5C4D898B" w14:textId="77777777" w:rsidR="00FB7A02" w:rsidRPr="00C84255" w:rsidRDefault="00FB7A02" w:rsidP="00FB7A02">
      <w:pPr>
        <w:rPr>
          <w:rFonts w:ascii="Arial" w:eastAsia="Times New Roman" w:hAnsi="Arial" w:cs="Arial"/>
          <w:color w:val="000000"/>
          <w:kern w:val="0"/>
          <w:lang w:val="en-US" w:eastAsia="de-DE"/>
          <w14:ligatures w14:val="none"/>
        </w:rPr>
      </w:pPr>
    </w:p>
    <w:p w14:paraId="5DF07595" w14:textId="6731FCD1" w:rsidR="00C84255" w:rsidRPr="00C84255" w:rsidRDefault="00FB7A02" w:rsidP="00FB7A02">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4</w:t>
      </w:r>
      <w:r w:rsidR="00C84255" w:rsidRPr="00C84255">
        <w:rPr>
          <w:rFonts w:ascii="Arial" w:eastAsia="Times New Roman" w:hAnsi="Arial" w:cs="Arial"/>
          <w:b/>
          <w:bCs/>
          <w:color w:val="000000"/>
          <w:kern w:val="0"/>
          <w:lang w:val="en-US" w:eastAsia="de-DE"/>
          <w14:ligatures w14:val="none"/>
        </w:rPr>
        <w:t>. Medical History:</w:t>
      </w:r>
    </w:p>
    <w:p w14:paraId="6CDBC897" w14:textId="77777777" w:rsidR="00C84255" w:rsidRPr="00C84255" w:rsidRDefault="00C84255" w:rsidP="00FB7A02">
      <w:pPr>
        <w:rPr>
          <w:rFonts w:ascii="Arial" w:eastAsia="Times New Roman" w:hAnsi="Arial" w:cs="Arial"/>
          <w:color w:val="000000"/>
          <w:kern w:val="0"/>
          <w:u w:val="single"/>
          <w:lang w:val="en-US" w:eastAsia="de-DE"/>
          <w14:ligatures w14:val="none"/>
        </w:rPr>
      </w:pPr>
      <w:r w:rsidRPr="00C84255">
        <w:rPr>
          <w:rFonts w:ascii="Arial" w:eastAsia="Times New Roman" w:hAnsi="Arial" w:cs="Arial"/>
          <w:color w:val="000000"/>
          <w:kern w:val="0"/>
          <w:u w:val="single"/>
          <w:lang w:val="en-US" w:eastAsia="de-DE"/>
          <w14:ligatures w14:val="none"/>
        </w:rPr>
        <w:t>Chronic Medical Conditions:</w:t>
      </w:r>
    </w:p>
    <w:p w14:paraId="46AB4589"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Parkinson's disease (diagnosed 2018, mild-moderate severity)</w:t>
      </w:r>
    </w:p>
    <w:p w14:paraId="33977C33"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Childhood poliomyelitis (age 7, with residual left leg weakness)</w:t>
      </w:r>
    </w:p>
    <w:p w14:paraId="55848BCA"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Bilateral sensorineural hearing loss (uses hearing aids)</w:t>
      </w:r>
    </w:p>
    <w:p w14:paraId="58F3A75D"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Chronic kidney disease stage 3 (baseline creatinine 1.5 mg/dL)</w:t>
      </w:r>
    </w:p>
    <w:p w14:paraId="1668729B"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History of pulmonary tuberculosis (1965, fully treated)</w:t>
      </w:r>
    </w:p>
    <w:p w14:paraId="4001534A"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Diverticular disease with history of acute diverticulitis (2022)</w:t>
      </w:r>
    </w:p>
    <w:p w14:paraId="0DE51374" w14:textId="77777777" w:rsidR="00C84255" w:rsidRPr="00C84255" w:rsidRDefault="00C84255" w:rsidP="00FB7A02">
      <w:pPr>
        <w:numPr>
          <w:ilvl w:val="0"/>
          <w:numId w:val="9"/>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Benign</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prostatic</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hyperplasia</w:t>
      </w:r>
      <w:proofErr w:type="spellEnd"/>
    </w:p>
    <w:p w14:paraId="28280D41"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History of malignant melanoma (right shoulder, 2015, wide excision with negative margins, no evidence of recurrence)</w:t>
      </w:r>
    </w:p>
    <w:p w14:paraId="23912E5D"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Monoclonal gammopathy of undetermined significance (MGUS, diagnosed 2019)</w:t>
      </w:r>
    </w:p>
    <w:p w14:paraId="13AC5EA9" w14:textId="77777777" w:rsid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Vitamin B12 deficiency (requires monthly injections)</w:t>
      </w:r>
    </w:p>
    <w:p w14:paraId="0600F999"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56B827B3"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 xml:space="preserve">Prior </w:t>
      </w:r>
      <w:proofErr w:type="spellStart"/>
      <w:r w:rsidRPr="00C84255">
        <w:rPr>
          <w:rFonts w:ascii="Arial" w:eastAsia="Times New Roman" w:hAnsi="Arial" w:cs="Arial"/>
          <w:color w:val="000000"/>
          <w:kern w:val="0"/>
          <w:u w:val="single"/>
          <w:lang w:eastAsia="de-DE"/>
          <w14:ligatures w14:val="none"/>
        </w:rPr>
        <w:t>Surgeries</w:t>
      </w:r>
      <w:proofErr w:type="spellEnd"/>
      <w:r w:rsidRPr="00C84255">
        <w:rPr>
          <w:rFonts w:ascii="Arial" w:eastAsia="Times New Roman" w:hAnsi="Arial" w:cs="Arial"/>
          <w:color w:val="000000"/>
          <w:kern w:val="0"/>
          <w:u w:val="single"/>
          <w:lang w:eastAsia="de-DE"/>
          <w14:ligatures w14:val="none"/>
        </w:rPr>
        <w:t>:</w:t>
      </w:r>
    </w:p>
    <w:p w14:paraId="71D7E19B" w14:textId="77777777" w:rsidR="00C84255" w:rsidRPr="00C84255" w:rsidRDefault="00C84255" w:rsidP="00FB7A02">
      <w:pPr>
        <w:numPr>
          <w:ilvl w:val="0"/>
          <w:numId w:val="10"/>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Wide local excision of melanoma with sentinel lymph node biopsy (2015)</w:t>
      </w:r>
    </w:p>
    <w:p w14:paraId="01F6E083" w14:textId="77777777" w:rsidR="00C84255" w:rsidRPr="00C84255" w:rsidRDefault="00C84255" w:rsidP="00FB7A02">
      <w:pPr>
        <w:numPr>
          <w:ilvl w:val="0"/>
          <w:numId w:val="10"/>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Mastoid </w:t>
      </w:r>
      <w:proofErr w:type="spellStart"/>
      <w:r w:rsidRPr="00C84255">
        <w:rPr>
          <w:rFonts w:ascii="Arial" w:eastAsia="Times New Roman" w:hAnsi="Arial" w:cs="Arial"/>
          <w:color w:val="000000"/>
          <w:kern w:val="0"/>
          <w:lang w:eastAsia="de-DE"/>
          <w14:ligatures w14:val="none"/>
        </w:rPr>
        <w:t>surgery</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for</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cholesteatoma</w:t>
      </w:r>
      <w:proofErr w:type="spellEnd"/>
      <w:r w:rsidRPr="00C84255">
        <w:rPr>
          <w:rFonts w:ascii="Arial" w:eastAsia="Times New Roman" w:hAnsi="Arial" w:cs="Arial"/>
          <w:color w:val="000000"/>
          <w:kern w:val="0"/>
          <w:lang w:eastAsia="de-DE"/>
          <w14:ligatures w14:val="none"/>
        </w:rPr>
        <w:t xml:space="preserve"> (1980)</w:t>
      </w:r>
    </w:p>
    <w:p w14:paraId="770FB5F6" w14:textId="77777777" w:rsidR="00C84255" w:rsidRPr="00C84255" w:rsidRDefault="00C84255" w:rsidP="00FB7A02">
      <w:pPr>
        <w:numPr>
          <w:ilvl w:val="0"/>
          <w:numId w:val="10"/>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Transurethral resection of prostate (TURP, 2021)</w:t>
      </w:r>
    </w:p>
    <w:p w14:paraId="30C49D4D" w14:textId="77777777" w:rsidR="00C84255" w:rsidRPr="00C84255" w:rsidRDefault="00C84255" w:rsidP="00FB7A02">
      <w:pPr>
        <w:numPr>
          <w:ilvl w:val="0"/>
          <w:numId w:val="10"/>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Bilateral </w:t>
      </w:r>
      <w:proofErr w:type="spellStart"/>
      <w:r w:rsidRPr="00C84255">
        <w:rPr>
          <w:rFonts w:ascii="Arial" w:eastAsia="Times New Roman" w:hAnsi="Arial" w:cs="Arial"/>
          <w:color w:val="000000"/>
          <w:kern w:val="0"/>
          <w:lang w:eastAsia="de-DE"/>
          <w14:ligatures w14:val="none"/>
        </w:rPr>
        <w:t>cataract</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surgery</w:t>
      </w:r>
      <w:proofErr w:type="spellEnd"/>
      <w:r w:rsidRPr="00C84255">
        <w:rPr>
          <w:rFonts w:ascii="Arial" w:eastAsia="Times New Roman" w:hAnsi="Arial" w:cs="Arial"/>
          <w:color w:val="000000"/>
          <w:kern w:val="0"/>
          <w:lang w:eastAsia="de-DE"/>
          <w14:ligatures w14:val="none"/>
        </w:rPr>
        <w:t xml:space="preserve"> (2018)</w:t>
      </w:r>
    </w:p>
    <w:p w14:paraId="01D351D7" w14:textId="77777777" w:rsidR="00C84255" w:rsidRDefault="00C84255" w:rsidP="00FB7A02">
      <w:pPr>
        <w:numPr>
          <w:ilvl w:val="0"/>
          <w:numId w:val="10"/>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Partial gastrectomy for peptic ulcer disease (1975)</w:t>
      </w:r>
    </w:p>
    <w:p w14:paraId="78A6F64A"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22F767CB" w14:textId="77777777" w:rsidR="00C84255" w:rsidRPr="00C84255" w:rsidRDefault="00C84255" w:rsidP="00FB7A02">
      <w:pPr>
        <w:rPr>
          <w:rFonts w:ascii="Arial" w:eastAsia="Times New Roman" w:hAnsi="Arial" w:cs="Arial"/>
          <w:color w:val="000000"/>
          <w:kern w:val="0"/>
          <w:u w:val="single"/>
          <w:lang w:eastAsia="de-DE"/>
          <w14:ligatures w14:val="none"/>
        </w:rPr>
      </w:pPr>
      <w:proofErr w:type="spellStart"/>
      <w:r w:rsidRPr="00C84255">
        <w:rPr>
          <w:rFonts w:ascii="Arial" w:eastAsia="Times New Roman" w:hAnsi="Arial" w:cs="Arial"/>
          <w:color w:val="000000"/>
          <w:kern w:val="0"/>
          <w:u w:val="single"/>
          <w:lang w:eastAsia="de-DE"/>
          <w14:ligatures w14:val="none"/>
        </w:rPr>
        <w:t>Allergies</w:t>
      </w:r>
      <w:proofErr w:type="spellEnd"/>
      <w:r w:rsidRPr="00C84255">
        <w:rPr>
          <w:rFonts w:ascii="Arial" w:eastAsia="Times New Roman" w:hAnsi="Arial" w:cs="Arial"/>
          <w:color w:val="000000"/>
          <w:kern w:val="0"/>
          <w:u w:val="single"/>
          <w:lang w:eastAsia="de-DE"/>
          <w14:ligatures w14:val="none"/>
        </w:rPr>
        <w:t>:</w:t>
      </w:r>
    </w:p>
    <w:p w14:paraId="0855A38E" w14:textId="77777777" w:rsidR="00C84255" w:rsidRPr="00C84255" w:rsidRDefault="00C84255" w:rsidP="00FB7A02">
      <w:pPr>
        <w:numPr>
          <w:ilvl w:val="0"/>
          <w:numId w:val="11"/>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Iodinated</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contrast</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anaphylaxis</w:t>
      </w:r>
      <w:proofErr w:type="spellEnd"/>
      <w:r w:rsidRPr="00C84255">
        <w:rPr>
          <w:rFonts w:ascii="Arial" w:eastAsia="Times New Roman" w:hAnsi="Arial" w:cs="Arial"/>
          <w:color w:val="000000"/>
          <w:kern w:val="0"/>
          <w:lang w:eastAsia="de-DE"/>
          <w14:ligatures w14:val="none"/>
        </w:rPr>
        <w:t>)</w:t>
      </w:r>
    </w:p>
    <w:p w14:paraId="587029AB" w14:textId="77777777" w:rsidR="00C84255" w:rsidRPr="00C84255" w:rsidRDefault="00C84255" w:rsidP="00FB7A02">
      <w:pPr>
        <w:numPr>
          <w:ilvl w:val="0"/>
          <w:numId w:val="11"/>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Latex (</w:t>
      </w:r>
      <w:proofErr w:type="spellStart"/>
      <w:r w:rsidRPr="00C84255">
        <w:rPr>
          <w:rFonts w:ascii="Arial" w:eastAsia="Times New Roman" w:hAnsi="Arial" w:cs="Arial"/>
          <w:color w:val="000000"/>
          <w:kern w:val="0"/>
          <w:lang w:eastAsia="de-DE"/>
          <w14:ligatures w14:val="none"/>
        </w:rPr>
        <w:t>contact</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dermatitis</w:t>
      </w:r>
      <w:proofErr w:type="spellEnd"/>
      <w:r w:rsidRPr="00C84255">
        <w:rPr>
          <w:rFonts w:ascii="Arial" w:eastAsia="Times New Roman" w:hAnsi="Arial" w:cs="Arial"/>
          <w:color w:val="000000"/>
          <w:kern w:val="0"/>
          <w:lang w:eastAsia="de-DE"/>
          <w14:ligatures w14:val="none"/>
        </w:rPr>
        <w:t>)</w:t>
      </w:r>
    </w:p>
    <w:p w14:paraId="61FB6FF8" w14:textId="77777777" w:rsidR="00C84255" w:rsidRDefault="00C84255" w:rsidP="00FB7A02">
      <w:pPr>
        <w:numPr>
          <w:ilvl w:val="0"/>
          <w:numId w:val="11"/>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Peanuts (</w:t>
      </w:r>
      <w:proofErr w:type="spellStart"/>
      <w:r w:rsidRPr="00C84255">
        <w:rPr>
          <w:rFonts w:ascii="Arial" w:eastAsia="Times New Roman" w:hAnsi="Arial" w:cs="Arial"/>
          <w:color w:val="000000"/>
          <w:kern w:val="0"/>
          <w:lang w:eastAsia="de-DE"/>
          <w14:ligatures w14:val="none"/>
        </w:rPr>
        <w:t>angioedema</w:t>
      </w:r>
      <w:proofErr w:type="spellEnd"/>
      <w:r w:rsidRPr="00C84255">
        <w:rPr>
          <w:rFonts w:ascii="Arial" w:eastAsia="Times New Roman" w:hAnsi="Arial" w:cs="Arial"/>
          <w:color w:val="000000"/>
          <w:kern w:val="0"/>
          <w:lang w:eastAsia="de-DE"/>
          <w14:ligatures w14:val="none"/>
        </w:rPr>
        <w:t>)</w:t>
      </w:r>
    </w:p>
    <w:p w14:paraId="0B4688E7" w14:textId="77777777" w:rsidR="00FB7A02" w:rsidRPr="00C84255" w:rsidRDefault="00FB7A02" w:rsidP="00FB7A02">
      <w:pPr>
        <w:ind w:left="720"/>
        <w:rPr>
          <w:rFonts w:ascii="Arial" w:eastAsia="Times New Roman" w:hAnsi="Arial" w:cs="Arial"/>
          <w:color w:val="000000"/>
          <w:kern w:val="0"/>
          <w:lang w:eastAsia="de-DE"/>
          <w14:ligatures w14:val="none"/>
        </w:rPr>
      </w:pPr>
    </w:p>
    <w:p w14:paraId="060357B0" w14:textId="7D27263D" w:rsidR="00C84255" w:rsidRPr="00C84255" w:rsidRDefault="00FB7A02" w:rsidP="00FB7A02">
      <w:pPr>
        <w:outlineLvl w:val="1"/>
        <w:rPr>
          <w:rFonts w:ascii="Arial" w:eastAsia="Times New Roman" w:hAnsi="Arial" w:cs="Arial"/>
          <w:b/>
          <w:bCs/>
          <w:color w:val="000000"/>
          <w:kern w:val="0"/>
          <w:lang w:eastAsia="de-DE"/>
          <w14:ligatures w14:val="none"/>
        </w:rPr>
      </w:pPr>
      <w:r>
        <w:rPr>
          <w:rFonts w:ascii="Arial" w:eastAsia="Times New Roman" w:hAnsi="Arial" w:cs="Arial"/>
          <w:b/>
          <w:bCs/>
          <w:color w:val="000000"/>
          <w:kern w:val="0"/>
          <w:lang w:eastAsia="de-DE"/>
          <w14:ligatures w14:val="none"/>
        </w:rPr>
        <w:t>5</w:t>
      </w:r>
      <w:r w:rsidR="00C84255" w:rsidRPr="00C84255">
        <w:rPr>
          <w:rFonts w:ascii="Arial" w:eastAsia="Times New Roman" w:hAnsi="Arial" w:cs="Arial"/>
          <w:b/>
          <w:bCs/>
          <w:color w:val="000000"/>
          <w:kern w:val="0"/>
          <w:lang w:eastAsia="de-DE"/>
          <w14:ligatures w14:val="none"/>
        </w:rPr>
        <w:t xml:space="preserve">. </w:t>
      </w:r>
      <w:proofErr w:type="spellStart"/>
      <w:r w:rsidR="00C84255" w:rsidRPr="00C84255">
        <w:rPr>
          <w:rFonts w:ascii="Arial" w:eastAsia="Times New Roman" w:hAnsi="Arial" w:cs="Arial"/>
          <w:b/>
          <w:bCs/>
          <w:color w:val="000000"/>
          <w:kern w:val="0"/>
          <w:lang w:eastAsia="de-DE"/>
          <w14:ligatures w14:val="none"/>
        </w:rPr>
        <w:t>Physical</w:t>
      </w:r>
      <w:proofErr w:type="spellEnd"/>
      <w:r w:rsidR="00C84255" w:rsidRPr="00C84255">
        <w:rPr>
          <w:rFonts w:ascii="Arial" w:eastAsia="Times New Roman" w:hAnsi="Arial" w:cs="Arial"/>
          <w:b/>
          <w:bCs/>
          <w:color w:val="000000"/>
          <w:kern w:val="0"/>
          <w:lang w:eastAsia="de-DE"/>
          <w14:ligatures w14:val="none"/>
        </w:rPr>
        <w:t xml:space="preserve"> </w:t>
      </w:r>
      <w:proofErr w:type="spellStart"/>
      <w:r w:rsidR="00C84255" w:rsidRPr="00C84255">
        <w:rPr>
          <w:rFonts w:ascii="Arial" w:eastAsia="Times New Roman" w:hAnsi="Arial" w:cs="Arial"/>
          <w:b/>
          <w:bCs/>
          <w:color w:val="000000"/>
          <w:kern w:val="0"/>
          <w:lang w:eastAsia="de-DE"/>
          <w14:ligatures w14:val="none"/>
        </w:rPr>
        <w:t>Exam</w:t>
      </w:r>
      <w:proofErr w:type="spellEnd"/>
      <w:r w:rsidR="00C84255" w:rsidRPr="00C84255">
        <w:rPr>
          <w:rFonts w:ascii="Arial" w:eastAsia="Times New Roman" w:hAnsi="Arial" w:cs="Arial"/>
          <w:b/>
          <w:bCs/>
          <w:color w:val="000000"/>
          <w:kern w:val="0"/>
          <w:lang w:eastAsia="de-DE"/>
          <w14:ligatures w14:val="none"/>
        </w:rPr>
        <w:t xml:space="preserve"> at Admission:</w:t>
      </w:r>
    </w:p>
    <w:p w14:paraId="49479F34"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General: 83-year-old male appearing his stated age, frail but in no acute distress. Bilateral hearing aids in place.</w:t>
      </w:r>
    </w:p>
    <w:p w14:paraId="5BB3646E"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Vitals: BP 134/76 mmHg, HR 72 bpm, RR 18/min, Temp 36.8°C, SpO2 95% on room air.</w:t>
      </w:r>
    </w:p>
    <w:p w14:paraId="0C20C84D"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HEENT: Normocephalic, atraumatic. Oral mucosa with mild pallor. No oral lesions or thrush. Bilateral hearing aids. Post-surgical scar behind right ear from mastoid surgery.</w:t>
      </w:r>
    </w:p>
    <w:p w14:paraId="60B0DA82"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Neck: Supple. No cervical lymphadenopathy. No thyromegaly.</w:t>
      </w:r>
    </w:p>
    <w:p w14:paraId="7BBB9154"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Cardiovascular: Regular rate and rhythm. No murmurs, rubs, or gallops.</w:t>
      </w:r>
    </w:p>
    <w:p w14:paraId="65C33721"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Respiratory: Bibasilar crackles, more prominent at right base. No wheezes.</w:t>
      </w:r>
    </w:p>
    <w:p w14:paraId="0D26D152"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lastRenderedPageBreak/>
        <w:t>Abdomen: Soft, non-tender, non-distended. No hepatosplenomegaly. Normal bowel sounds. Midline upper abdominal surgical scar from partial gastrectomy.</w:t>
      </w:r>
    </w:p>
    <w:p w14:paraId="2538F295"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Extremities: Mild right upper extremity tremor consistent with Parkinson's disease. Mild left leg muscle atrophy and weakness (residual from childhood polio). No edema.</w:t>
      </w:r>
    </w:p>
    <w:p w14:paraId="14BF1606"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Skin: Multiple ecchymoses on extremities. Surgical scar on right shoulder from melanoma excision. No petechiae or purpura.</w:t>
      </w:r>
    </w:p>
    <w:p w14:paraId="01BC9A22"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Neurological: Alert and oriented x3. Cranial nerves II-XII intact. Motor strength 4/5 in all extremities. No sensory deficits.</w:t>
      </w:r>
    </w:p>
    <w:p w14:paraId="3B71B570"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ECOG Performance Status: 2 (Ambulatory and capable of all self-care but unable to carry out any work activities. Up and about &gt;50% of waking hours).</w:t>
      </w:r>
    </w:p>
    <w:p w14:paraId="3EB91D6F" w14:textId="77777777" w:rsidR="00FB7A02" w:rsidRPr="00C84255" w:rsidRDefault="00FB7A02" w:rsidP="00FB7A02">
      <w:pPr>
        <w:rPr>
          <w:rFonts w:ascii="Arial" w:eastAsia="Times New Roman" w:hAnsi="Arial" w:cs="Arial"/>
          <w:color w:val="000000"/>
          <w:kern w:val="0"/>
          <w:lang w:val="en-US" w:eastAsia="de-DE"/>
          <w14:ligatures w14:val="none"/>
        </w:rPr>
      </w:pPr>
    </w:p>
    <w:p w14:paraId="478B1990"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6. Hospital Course Summary:</w:t>
      </w:r>
    </w:p>
    <w:p w14:paraId="3E60767D"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Mr. Richardson is an 83-year-old male with recently diagnosed AML with myelodysplasia-related changes that evolved from prior MDS. He was admitted for initiation of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/azacitidine therapy, chosen due to his advanced age, comorbidities, and adverse-risk disease features.</w:t>
      </w:r>
    </w:p>
    <w:p w14:paraId="617C133B" w14:textId="77777777" w:rsidR="00FB7A02" w:rsidRPr="00C84255" w:rsidRDefault="00FB7A02" w:rsidP="00FB7A02">
      <w:pPr>
        <w:rPr>
          <w:rFonts w:ascii="Arial" w:eastAsia="Times New Roman" w:hAnsi="Arial" w:cs="Arial"/>
          <w:color w:val="000000"/>
          <w:kern w:val="0"/>
          <w:lang w:val="en-US" w:eastAsia="de-DE"/>
          <w14:ligatures w14:val="none"/>
        </w:rPr>
      </w:pPr>
    </w:p>
    <w:p w14:paraId="15AE76B3"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The patient was admitted on March 5, 2025, for pre-therapy evaluation and TLS prophylaxis. Baseline labs showed WBC 32.6 × 10^9/L with 45% blasts, Hgb 8.2 g/dL, and platelets 45 × 10^9/L.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 xml:space="preserve"> was initiated with a ramp-up schedule alongside TLS prophylaxis with allopurinol and hydration. The patient tolerated the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 xml:space="preserve"> ramp-up without evidence of tumor lysis syndrome, and azacitidine was administered on days 1-7 (March 6-12, 2025).</w:t>
      </w:r>
    </w:p>
    <w:p w14:paraId="7DF24D1B" w14:textId="77777777" w:rsidR="00FB7A02" w:rsidRPr="00C84255" w:rsidRDefault="00FB7A02" w:rsidP="00FB7A02">
      <w:pPr>
        <w:rPr>
          <w:rFonts w:ascii="Arial" w:eastAsia="Times New Roman" w:hAnsi="Arial" w:cs="Arial"/>
          <w:color w:val="000000"/>
          <w:kern w:val="0"/>
          <w:lang w:val="en-US" w:eastAsia="de-DE"/>
          <w14:ligatures w14:val="none"/>
        </w:rPr>
      </w:pPr>
    </w:p>
    <w:p w14:paraId="610C69F9" w14:textId="2E5D0DA3"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On day 8 of therapy (March 13, 2025), the patient developed neutropenic fever with temperature 38.5°C and an absolute neutrophil count of 0.1 × 10^9/L. Blood cultures were obtained, and empiric antibiotic therapy with </w:t>
      </w:r>
      <w:r w:rsidR="00FB7A02">
        <w:rPr>
          <w:rFonts w:ascii="Arial" w:eastAsia="Times New Roman" w:hAnsi="Arial" w:cs="Arial"/>
          <w:color w:val="000000"/>
          <w:kern w:val="0"/>
          <w:lang w:val="en-US" w:eastAsia="de-DE"/>
          <w14:ligatures w14:val="none"/>
        </w:rPr>
        <w:t>Meropenem</w:t>
      </w:r>
      <w:r w:rsidRPr="00C84255">
        <w:rPr>
          <w:rFonts w:ascii="Arial" w:eastAsia="Times New Roman" w:hAnsi="Arial" w:cs="Arial"/>
          <w:color w:val="000000"/>
          <w:kern w:val="0"/>
          <w:lang w:val="en-US" w:eastAsia="de-DE"/>
          <w14:ligatures w14:val="none"/>
        </w:rPr>
        <w:t xml:space="preserve"> was initiated. Blood cultures remained negative, and the fever resolved within 48 hours. The patient completed a 7-day course of IV antibiotics.</w:t>
      </w:r>
    </w:p>
    <w:p w14:paraId="2DA8BDAC" w14:textId="77777777" w:rsidR="00FB7A02" w:rsidRPr="00C84255" w:rsidRDefault="00FB7A02" w:rsidP="00FB7A02">
      <w:pPr>
        <w:rPr>
          <w:rFonts w:ascii="Arial" w:eastAsia="Times New Roman" w:hAnsi="Arial" w:cs="Arial"/>
          <w:color w:val="000000"/>
          <w:kern w:val="0"/>
          <w:lang w:val="en-US" w:eastAsia="de-DE"/>
          <w14:ligatures w14:val="none"/>
        </w:rPr>
      </w:pPr>
    </w:p>
    <w:p w14:paraId="344A5118"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During the neutropenic period, the patient developed grade 2 mucositis, which was managed with magic mouthwash and appropriate pain control. He required transfusion support with 4 units of packed red blood cells and 2 units of platelets throughout his hospital stay.</w:t>
      </w:r>
    </w:p>
    <w:p w14:paraId="1F9F981A" w14:textId="77777777" w:rsidR="00FB7A02" w:rsidRPr="00C84255" w:rsidRDefault="00FB7A02" w:rsidP="00FB7A02">
      <w:pPr>
        <w:rPr>
          <w:rFonts w:ascii="Arial" w:eastAsia="Times New Roman" w:hAnsi="Arial" w:cs="Arial"/>
          <w:color w:val="000000"/>
          <w:kern w:val="0"/>
          <w:lang w:val="en-US" w:eastAsia="de-DE"/>
          <w14:ligatures w14:val="none"/>
        </w:rPr>
      </w:pPr>
    </w:p>
    <w:p w14:paraId="2215E52E" w14:textId="172637B8" w:rsidR="00C84255" w:rsidRDefault="00FB7A02" w:rsidP="00FB7A02">
      <w:p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B</w:t>
      </w:r>
      <w:r w:rsidR="00C84255" w:rsidRPr="00C84255">
        <w:rPr>
          <w:rFonts w:ascii="Arial" w:eastAsia="Times New Roman" w:hAnsi="Arial" w:cs="Arial"/>
          <w:color w:val="000000"/>
          <w:kern w:val="0"/>
          <w:lang w:val="en-US" w:eastAsia="de-DE"/>
          <w14:ligatures w14:val="none"/>
        </w:rPr>
        <w:t>y day 16 (March 21, 2025), the absolute neutrophil count had recovered to 1.2 × 10^9/L</w:t>
      </w:r>
      <w:r>
        <w:rPr>
          <w:rFonts w:ascii="Arial" w:eastAsia="Times New Roman" w:hAnsi="Arial" w:cs="Arial"/>
          <w:color w:val="000000"/>
          <w:kern w:val="0"/>
          <w:lang w:val="en-US" w:eastAsia="de-DE"/>
          <w14:ligatures w14:val="none"/>
        </w:rPr>
        <w:t xml:space="preserve">. </w:t>
      </w:r>
      <w:r w:rsidR="00C84255" w:rsidRPr="00C84255">
        <w:rPr>
          <w:rFonts w:ascii="Arial" w:eastAsia="Times New Roman" w:hAnsi="Arial" w:cs="Arial"/>
          <w:color w:val="000000"/>
          <w:kern w:val="0"/>
          <w:lang w:val="en-US" w:eastAsia="de-DE"/>
          <w14:ligatures w14:val="none"/>
        </w:rPr>
        <w:t>Repeat CBC on day 18 (March 23, 2025) showed WBC 2.8 × 10^9/L, ANC 1.8 × 10^9/L, Hgb 9.5 g/dL, and platelets 85 × 10^9/L.</w:t>
      </w:r>
    </w:p>
    <w:p w14:paraId="75D224F7" w14:textId="77777777" w:rsidR="00FB7A02" w:rsidRPr="00C84255" w:rsidRDefault="00FB7A02" w:rsidP="00FB7A02">
      <w:pPr>
        <w:rPr>
          <w:rFonts w:ascii="Arial" w:eastAsia="Times New Roman" w:hAnsi="Arial" w:cs="Arial"/>
          <w:color w:val="000000"/>
          <w:kern w:val="0"/>
          <w:lang w:val="en-US" w:eastAsia="de-DE"/>
          <w14:ligatures w14:val="none"/>
        </w:rPr>
      </w:pPr>
    </w:p>
    <w:p w14:paraId="3D05D8EC"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 multidisciplinary approach included infectious disease for management of neutropenic fever and nephrology for monitoring renal function during therapy and TLS prophylaxis. Renal function remained stable throughout admission with no significant changes in creatinine.</w:t>
      </w:r>
    </w:p>
    <w:p w14:paraId="691E377D" w14:textId="77777777" w:rsidR="00FB7A02" w:rsidRPr="00C84255" w:rsidRDefault="00FB7A02" w:rsidP="00FB7A02">
      <w:pPr>
        <w:rPr>
          <w:rFonts w:ascii="Arial" w:eastAsia="Times New Roman" w:hAnsi="Arial" w:cs="Arial"/>
          <w:color w:val="000000"/>
          <w:kern w:val="0"/>
          <w:lang w:val="en-US" w:eastAsia="de-DE"/>
          <w14:ligatures w14:val="none"/>
        </w:rPr>
      </w:pPr>
    </w:p>
    <w:p w14:paraId="245FACF4" w14:textId="4B0A0EED"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The patient was discharged on March 23, 2025</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A bone marrow biopsy to assess response is scheduled for day 28</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after initiation of therapy.</w:t>
      </w:r>
    </w:p>
    <w:p w14:paraId="261E3C4A" w14:textId="77777777" w:rsidR="00FB7A02" w:rsidRPr="00C84255" w:rsidRDefault="00FB7A02" w:rsidP="00FB7A02">
      <w:pPr>
        <w:rPr>
          <w:rFonts w:ascii="Arial" w:eastAsia="Times New Roman" w:hAnsi="Arial" w:cs="Arial"/>
          <w:color w:val="000000"/>
          <w:kern w:val="0"/>
          <w:lang w:val="en-US" w:eastAsia="de-DE"/>
          <w14:ligatures w14:val="none"/>
        </w:rPr>
      </w:pPr>
    </w:p>
    <w:p w14:paraId="057AD09B"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7. Medication at Discharge:</w:t>
      </w:r>
    </w:p>
    <w:p w14:paraId="73F08A5F" w14:textId="423B943C" w:rsidR="00C84255" w:rsidRPr="00C84255" w:rsidRDefault="00C84255" w:rsidP="00FB7A02">
      <w:pPr>
        <w:numPr>
          <w:ilvl w:val="0"/>
          <w:numId w:val="12"/>
        </w:numPr>
        <w:rPr>
          <w:rFonts w:ascii="Arial" w:eastAsia="Times New Roman" w:hAnsi="Arial" w:cs="Arial"/>
          <w:color w:val="000000"/>
          <w:kern w:val="0"/>
          <w:lang w:val="en-US" w:eastAsia="de-DE"/>
          <w14:ligatures w14:val="none"/>
        </w:rPr>
      </w:pP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 xml:space="preserve"> </w:t>
      </w:r>
      <w:r w:rsidR="00FB7A02">
        <w:rPr>
          <w:rFonts w:ascii="Arial" w:eastAsia="Times New Roman" w:hAnsi="Arial" w:cs="Arial"/>
          <w:color w:val="000000"/>
          <w:kern w:val="0"/>
          <w:lang w:val="en-US" w:eastAsia="de-DE"/>
          <w14:ligatures w14:val="none"/>
        </w:rPr>
        <w:t>70 mg PO daily</w:t>
      </w:r>
    </w:p>
    <w:p w14:paraId="6DF958CB" w14:textId="77777777" w:rsidR="00C84255" w:rsidRPr="00C84255" w:rsidRDefault="00C84255" w:rsidP="00FB7A02">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Posaconazole 300 mg PO daily (fungal prophylaxis)</w:t>
      </w:r>
    </w:p>
    <w:p w14:paraId="11D04E5F" w14:textId="77777777" w:rsidR="00C84255" w:rsidRPr="00C84255" w:rsidRDefault="00C84255" w:rsidP="00FB7A02">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lastRenderedPageBreak/>
        <w:t>Acyclovir 400 mg PO BID (viral prophylaxis)</w:t>
      </w:r>
    </w:p>
    <w:p w14:paraId="09577284" w14:textId="7A90A691" w:rsidR="00FB7A02" w:rsidRPr="00C84255" w:rsidRDefault="00C84255" w:rsidP="00A9317F">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Magic mouthwash 5-10 mL swish and spit q4h PRN for oral discomfort</w:t>
      </w:r>
    </w:p>
    <w:p w14:paraId="1A71633B" w14:textId="77777777" w:rsidR="00C84255" w:rsidRP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Carbidopa-levodopa 25/100 mg PO TID (for Parkinson's disease)</w:t>
      </w:r>
    </w:p>
    <w:p w14:paraId="0AF89B2A" w14:textId="77777777" w:rsidR="00C84255" w:rsidRP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Vitamin B12 1000 mcg IM monthly (next due April 15, 2025)</w:t>
      </w:r>
    </w:p>
    <w:p w14:paraId="7E654DBB" w14:textId="77777777" w:rsidR="00C84255" w:rsidRPr="00C84255" w:rsidRDefault="00C84255" w:rsidP="00FB7A02">
      <w:pPr>
        <w:numPr>
          <w:ilvl w:val="0"/>
          <w:numId w:val="13"/>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Omeprazole</w:t>
      </w:r>
      <w:proofErr w:type="spellEnd"/>
      <w:r w:rsidRPr="00C84255">
        <w:rPr>
          <w:rFonts w:ascii="Arial" w:eastAsia="Times New Roman" w:hAnsi="Arial" w:cs="Arial"/>
          <w:color w:val="000000"/>
          <w:kern w:val="0"/>
          <w:lang w:eastAsia="de-DE"/>
          <w14:ligatures w14:val="none"/>
        </w:rPr>
        <w:t xml:space="preserve"> 20 mg PO </w:t>
      </w:r>
      <w:proofErr w:type="spellStart"/>
      <w:r w:rsidRPr="00C84255">
        <w:rPr>
          <w:rFonts w:ascii="Arial" w:eastAsia="Times New Roman" w:hAnsi="Arial" w:cs="Arial"/>
          <w:color w:val="000000"/>
          <w:kern w:val="0"/>
          <w:lang w:eastAsia="de-DE"/>
          <w14:ligatures w14:val="none"/>
        </w:rPr>
        <w:t>daily</w:t>
      </w:r>
      <w:proofErr w:type="spellEnd"/>
    </w:p>
    <w:p w14:paraId="0F63F6F9" w14:textId="77777777" w:rsid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Tamsulosin 0.4 mg PO daily at bedtime</w:t>
      </w:r>
    </w:p>
    <w:p w14:paraId="0906617D" w14:textId="77777777" w:rsid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Cholecalciferol (Vitamin D3) 2000 IU PO daily</w:t>
      </w:r>
    </w:p>
    <w:p w14:paraId="23F7163B" w14:textId="22374E6C" w:rsidR="007C371F" w:rsidRPr="00C84255" w:rsidRDefault="007C371F" w:rsidP="00FB7A02">
      <w:pPr>
        <w:numPr>
          <w:ilvl w:val="0"/>
          <w:numId w:val="13"/>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Metoclopramide 10 mg PO q8h for nausea</w:t>
      </w:r>
    </w:p>
    <w:p w14:paraId="54D6A045" w14:textId="77777777" w:rsid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Acetaminophen 650 mg PO q6h PRN for pain</w:t>
      </w:r>
    </w:p>
    <w:p w14:paraId="3B7A1913"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48CF692F" w14:textId="77777777" w:rsidR="00C84255" w:rsidRPr="00C84255" w:rsidRDefault="00C84255" w:rsidP="00FB7A02">
      <w:pPr>
        <w:rPr>
          <w:rFonts w:ascii="Arial" w:eastAsia="Times New Roman" w:hAnsi="Arial" w:cs="Arial"/>
          <w:color w:val="000000"/>
          <w:kern w:val="0"/>
          <w:u w:val="single"/>
          <w:lang w:eastAsia="de-DE"/>
          <w14:ligatures w14:val="none"/>
        </w:rPr>
      </w:pPr>
      <w:proofErr w:type="spellStart"/>
      <w:r w:rsidRPr="00C84255">
        <w:rPr>
          <w:rFonts w:ascii="Arial" w:eastAsia="Times New Roman" w:hAnsi="Arial" w:cs="Arial"/>
          <w:color w:val="000000"/>
          <w:kern w:val="0"/>
          <w:u w:val="single"/>
          <w:lang w:eastAsia="de-DE"/>
          <w14:ligatures w14:val="none"/>
        </w:rPr>
        <w:t>Temporarily</w:t>
      </w:r>
      <w:proofErr w:type="spellEnd"/>
      <w:r w:rsidRPr="00C84255">
        <w:rPr>
          <w:rFonts w:ascii="Arial" w:eastAsia="Times New Roman" w:hAnsi="Arial" w:cs="Arial"/>
          <w:color w:val="000000"/>
          <w:kern w:val="0"/>
          <w:u w:val="single"/>
          <w:lang w:eastAsia="de-DE"/>
          <w14:ligatures w14:val="none"/>
        </w:rPr>
        <w:t xml:space="preserve"> Held </w:t>
      </w:r>
      <w:proofErr w:type="spellStart"/>
      <w:r w:rsidRPr="00C84255">
        <w:rPr>
          <w:rFonts w:ascii="Arial" w:eastAsia="Times New Roman" w:hAnsi="Arial" w:cs="Arial"/>
          <w:color w:val="000000"/>
          <w:kern w:val="0"/>
          <w:u w:val="single"/>
          <w:lang w:eastAsia="de-DE"/>
          <w14:ligatures w14:val="none"/>
        </w:rPr>
        <w:t>Medications</w:t>
      </w:r>
      <w:proofErr w:type="spellEnd"/>
      <w:r w:rsidRPr="00C84255">
        <w:rPr>
          <w:rFonts w:ascii="Arial" w:eastAsia="Times New Roman" w:hAnsi="Arial" w:cs="Arial"/>
          <w:color w:val="000000"/>
          <w:kern w:val="0"/>
          <w:u w:val="single"/>
          <w:lang w:eastAsia="de-DE"/>
          <w14:ligatures w14:val="none"/>
        </w:rPr>
        <w:t>:</w:t>
      </w:r>
    </w:p>
    <w:p w14:paraId="5802FC0D" w14:textId="77777777" w:rsidR="00C84255" w:rsidRPr="00C84255" w:rsidRDefault="00C84255" w:rsidP="00FB7A02">
      <w:pPr>
        <w:numPr>
          <w:ilvl w:val="0"/>
          <w:numId w:val="1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Amantadine (for Parkinson's disease, to be reassessed during follow-up)</w:t>
      </w:r>
    </w:p>
    <w:p w14:paraId="2ED526FC" w14:textId="309C73C1" w:rsidR="00FB7A02" w:rsidRPr="00C84255" w:rsidRDefault="00FB7A02" w:rsidP="00FB7A02">
      <w:pPr>
        <w:numPr>
          <w:ilvl w:val="0"/>
          <w:numId w:val="1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Levofloxacin 500 mg PO daily (bacterial prophylaxis</w:t>
      </w:r>
      <w:r w:rsidR="00A9317F">
        <w:rPr>
          <w:rFonts w:ascii="Arial" w:eastAsia="Times New Roman" w:hAnsi="Arial" w:cs="Arial"/>
          <w:color w:val="000000"/>
          <w:kern w:val="0"/>
          <w:lang w:val="en-US" w:eastAsia="de-DE"/>
          <w14:ligatures w14:val="none"/>
        </w:rPr>
        <w:t xml:space="preserve"> only when </w:t>
      </w:r>
      <w:r w:rsidRPr="00C84255">
        <w:rPr>
          <w:rFonts w:ascii="Arial" w:eastAsia="Times New Roman" w:hAnsi="Arial" w:cs="Arial"/>
          <w:color w:val="000000"/>
          <w:kern w:val="0"/>
          <w:lang w:val="en-US" w:eastAsia="de-DE"/>
          <w14:ligatures w14:val="none"/>
        </w:rPr>
        <w:t>neutropenic)</w:t>
      </w:r>
    </w:p>
    <w:p w14:paraId="1A6BA63D" w14:textId="03576741" w:rsidR="00FB7A02" w:rsidRPr="00A9317F" w:rsidRDefault="00FB7A02" w:rsidP="00FB7A02">
      <w:pPr>
        <w:numPr>
          <w:ilvl w:val="0"/>
          <w:numId w:val="1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Allopurinol 300 mg PO daily</w:t>
      </w:r>
      <w:r w:rsidRPr="00A9317F">
        <w:rPr>
          <w:rFonts w:ascii="Arial" w:eastAsia="Times New Roman" w:hAnsi="Arial" w:cs="Arial"/>
          <w:color w:val="000000"/>
          <w:kern w:val="0"/>
          <w:lang w:val="en-US" w:eastAsia="de-DE"/>
          <w14:ligatures w14:val="none"/>
        </w:rPr>
        <w:t xml:space="preserve"> (</w:t>
      </w:r>
      <w:r w:rsidR="00A9317F" w:rsidRPr="00A9317F">
        <w:rPr>
          <w:rFonts w:ascii="Arial" w:eastAsia="Times New Roman" w:hAnsi="Arial" w:cs="Arial"/>
          <w:color w:val="000000"/>
          <w:kern w:val="0"/>
          <w:lang w:val="en-US" w:eastAsia="de-DE"/>
          <w14:ligatures w14:val="none"/>
        </w:rPr>
        <w:t>n</w:t>
      </w:r>
      <w:r w:rsidR="00A9317F">
        <w:rPr>
          <w:rFonts w:ascii="Arial" w:eastAsia="Times New Roman" w:hAnsi="Arial" w:cs="Arial"/>
          <w:color w:val="000000"/>
          <w:kern w:val="0"/>
          <w:lang w:val="en-US" w:eastAsia="de-DE"/>
          <w14:ligatures w14:val="none"/>
        </w:rPr>
        <w:t>o TLS risk anymore)</w:t>
      </w:r>
    </w:p>
    <w:p w14:paraId="3EFDFF57"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753C91D3"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8. Further Procedure / Follow-up:</w:t>
      </w:r>
    </w:p>
    <w:p w14:paraId="2FB347A9" w14:textId="77777777" w:rsidR="00C84255" w:rsidRPr="00C84255" w:rsidRDefault="00C84255" w:rsidP="00FB7A02">
      <w:pPr>
        <w:rPr>
          <w:rFonts w:ascii="Arial" w:eastAsia="Times New Roman" w:hAnsi="Arial" w:cs="Arial"/>
          <w:color w:val="000000"/>
          <w:kern w:val="0"/>
          <w:u w:val="single"/>
          <w:lang w:val="en-US" w:eastAsia="de-DE"/>
          <w14:ligatures w14:val="none"/>
        </w:rPr>
      </w:pPr>
      <w:r w:rsidRPr="00C84255">
        <w:rPr>
          <w:rFonts w:ascii="Arial" w:eastAsia="Times New Roman" w:hAnsi="Arial" w:cs="Arial"/>
          <w:color w:val="000000"/>
          <w:kern w:val="0"/>
          <w:u w:val="single"/>
          <w:lang w:val="en-US" w:eastAsia="de-DE"/>
          <w14:ligatures w14:val="none"/>
        </w:rPr>
        <w:t>Hematology/Oncology Follow-up:</w:t>
      </w:r>
    </w:p>
    <w:p w14:paraId="0BD0E98D" w14:textId="77777777" w:rsidR="00C84255" w:rsidRPr="00C84255" w:rsidRDefault="00C84255" w:rsidP="00FB7A02">
      <w:pPr>
        <w:numPr>
          <w:ilvl w:val="0"/>
          <w:numId w:val="1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Follow up with Dr. L. Kapoor on March 26, 2025 (3 days after discharge)</w:t>
      </w:r>
    </w:p>
    <w:p w14:paraId="689C80D0" w14:textId="77777777" w:rsidR="00C84255" w:rsidRPr="00C84255" w:rsidRDefault="00C84255" w:rsidP="00FB7A02">
      <w:pPr>
        <w:numPr>
          <w:ilvl w:val="0"/>
          <w:numId w:val="1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CBC with differential twice weekly until stable</w:t>
      </w:r>
    </w:p>
    <w:p w14:paraId="5706AD6A" w14:textId="77777777" w:rsidR="00C84255" w:rsidRPr="00C84255" w:rsidRDefault="00C84255" w:rsidP="00FB7A02">
      <w:pPr>
        <w:numPr>
          <w:ilvl w:val="0"/>
          <w:numId w:val="15"/>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Comprehensive</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metabolic</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panel</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weekly</w:t>
      </w:r>
      <w:proofErr w:type="spellEnd"/>
    </w:p>
    <w:p w14:paraId="36378D08" w14:textId="77777777" w:rsidR="00C84255" w:rsidRDefault="00C84255" w:rsidP="00FB7A02">
      <w:pPr>
        <w:numPr>
          <w:ilvl w:val="0"/>
          <w:numId w:val="1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Bone marrow biopsy scheduled for April 2, 2025 (day 28 of therapy) to assess response</w:t>
      </w:r>
    </w:p>
    <w:p w14:paraId="047AB106"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0C2A375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b/>
          <w:bCs/>
          <w:color w:val="000000"/>
          <w:kern w:val="0"/>
          <w:lang w:eastAsia="de-DE"/>
          <w14:ligatures w14:val="none"/>
        </w:rPr>
        <w:t>Treatment Plan:</w:t>
      </w:r>
    </w:p>
    <w:p w14:paraId="4A9A9AE4" w14:textId="77777777" w:rsidR="00C84255" w:rsidRP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If complete remission: Continue with cycle 2 of </w:t>
      </w:r>
      <w:proofErr w:type="spellStart"/>
      <w:r w:rsidRPr="00C84255">
        <w:rPr>
          <w:rFonts w:ascii="Arial" w:eastAsia="Times New Roman" w:hAnsi="Arial" w:cs="Arial"/>
          <w:color w:val="000000"/>
          <w:kern w:val="0"/>
          <w:lang w:val="en-US" w:eastAsia="de-DE"/>
          <w14:ligatures w14:val="none"/>
        </w:rPr>
        <w:t>venetoclax</w:t>
      </w:r>
      <w:proofErr w:type="spellEnd"/>
      <w:r w:rsidRPr="00C84255">
        <w:rPr>
          <w:rFonts w:ascii="Arial" w:eastAsia="Times New Roman" w:hAnsi="Arial" w:cs="Arial"/>
          <w:color w:val="000000"/>
          <w:kern w:val="0"/>
          <w:lang w:val="en-US" w:eastAsia="de-DE"/>
          <w14:ligatures w14:val="none"/>
        </w:rPr>
        <w:t>/azacitidine</w:t>
      </w:r>
    </w:p>
    <w:p w14:paraId="2834E7D5" w14:textId="77777777" w:rsidR="00C84255" w:rsidRP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If partial response: Consider dose modifications for cycle 2</w:t>
      </w:r>
    </w:p>
    <w:p w14:paraId="10AEA967" w14:textId="77777777" w:rsidR="00C84255" w:rsidRP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If refractory disease: Discuss alternative approaches or supportive care options</w:t>
      </w:r>
    </w:p>
    <w:p w14:paraId="17A591C9" w14:textId="77777777" w:rsid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Planned cycle 2 to begin approximately April 9, 2025 (contingent on bone marrow findings and count recovery)</w:t>
      </w:r>
    </w:p>
    <w:p w14:paraId="1CE84008"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45D69CCB" w14:textId="77777777" w:rsidR="00C84255" w:rsidRPr="00C84255" w:rsidRDefault="00C84255" w:rsidP="00FB7A02">
      <w:pPr>
        <w:rPr>
          <w:rFonts w:ascii="Arial" w:eastAsia="Times New Roman" w:hAnsi="Arial" w:cs="Arial"/>
          <w:color w:val="000000"/>
          <w:kern w:val="0"/>
          <w:u w:val="single"/>
          <w:lang w:eastAsia="de-DE"/>
          <w14:ligatures w14:val="none"/>
        </w:rPr>
      </w:pPr>
      <w:proofErr w:type="spellStart"/>
      <w:r w:rsidRPr="00C84255">
        <w:rPr>
          <w:rFonts w:ascii="Arial" w:eastAsia="Times New Roman" w:hAnsi="Arial" w:cs="Arial"/>
          <w:color w:val="000000"/>
          <w:kern w:val="0"/>
          <w:u w:val="single"/>
          <w:lang w:eastAsia="de-DE"/>
          <w14:ligatures w14:val="none"/>
        </w:rPr>
        <w:t>Infectious</w:t>
      </w:r>
      <w:proofErr w:type="spellEnd"/>
      <w:r w:rsidRPr="00C84255">
        <w:rPr>
          <w:rFonts w:ascii="Arial" w:eastAsia="Times New Roman" w:hAnsi="Arial" w:cs="Arial"/>
          <w:color w:val="000000"/>
          <w:kern w:val="0"/>
          <w:u w:val="single"/>
          <w:lang w:eastAsia="de-DE"/>
          <w14:ligatures w14:val="none"/>
        </w:rPr>
        <w:t xml:space="preserve"> Disease Follow-</w:t>
      </w:r>
      <w:proofErr w:type="spellStart"/>
      <w:r w:rsidRPr="00C84255">
        <w:rPr>
          <w:rFonts w:ascii="Arial" w:eastAsia="Times New Roman" w:hAnsi="Arial" w:cs="Arial"/>
          <w:color w:val="000000"/>
          <w:kern w:val="0"/>
          <w:u w:val="single"/>
          <w:lang w:eastAsia="de-DE"/>
          <w14:ligatures w14:val="none"/>
        </w:rPr>
        <w:t>up</w:t>
      </w:r>
      <w:proofErr w:type="spellEnd"/>
      <w:r w:rsidRPr="00C84255">
        <w:rPr>
          <w:rFonts w:ascii="Arial" w:eastAsia="Times New Roman" w:hAnsi="Arial" w:cs="Arial"/>
          <w:color w:val="000000"/>
          <w:kern w:val="0"/>
          <w:u w:val="single"/>
          <w:lang w:eastAsia="de-DE"/>
          <w14:ligatures w14:val="none"/>
        </w:rPr>
        <w:t>:</w:t>
      </w:r>
    </w:p>
    <w:p w14:paraId="5549EA3E" w14:textId="77777777" w:rsidR="00C84255" w:rsidRDefault="00C84255" w:rsidP="00FB7A02">
      <w:pPr>
        <w:numPr>
          <w:ilvl w:val="0"/>
          <w:numId w:val="17"/>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Follow up with Dr. J. Robinson on April 3, </w:t>
      </w:r>
      <w:proofErr w:type="gramStart"/>
      <w:r w:rsidRPr="00C84255">
        <w:rPr>
          <w:rFonts w:ascii="Arial" w:eastAsia="Times New Roman" w:hAnsi="Arial" w:cs="Arial"/>
          <w:color w:val="000000"/>
          <w:kern w:val="0"/>
          <w:lang w:val="en-US" w:eastAsia="de-DE"/>
          <w14:ligatures w14:val="none"/>
        </w:rPr>
        <w:t>2025</w:t>
      </w:r>
      <w:proofErr w:type="gramEnd"/>
      <w:r w:rsidRPr="00C84255">
        <w:rPr>
          <w:rFonts w:ascii="Arial" w:eastAsia="Times New Roman" w:hAnsi="Arial" w:cs="Arial"/>
          <w:color w:val="000000"/>
          <w:kern w:val="0"/>
          <w:lang w:val="en-US" w:eastAsia="de-DE"/>
          <w14:ligatures w14:val="none"/>
        </w:rPr>
        <w:t xml:space="preserve"> to assess infection status and prophylaxis plan</w:t>
      </w:r>
    </w:p>
    <w:p w14:paraId="6B8CB0C0"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0FAC25D7" w14:textId="77777777" w:rsidR="00C84255" w:rsidRPr="00C84255" w:rsidRDefault="00C84255" w:rsidP="00FB7A02">
      <w:pPr>
        <w:rPr>
          <w:rFonts w:ascii="Arial" w:eastAsia="Times New Roman" w:hAnsi="Arial" w:cs="Arial"/>
          <w:color w:val="000000"/>
          <w:kern w:val="0"/>
          <w:u w:val="single"/>
          <w:lang w:eastAsia="de-DE"/>
          <w14:ligatures w14:val="none"/>
        </w:rPr>
      </w:pPr>
      <w:proofErr w:type="spellStart"/>
      <w:r w:rsidRPr="00C84255">
        <w:rPr>
          <w:rFonts w:ascii="Arial" w:eastAsia="Times New Roman" w:hAnsi="Arial" w:cs="Arial"/>
          <w:color w:val="000000"/>
          <w:kern w:val="0"/>
          <w:u w:val="single"/>
          <w:lang w:eastAsia="de-DE"/>
          <w14:ligatures w14:val="none"/>
        </w:rPr>
        <w:t>Nephrology</w:t>
      </w:r>
      <w:proofErr w:type="spellEnd"/>
      <w:r w:rsidRPr="00C84255">
        <w:rPr>
          <w:rFonts w:ascii="Arial" w:eastAsia="Times New Roman" w:hAnsi="Arial" w:cs="Arial"/>
          <w:color w:val="000000"/>
          <w:kern w:val="0"/>
          <w:u w:val="single"/>
          <w:lang w:eastAsia="de-DE"/>
          <w14:ligatures w14:val="none"/>
        </w:rPr>
        <w:t xml:space="preserve"> Follow-</w:t>
      </w:r>
      <w:proofErr w:type="spellStart"/>
      <w:r w:rsidRPr="00C84255">
        <w:rPr>
          <w:rFonts w:ascii="Arial" w:eastAsia="Times New Roman" w:hAnsi="Arial" w:cs="Arial"/>
          <w:color w:val="000000"/>
          <w:kern w:val="0"/>
          <w:u w:val="single"/>
          <w:lang w:eastAsia="de-DE"/>
          <w14:ligatures w14:val="none"/>
        </w:rPr>
        <w:t>up</w:t>
      </w:r>
      <w:proofErr w:type="spellEnd"/>
      <w:r w:rsidRPr="00C84255">
        <w:rPr>
          <w:rFonts w:ascii="Arial" w:eastAsia="Times New Roman" w:hAnsi="Arial" w:cs="Arial"/>
          <w:color w:val="000000"/>
          <w:kern w:val="0"/>
          <w:u w:val="single"/>
          <w:lang w:eastAsia="de-DE"/>
          <w14:ligatures w14:val="none"/>
        </w:rPr>
        <w:t>:</w:t>
      </w:r>
    </w:p>
    <w:p w14:paraId="5A34705C" w14:textId="77777777" w:rsidR="00C84255" w:rsidRDefault="00C84255" w:rsidP="00FB7A02">
      <w:pPr>
        <w:numPr>
          <w:ilvl w:val="0"/>
          <w:numId w:val="18"/>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Follow up with Dr. E. Washington on April 10, </w:t>
      </w:r>
      <w:proofErr w:type="gramStart"/>
      <w:r w:rsidRPr="00C84255">
        <w:rPr>
          <w:rFonts w:ascii="Arial" w:eastAsia="Times New Roman" w:hAnsi="Arial" w:cs="Arial"/>
          <w:color w:val="000000"/>
          <w:kern w:val="0"/>
          <w:lang w:val="en-US" w:eastAsia="de-DE"/>
          <w14:ligatures w14:val="none"/>
        </w:rPr>
        <w:t>2025</w:t>
      </w:r>
      <w:proofErr w:type="gramEnd"/>
      <w:r w:rsidRPr="00C84255">
        <w:rPr>
          <w:rFonts w:ascii="Arial" w:eastAsia="Times New Roman" w:hAnsi="Arial" w:cs="Arial"/>
          <w:color w:val="000000"/>
          <w:kern w:val="0"/>
          <w:lang w:val="en-US" w:eastAsia="de-DE"/>
          <w14:ligatures w14:val="none"/>
        </w:rPr>
        <w:t xml:space="preserve"> to monitor renal function</w:t>
      </w:r>
    </w:p>
    <w:p w14:paraId="49EB7B71"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28C76FA9"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 xml:space="preserve">Patient Education </w:t>
      </w:r>
      <w:proofErr w:type="spellStart"/>
      <w:r w:rsidRPr="00C84255">
        <w:rPr>
          <w:rFonts w:ascii="Arial" w:eastAsia="Times New Roman" w:hAnsi="Arial" w:cs="Arial"/>
          <w:color w:val="000000"/>
          <w:kern w:val="0"/>
          <w:u w:val="single"/>
          <w:lang w:eastAsia="de-DE"/>
          <w14:ligatures w14:val="none"/>
        </w:rPr>
        <w:t>Provided</w:t>
      </w:r>
      <w:proofErr w:type="spellEnd"/>
      <w:r w:rsidRPr="00C84255">
        <w:rPr>
          <w:rFonts w:ascii="Arial" w:eastAsia="Times New Roman" w:hAnsi="Arial" w:cs="Arial"/>
          <w:color w:val="000000"/>
          <w:kern w:val="0"/>
          <w:u w:val="single"/>
          <w:lang w:eastAsia="de-DE"/>
          <w14:ligatures w14:val="none"/>
        </w:rPr>
        <w:t>:</w:t>
      </w:r>
    </w:p>
    <w:p w14:paraId="06137200" w14:textId="77777777" w:rsidR="00C84255" w:rsidRPr="00C84255" w:rsidRDefault="00C84255" w:rsidP="00FB7A02">
      <w:pPr>
        <w:numPr>
          <w:ilvl w:val="0"/>
          <w:numId w:val="1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Signs and symptoms requiring immediate medical attention</w:t>
      </w:r>
    </w:p>
    <w:p w14:paraId="3309280B" w14:textId="77777777" w:rsidR="00C84255" w:rsidRPr="00C84255" w:rsidRDefault="00C84255" w:rsidP="00FB7A02">
      <w:pPr>
        <w:numPr>
          <w:ilvl w:val="0"/>
          <w:numId w:val="19"/>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Infection</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prevention</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measures</w:t>
      </w:r>
      <w:proofErr w:type="spellEnd"/>
    </w:p>
    <w:p w14:paraId="0151F0C3" w14:textId="77777777" w:rsidR="00C84255" w:rsidRPr="00C84255" w:rsidRDefault="00C84255" w:rsidP="00FB7A02">
      <w:pPr>
        <w:numPr>
          <w:ilvl w:val="0"/>
          <w:numId w:val="1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Importance of compliance with prophylactic medications</w:t>
      </w:r>
    </w:p>
    <w:p w14:paraId="3F8E163F" w14:textId="77777777" w:rsidR="00C84255" w:rsidRPr="00C84255" w:rsidRDefault="00C84255" w:rsidP="00FB7A02">
      <w:pPr>
        <w:numPr>
          <w:ilvl w:val="0"/>
          <w:numId w:val="19"/>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Nutritional </w:t>
      </w:r>
      <w:proofErr w:type="spellStart"/>
      <w:r w:rsidRPr="00C84255">
        <w:rPr>
          <w:rFonts w:ascii="Arial" w:eastAsia="Times New Roman" w:hAnsi="Arial" w:cs="Arial"/>
          <w:color w:val="000000"/>
          <w:kern w:val="0"/>
          <w:lang w:eastAsia="de-DE"/>
          <w14:ligatures w14:val="none"/>
        </w:rPr>
        <w:t>counseling</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for</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neutropenic</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diet</w:t>
      </w:r>
      <w:proofErr w:type="spellEnd"/>
    </w:p>
    <w:p w14:paraId="48F84B93" w14:textId="77777777" w:rsidR="00C84255" w:rsidRPr="00C84255" w:rsidRDefault="00C84255" w:rsidP="00FB7A02">
      <w:pPr>
        <w:numPr>
          <w:ilvl w:val="0"/>
          <w:numId w:val="1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Home safety measures to prevent bleeding and falls</w:t>
      </w:r>
    </w:p>
    <w:p w14:paraId="78781FCA" w14:textId="77777777" w:rsidR="00C84255" w:rsidRDefault="00C84255" w:rsidP="00FB7A02">
      <w:pPr>
        <w:numPr>
          <w:ilvl w:val="0"/>
          <w:numId w:val="19"/>
        </w:num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Detailed</w:t>
      </w:r>
      <w:proofErr w:type="spellEnd"/>
      <w:r w:rsidRPr="00C84255">
        <w:rPr>
          <w:rFonts w:ascii="Arial" w:eastAsia="Times New Roman" w:hAnsi="Arial" w:cs="Arial"/>
          <w:color w:val="000000"/>
          <w:kern w:val="0"/>
          <w:lang w:eastAsia="de-DE"/>
          <w14:ligatures w14:val="none"/>
        </w:rPr>
        <w:t xml:space="preserve"> follow-</w:t>
      </w:r>
      <w:proofErr w:type="spellStart"/>
      <w:r w:rsidRPr="00C84255">
        <w:rPr>
          <w:rFonts w:ascii="Arial" w:eastAsia="Times New Roman" w:hAnsi="Arial" w:cs="Arial"/>
          <w:color w:val="000000"/>
          <w:kern w:val="0"/>
          <w:lang w:eastAsia="de-DE"/>
          <w14:ligatures w14:val="none"/>
        </w:rPr>
        <w:t>up</w:t>
      </w:r>
      <w:proofErr w:type="spellEnd"/>
      <w:r w:rsidRPr="00C84255">
        <w:rPr>
          <w:rFonts w:ascii="Arial" w:eastAsia="Times New Roman" w:hAnsi="Arial" w:cs="Arial"/>
          <w:color w:val="000000"/>
          <w:kern w:val="0"/>
          <w:lang w:eastAsia="de-DE"/>
          <w14:ligatures w14:val="none"/>
        </w:rPr>
        <w:t xml:space="preserve"> </w:t>
      </w:r>
      <w:proofErr w:type="spellStart"/>
      <w:r w:rsidRPr="00C84255">
        <w:rPr>
          <w:rFonts w:ascii="Arial" w:eastAsia="Times New Roman" w:hAnsi="Arial" w:cs="Arial"/>
          <w:color w:val="000000"/>
          <w:kern w:val="0"/>
          <w:lang w:eastAsia="de-DE"/>
          <w14:ligatures w14:val="none"/>
        </w:rPr>
        <w:t>schedule</w:t>
      </w:r>
      <w:proofErr w:type="spellEnd"/>
    </w:p>
    <w:p w14:paraId="0A408D8C" w14:textId="77777777" w:rsidR="00FB7A02" w:rsidRPr="00C84255" w:rsidRDefault="00FB7A02" w:rsidP="00FB7A02">
      <w:pPr>
        <w:ind w:left="720"/>
        <w:rPr>
          <w:rFonts w:ascii="Arial" w:eastAsia="Times New Roman" w:hAnsi="Arial" w:cs="Arial"/>
          <w:color w:val="000000"/>
          <w:kern w:val="0"/>
          <w:lang w:eastAsia="de-DE"/>
          <w14:ligatures w14:val="none"/>
        </w:rPr>
      </w:pPr>
    </w:p>
    <w:p w14:paraId="33687CF9" w14:textId="77777777" w:rsidR="00C84255" w:rsidRDefault="00C84255" w:rsidP="00FB7A02">
      <w:pPr>
        <w:outlineLvl w:val="1"/>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9. Lab Values (</w:t>
      </w:r>
      <w:proofErr w:type="spellStart"/>
      <w:r w:rsidRPr="00C84255">
        <w:rPr>
          <w:rFonts w:ascii="Arial" w:eastAsia="Times New Roman" w:hAnsi="Arial" w:cs="Arial"/>
          <w:b/>
          <w:bCs/>
          <w:color w:val="000000"/>
          <w:kern w:val="0"/>
          <w:lang w:eastAsia="de-DE"/>
          <w14:ligatures w14:val="none"/>
        </w:rPr>
        <w:t>Excerpt</w:t>
      </w:r>
      <w:proofErr w:type="spellEnd"/>
      <w:r w:rsidRPr="00C84255">
        <w:rPr>
          <w:rFonts w:ascii="Arial" w:eastAsia="Times New Roman" w:hAnsi="Arial" w:cs="Arial"/>
          <w:b/>
          <w:bCs/>
          <w:color w:val="000000"/>
          <w:kern w:val="0"/>
          <w:lang w:eastAsia="de-DE"/>
          <w14:ligatures w14:val="none"/>
        </w:rPr>
        <w:t>):</w:t>
      </w:r>
    </w:p>
    <w:p w14:paraId="5C50D2AA" w14:textId="77777777" w:rsidR="00FB7A02" w:rsidRPr="00C84255" w:rsidRDefault="00FB7A02" w:rsidP="00FB7A02">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540"/>
        <w:gridCol w:w="1733"/>
        <w:gridCol w:w="1420"/>
        <w:gridCol w:w="1750"/>
        <w:gridCol w:w="1036"/>
        <w:gridCol w:w="1577"/>
      </w:tblGrid>
      <w:tr w:rsidR="00C84255" w:rsidRPr="00C84255" w14:paraId="357848D5" w14:textId="77777777" w:rsidTr="00FB7A02">
        <w:tc>
          <w:tcPr>
            <w:tcW w:w="0" w:type="auto"/>
            <w:hideMark/>
          </w:tcPr>
          <w:p w14:paraId="4A8F2836"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Parameter</w:t>
            </w:r>
          </w:p>
        </w:tc>
        <w:tc>
          <w:tcPr>
            <w:tcW w:w="0" w:type="auto"/>
            <w:hideMark/>
          </w:tcPr>
          <w:p w14:paraId="71066B98"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Admission (3/5/2025)</w:t>
            </w:r>
          </w:p>
        </w:tc>
        <w:tc>
          <w:tcPr>
            <w:tcW w:w="0" w:type="auto"/>
            <w:hideMark/>
          </w:tcPr>
          <w:p w14:paraId="1E5A871A"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Nadir</w:t>
            </w:r>
          </w:p>
        </w:tc>
        <w:tc>
          <w:tcPr>
            <w:tcW w:w="0" w:type="auto"/>
            <w:hideMark/>
          </w:tcPr>
          <w:p w14:paraId="11FDC50B" w14:textId="77777777" w:rsidR="00C84255" w:rsidRPr="00C84255" w:rsidRDefault="00C84255" w:rsidP="00FB7A02">
            <w:pPr>
              <w:jc w:val="center"/>
              <w:rPr>
                <w:rFonts w:ascii="Arial" w:eastAsia="Times New Roman" w:hAnsi="Arial" w:cs="Arial"/>
                <w:b/>
                <w:bCs/>
                <w:color w:val="000000"/>
                <w:kern w:val="0"/>
                <w:lang w:eastAsia="de-DE"/>
                <w14:ligatures w14:val="none"/>
              </w:rPr>
            </w:pPr>
            <w:proofErr w:type="spellStart"/>
            <w:r w:rsidRPr="00C84255">
              <w:rPr>
                <w:rFonts w:ascii="Arial" w:eastAsia="Times New Roman" w:hAnsi="Arial" w:cs="Arial"/>
                <w:b/>
                <w:bCs/>
                <w:color w:val="000000"/>
                <w:kern w:val="0"/>
                <w:lang w:eastAsia="de-DE"/>
                <w14:ligatures w14:val="none"/>
              </w:rPr>
              <w:t>Discharge</w:t>
            </w:r>
            <w:proofErr w:type="spellEnd"/>
            <w:r w:rsidRPr="00C84255">
              <w:rPr>
                <w:rFonts w:ascii="Arial" w:eastAsia="Times New Roman" w:hAnsi="Arial" w:cs="Arial"/>
                <w:b/>
                <w:bCs/>
                <w:color w:val="000000"/>
                <w:kern w:val="0"/>
                <w:lang w:eastAsia="de-DE"/>
                <w14:ligatures w14:val="none"/>
              </w:rPr>
              <w:t xml:space="preserve"> (3/23/2025)</w:t>
            </w:r>
          </w:p>
        </w:tc>
        <w:tc>
          <w:tcPr>
            <w:tcW w:w="0" w:type="auto"/>
            <w:hideMark/>
          </w:tcPr>
          <w:p w14:paraId="4F7CED3E"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Units</w:t>
            </w:r>
          </w:p>
        </w:tc>
        <w:tc>
          <w:tcPr>
            <w:tcW w:w="0" w:type="auto"/>
            <w:hideMark/>
          </w:tcPr>
          <w:p w14:paraId="06A650D9"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Reference Range</w:t>
            </w:r>
          </w:p>
        </w:tc>
      </w:tr>
      <w:tr w:rsidR="00C84255" w:rsidRPr="00C84255" w14:paraId="370F1738" w14:textId="77777777" w:rsidTr="00FB7A02">
        <w:tc>
          <w:tcPr>
            <w:tcW w:w="0" w:type="auto"/>
            <w:hideMark/>
          </w:tcPr>
          <w:p w14:paraId="628EEF7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lastRenderedPageBreak/>
              <w:t>WBC</w:t>
            </w:r>
          </w:p>
        </w:tc>
        <w:tc>
          <w:tcPr>
            <w:tcW w:w="0" w:type="auto"/>
            <w:hideMark/>
          </w:tcPr>
          <w:p w14:paraId="20858B2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32.6</w:t>
            </w:r>
          </w:p>
        </w:tc>
        <w:tc>
          <w:tcPr>
            <w:tcW w:w="0" w:type="auto"/>
            <w:hideMark/>
          </w:tcPr>
          <w:p w14:paraId="3E378E9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0.4 (3/16)</w:t>
            </w:r>
          </w:p>
        </w:tc>
        <w:tc>
          <w:tcPr>
            <w:tcW w:w="0" w:type="auto"/>
            <w:hideMark/>
          </w:tcPr>
          <w:p w14:paraId="746503C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w:t>
            </w:r>
          </w:p>
        </w:tc>
        <w:tc>
          <w:tcPr>
            <w:tcW w:w="0" w:type="auto"/>
            <w:hideMark/>
          </w:tcPr>
          <w:p w14:paraId="624EBE7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10^9/L</w:t>
            </w:r>
          </w:p>
        </w:tc>
        <w:tc>
          <w:tcPr>
            <w:tcW w:w="0" w:type="auto"/>
            <w:hideMark/>
          </w:tcPr>
          <w:p w14:paraId="01EE891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4.0-11.0</w:t>
            </w:r>
          </w:p>
        </w:tc>
      </w:tr>
      <w:tr w:rsidR="00C84255" w:rsidRPr="00C84255" w14:paraId="6A72B2B6" w14:textId="77777777" w:rsidTr="00FB7A02">
        <w:tc>
          <w:tcPr>
            <w:tcW w:w="0" w:type="auto"/>
            <w:hideMark/>
          </w:tcPr>
          <w:p w14:paraId="58FA9896" w14:textId="77777777" w:rsidR="00C84255" w:rsidRPr="00C84255" w:rsidRDefault="00C84255" w:rsidP="00FB7A02">
            <w:p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Blasts</w:t>
            </w:r>
            <w:proofErr w:type="spellEnd"/>
            <w:r w:rsidRPr="00C84255">
              <w:rPr>
                <w:rFonts w:ascii="Arial" w:eastAsia="Times New Roman" w:hAnsi="Arial" w:cs="Arial"/>
                <w:color w:val="000000"/>
                <w:kern w:val="0"/>
                <w:lang w:eastAsia="de-DE"/>
                <w14:ligatures w14:val="none"/>
              </w:rPr>
              <w:t xml:space="preserve"> (%)</w:t>
            </w:r>
          </w:p>
        </w:tc>
        <w:tc>
          <w:tcPr>
            <w:tcW w:w="0" w:type="auto"/>
            <w:hideMark/>
          </w:tcPr>
          <w:p w14:paraId="20BC89C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45</w:t>
            </w:r>
          </w:p>
        </w:tc>
        <w:tc>
          <w:tcPr>
            <w:tcW w:w="0" w:type="auto"/>
            <w:hideMark/>
          </w:tcPr>
          <w:p w14:paraId="7BFEAEF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Not </w:t>
            </w:r>
            <w:proofErr w:type="spellStart"/>
            <w:r w:rsidRPr="00C84255">
              <w:rPr>
                <w:rFonts w:ascii="Arial" w:eastAsia="Times New Roman" w:hAnsi="Arial" w:cs="Arial"/>
                <w:color w:val="000000"/>
                <w:kern w:val="0"/>
                <w:lang w:eastAsia="de-DE"/>
                <w14:ligatures w14:val="none"/>
              </w:rPr>
              <w:t>detected</w:t>
            </w:r>
            <w:proofErr w:type="spellEnd"/>
            <w:r w:rsidRPr="00C84255">
              <w:rPr>
                <w:rFonts w:ascii="Arial" w:eastAsia="Times New Roman" w:hAnsi="Arial" w:cs="Arial"/>
                <w:color w:val="000000"/>
                <w:kern w:val="0"/>
                <w:lang w:eastAsia="de-DE"/>
                <w14:ligatures w14:val="none"/>
              </w:rPr>
              <w:t xml:space="preserve"> (3/20)</w:t>
            </w:r>
          </w:p>
        </w:tc>
        <w:tc>
          <w:tcPr>
            <w:tcW w:w="0" w:type="auto"/>
            <w:hideMark/>
          </w:tcPr>
          <w:p w14:paraId="748A6C5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xml:space="preserve">Not </w:t>
            </w:r>
            <w:proofErr w:type="spellStart"/>
            <w:r w:rsidRPr="00C84255">
              <w:rPr>
                <w:rFonts w:ascii="Arial" w:eastAsia="Times New Roman" w:hAnsi="Arial" w:cs="Arial"/>
                <w:color w:val="000000"/>
                <w:kern w:val="0"/>
                <w:lang w:eastAsia="de-DE"/>
                <w14:ligatures w14:val="none"/>
              </w:rPr>
              <w:t>detected</w:t>
            </w:r>
            <w:proofErr w:type="spellEnd"/>
          </w:p>
        </w:tc>
        <w:tc>
          <w:tcPr>
            <w:tcW w:w="0" w:type="auto"/>
            <w:hideMark/>
          </w:tcPr>
          <w:p w14:paraId="7D6ABA7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027F587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w:t>
            </w:r>
          </w:p>
        </w:tc>
      </w:tr>
      <w:tr w:rsidR="00C84255" w:rsidRPr="00C84255" w14:paraId="70FBE87D" w14:textId="77777777" w:rsidTr="00FB7A02">
        <w:tc>
          <w:tcPr>
            <w:tcW w:w="0" w:type="auto"/>
            <w:hideMark/>
          </w:tcPr>
          <w:p w14:paraId="4D3EE14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ANC</w:t>
            </w:r>
          </w:p>
        </w:tc>
        <w:tc>
          <w:tcPr>
            <w:tcW w:w="0" w:type="auto"/>
            <w:hideMark/>
          </w:tcPr>
          <w:p w14:paraId="00549C7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1.4</w:t>
            </w:r>
          </w:p>
        </w:tc>
        <w:tc>
          <w:tcPr>
            <w:tcW w:w="0" w:type="auto"/>
            <w:hideMark/>
          </w:tcPr>
          <w:p w14:paraId="49031B8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0.0 (3/14-3/17)</w:t>
            </w:r>
          </w:p>
        </w:tc>
        <w:tc>
          <w:tcPr>
            <w:tcW w:w="0" w:type="auto"/>
            <w:hideMark/>
          </w:tcPr>
          <w:p w14:paraId="174400E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1.8</w:t>
            </w:r>
          </w:p>
        </w:tc>
        <w:tc>
          <w:tcPr>
            <w:tcW w:w="0" w:type="auto"/>
            <w:hideMark/>
          </w:tcPr>
          <w:p w14:paraId="26E2A31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10^9/L</w:t>
            </w:r>
          </w:p>
        </w:tc>
        <w:tc>
          <w:tcPr>
            <w:tcW w:w="0" w:type="auto"/>
            <w:hideMark/>
          </w:tcPr>
          <w:p w14:paraId="5F984E2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2.0-7.0</w:t>
            </w:r>
          </w:p>
        </w:tc>
      </w:tr>
      <w:tr w:rsidR="00C84255" w:rsidRPr="00C84255" w14:paraId="4ABA9B14" w14:textId="77777777" w:rsidTr="00FB7A02">
        <w:tc>
          <w:tcPr>
            <w:tcW w:w="0" w:type="auto"/>
            <w:hideMark/>
          </w:tcPr>
          <w:p w14:paraId="0B1302F1" w14:textId="77777777" w:rsidR="00C84255" w:rsidRPr="00C84255" w:rsidRDefault="00C84255" w:rsidP="00FB7A02">
            <w:p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Hemoglobin</w:t>
            </w:r>
            <w:proofErr w:type="spellEnd"/>
          </w:p>
        </w:tc>
        <w:tc>
          <w:tcPr>
            <w:tcW w:w="0" w:type="auto"/>
            <w:hideMark/>
          </w:tcPr>
          <w:p w14:paraId="736490D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8.2</w:t>
            </w:r>
          </w:p>
        </w:tc>
        <w:tc>
          <w:tcPr>
            <w:tcW w:w="0" w:type="auto"/>
            <w:hideMark/>
          </w:tcPr>
          <w:p w14:paraId="7416932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7.5 (3/14)</w:t>
            </w:r>
          </w:p>
        </w:tc>
        <w:tc>
          <w:tcPr>
            <w:tcW w:w="0" w:type="auto"/>
            <w:hideMark/>
          </w:tcPr>
          <w:p w14:paraId="211723D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9.5</w:t>
            </w:r>
          </w:p>
        </w:tc>
        <w:tc>
          <w:tcPr>
            <w:tcW w:w="0" w:type="auto"/>
            <w:hideMark/>
          </w:tcPr>
          <w:p w14:paraId="0FC6DAA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5ABE1F1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13.5-17.5 (M)</w:t>
            </w:r>
          </w:p>
        </w:tc>
      </w:tr>
      <w:tr w:rsidR="00C84255" w:rsidRPr="00C84255" w14:paraId="38A85A47" w14:textId="77777777" w:rsidTr="00FB7A02">
        <w:tc>
          <w:tcPr>
            <w:tcW w:w="0" w:type="auto"/>
            <w:hideMark/>
          </w:tcPr>
          <w:p w14:paraId="73DC282D" w14:textId="77777777" w:rsidR="00C84255" w:rsidRPr="00C84255" w:rsidRDefault="00C84255" w:rsidP="00FB7A02">
            <w:p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Platelets</w:t>
            </w:r>
            <w:proofErr w:type="spellEnd"/>
          </w:p>
        </w:tc>
        <w:tc>
          <w:tcPr>
            <w:tcW w:w="0" w:type="auto"/>
            <w:hideMark/>
          </w:tcPr>
          <w:p w14:paraId="5FFE455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45</w:t>
            </w:r>
          </w:p>
        </w:tc>
        <w:tc>
          <w:tcPr>
            <w:tcW w:w="0" w:type="auto"/>
            <w:hideMark/>
          </w:tcPr>
          <w:p w14:paraId="38B7630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12 (3/15)</w:t>
            </w:r>
          </w:p>
        </w:tc>
        <w:tc>
          <w:tcPr>
            <w:tcW w:w="0" w:type="auto"/>
            <w:hideMark/>
          </w:tcPr>
          <w:p w14:paraId="6E5F4C3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85</w:t>
            </w:r>
          </w:p>
        </w:tc>
        <w:tc>
          <w:tcPr>
            <w:tcW w:w="0" w:type="auto"/>
            <w:hideMark/>
          </w:tcPr>
          <w:p w14:paraId="58FB2B0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10^9/L</w:t>
            </w:r>
          </w:p>
        </w:tc>
        <w:tc>
          <w:tcPr>
            <w:tcW w:w="0" w:type="auto"/>
            <w:hideMark/>
          </w:tcPr>
          <w:p w14:paraId="36AD7D3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150-400</w:t>
            </w:r>
          </w:p>
        </w:tc>
      </w:tr>
      <w:tr w:rsidR="00C84255" w:rsidRPr="00C84255" w14:paraId="3FE44774" w14:textId="77777777" w:rsidTr="00FB7A02">
        <w:tc>
          <w:tcPr>
            <w:tcW w:w="0" w:type="auto"/>
            <w:hideMark/>
          </w:tcPr>
          <w:p w14:paraId="2D9C2658" w14:textId="77777777" w:rsidR="00C84255" w:rsidRPr="00C84255" w:rsidRDefault="00C84255" w:rsidP="00FB7A02">
            <w:p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Creatinine</w:t>
            </w:r>
            <w:proofErr w:type="spellEnd"/>
          </w:p>
        </w:tc>
        <w:tc>
          <w:tcPr>
            <w:tcW w:w="0" w:type="auto"/>
            <w:hideMark/>
          </w:tcPr>
          <w:p w14:paraId="5A77BB8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1.5</w:t>
            </w:r>
          </w:p>
        </w:tc>
        <w:tc>
          <w:tcPr>
            <w:tcW w:w="0" w:type="auto"/>
            <w:hideMark/>
          </w:tcPr>
          <w:p w14:paraId="3E6342A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1.7 (3/8)</w:t>
            </w:r>
          </w:p>
        </w:tc>
        <w:tc>
          <w:tcPr>
            <w:tcW w:w="0" w:type="auto"/>
            <w:hideMark/>
          </w:tcPr>
          <w:p w14:paraId="00FFE0A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1.4</w:t>
            </w:r>
          </w:p>
        </w:tc>
        <w:tc>
          <w:tcPr>
            <w:tcW w:w="0" w:type="auto"/>
            <w:hideMark/>
          </w:tcPr>
          <w:p w14:paraId="73590E3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3A829D9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0.7-1.3</w:t>
            </w:r>
          </w:p>
        </w:tc>
      </w:tr>
      <w:tr w:rsidR="00C84255" w:rsidRPr="00C84255" w14:paraId="3A17D2D5" w14:textId="77777777" w:rsidTr="00FB7A02">
        <w:tc>
          <w:tcPr>
            <w:tcW w:w="0" w:type="auto"/>
            <w:hideMark/>
          </w:tcPr>
          <w:p w14:paraId="3395FD5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BUN</w:t>
            </w:r>
          </w:p>
        </w:tc>
        <w:tc>
          <w:tcPr>
            <w:tcW w:w="0" w:type="auto"/>
            <w:hideMark/>
          </w:tcPr>
          <w:p w14:paraId="1C23CD8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w:t>
            </w:r>
          </w:p>
        </w:tc>
        <w:tc>
          <w:tcPr>
            <w:tcW w:w="0" w:type="auto"/>
            <w:hideMark/>
          </w:tcPr>
          <w:p w14:paraId="2490FB0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 (3/8)</w:t>
            </w:r>
          </w:p>
        </w:tc>
        <w:tc>
          <w:tcPr>
            <w:tcW w:w="0" w:type="auto"/>
            <w:hideMark/>
          </w:tcPr>
          <w:p w14:paraId="68FC0C5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26</w:t>
            </w:r>
          </w:p>
        </w:tc>
        <w:tc>
          <w:tcPr>
            <w:tcW w:w="0" w:type="auto"/>
            <w:hideMark/>
          </w:tcPr>
          <w:p w14:paraId="2872780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4A73087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7-20</w:t>
            </w:r>
          </w:p>
        </w:tc>
      </w:tr>
      <w:tr w:rsidR="00C84255" w:rsidRPr="00C84255" w14:paraId="1E4A538C" w14:textId="77777777" w:rsidTr="00FB7A02">
        <w:tc>
          <w:tcPr>
            <w:tcW w:w="0" w:type="auto"/>
            <w:hideMark/>
          </w:tcPr>
          <w:p w14:paraId="3F0011E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Potassium</w:t>
            </w:r>
          </w:p>
        </w:tc>
        <w:tc>
          <w:tcPr>
            <w:tcW w:w="0" w:type="auto"/>
            <w:hideMark/>
          </w:tcPr>
          <w:p w14:paraId="00BC245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4.3</w:t>
            </w:r>
          </w:p>
        </w:tc>
        <w:tc>
          <w:tcPr>
            <w:tcW w:w="0" w:type="auto"/>
            <w:hideMark/>
          </w:tcPr>
          <w:p w14:paraId="4CCBBBE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3.6 (3/15)</w:t>
            </w:r>
          </w:p>
        </w:tc>
        <w:tc>
          <w:tcPr>
            <w:tcW w:w="0" w:type="auto"/>
            <w:hideMark/>
          </w:tcPr>
          <w:p w14:paraId="3EF48EF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4.1</w:t>
            </w:r>
          </w:p>
        </w:tc>
        <w:tc>
          <w:tcPr>
            <w:tcW w:w="0" w:type="auto"/>
            <w:hideMark/>
          </w:tcPr>
          <w:p w14:paraId="471E982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mmol/L</w:t>
            </w:r>
          </w:p>
        </w:tc>
        <w:tc>
          <w:tcPr>
            <w:tcW w:w="0" w:type="auto"/>
            <w:hideMark/>
          </w:tcPr>
          <w:p w14:paraId="7BC060B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3.5-5.0</w:t>
            </w:r>
          </w:p>
        </w:tc>
      </w:tr>
      <w:tr w:rsidR="00C84255" w:rsidRPr="00C84255" w14:paraId="06AE7F72" w14:textId="77777777" w:rsidTr="00FB7A02">
        <w:tc>
          <w:tcPr>
            <w:tcW w:w="0" w:type="auto"/>
            <w:hideMark/>
          </w:tcPr>
          <w:p w14:paraId="2473F54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Calcium</w:t>
            </w:r>
          </w:p>
        </w:tc>
        <w:tc>
          <w:tcPr>
            <w:tcW w:w="0" w:type="auto"/>
            <w:hideMark/>
          </w:tcPr>
          <w:p w14:paraId="0F949ED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8.8</w:t>
            </w:r>
          </w:p>
        </w:tc>
        <w:tc>
          <w:tcPr>
            <w:tcW w:w="0" w:type="auto"/>
            <w:hideMark/>
          </w:tcPr>
          <w:p w14:paraId="539DC0D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8.5 (3/9)</w:t>
            </w:r>
          </w:p>
        </w:tc>
        <w:tc>
          <w:tcPr>
            <w:tcW w:w="0" w:type="auto"/>
            <w:hideMark/>
          </w:tcPr>
          <w:p w14:paraId="65FB0CA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8.9</w:t>
            </w:r>
          </w:p>
        </w:tc>
        <w:tc>
          <w:tcPr>
            <w:tcW w:w="0" w:type="auto"/>
            <w:hideMark/>
          </w:tcPr>
          <w:p w14:paraId="6B21771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7DE2F3C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8.6-10.3</w:t>
            </w:r>
          </w:p>
        </w:tc>
      </w:tr>
      <w:tr w:rsidR="00C84255" w:rsidRPr="00C84255" w14:paraId="2ADB6C14" w14:textId="77777777" w:rsidTr="00FB7A02">
        <w:tc>
          <w:tcPr>
            <w:tcW w:w="0" w:type="auto"/>
            <w:hideMark/>
          </w:tcPr>
          <w:p w14:paraId="6F5BF8C6" w14:textId="77777777" w:rsidR="00C84255" w:rsidRPr="00C84255" w:rsidRDefault="00C84255" w:rsidP="00FB7A02">
            <w:p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Phosphorus</w:t>
            </w:r>
            <w:proofErr w:type="spellEnd"/>
          </w:p>
        </w:tc>
        <w:tc>
          <w:tcPr>
            <w:tcW w:w="0" w:type="auto"/>
            <w:hideMark/>
          </w:tcPr>
          <w:p w14:paraId="3663C54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3.4</w:t>
            </w:r>
          </w:p>
        </w:tc>
        <w:tc>
          <w:tcPr>
            <w:tcW w:w="0" w:type="auto"/>
            <w:hideMark/>
          </w:tcPr>
          <w:p w14:paraId="2C933C1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 (3/8)</w:t>
            </w:r>
          </w:p>
        </w:tc>
        <w:tc>
          <w:tcPr>
            <w:tcW w:w="0" w:type="auto"/>
            <w:hideMark/>
          </w:tcPr>
          <w:p w14:paraId="2774D9E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w:t>
            </w:r>
          </w:p>
        </w:tc>
        <w:tc>
          <w:tcPr>
            <w:tcW w:w="0" w:type="auto"/>
            <w:hideMark/>
          </w:tcPr>
          <w:p w14:paraId="48D9534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545DBAF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2.5-4.5</w:t>
            </w:r>
          </w:p>
        </w:tc>
      </w:tr>
      <w:tr w:rsidR="00C84255" w:rsidRPr="00C84255" w14:paraId="3E4C4C62" w14:textId="77777777" w:rsidTr="00FB7A02">
        <w:tc>
          <w:tcPr>
            <w:tcW w:w="0" w:type="auto"/>
            <w:hideMark/>
          </w:tcPr>
          <w:p w14:paraId="3ECE11E2" w14:textId="77777777" w:rsidR="00C84255" w:rsidRPr="00C84255" w:rsidRDefault="00C84255" w:rsidP="00FB7A02">
            <w:pPr>
              <w:rPr>
                <w:rFonts w:ascii="Arial" w:eastAsia="Times New Roman" w:hAnsi="Arial" w:cs="Arial"/>
                <w:color w:val="000000"/>
                <w:kern w:val="0"/>
                <w:lang w:eastAsia="de-DE"/>
                <w14:ligatures w14:val="none"/>
              </w:rPr>
            </w:pPr>
            <w:proofErr w:type="spellStart"/>
            <w:r w:rsidRPr="00C84255">
              <w:rPr>
                <w:rFonts w:ascii="Arial" w:eastAsia="Times New Roman" w:hAnsi="Arial" w:cs="Arial"/>
                <w:color w:val="000000"/>
                <w:kern w:val="0"/>
                <w:lang w:eastAsia="de-DE"/>
                <w14:ligatures w14:val="none"/>
              </w:rPr>
              <w:t>Uric</w:t>
            </w:r>
            <w:proofErr w:type="spellEnd"/>
            <w:r w:rsidRPr="00C84255">
              <w:rPr>
                <w:rFonts w:ascii="Arial" w:eastAsia="Times New Roman" w:hAnsi="Arial" w:cs="Arial"/>
                <w:color w:val="000000"/>
                <w:kern w:val="0"/>
                <w:lang w:eastAsia="de-DE"/>
                <w14:ligatures w14:val="none"/>
              </w:rPr>
              <w:t xml:space="preserve"> Acid</w:t>
            </w:r>
          </w:p>
        </w:tc>
        <w:tc>
          <w:tcPr>
            <w:tcW w:w="0" w:type="auto"/>
            <w:hideMark/>
          </w:tcPr>
          <w:p w14:paraId="0290E40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6.8</w:t>
            </w:r>
          </w:p>
        </w:tc>
        <w:tc>
          <w:tcPr>
            <w:tcW w:w="0" w:type="auto"/>
            <w:hideMark/>
          </w:tcPr>
          <w:p w14:paraId="0B8944C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 (3/8)</w:t>
            </w:r>
          </w:p>
        </w:tc>
        <w:tc>
          <w:tcPr>
            <w:tcW w:w="0" w:type="auto"/>
            <w:hideMark/>
          </w:tcPr>
          <w:p w14:paraId="2C20446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4.5</w:t>
            </w:r>
          </w:p>
        </w:tc>
        <w:tc>
          <w:tcPr>
            <w:tcW w:w="0" w:type="auto"/>
            <w:hideMark/>
          </w:tcPr>
          <w:p w14:paraId="6CED50D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6744325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3.5-7.2</w:t>
            </w:r>
          </w:p>
        </w:tc>
      </w:tr>
      <w:tr w:rsidR="00C84255" w:rsidRPr="00C84255" w14:paraId="34C2DD2A" w14:textId="77777777" w:rsidTr="00FB7A02">
        <w:tc>
          <w:tcPr>
            <w:tcW w:w="0" w:type="auto"/>
            <w:hideMark/>
          </w:tcPr>
          <w:p w14:paraId="101B337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ALT</w:t>
            </w:r>
          </w:p>
        </w:tc>
        <w:tc>
          <w:tcPr>
            <w:tcW w:w="0" w:type="auto"/>
            <w:hideMark/>
          </w:tcPr>
          <w:p w14:paraId="7E91B98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w:t>
            </w:r>
          </w:p>
        </w:tc>
        <w:tc>
          <w:tcPr>
            <w:tcW w:w="0" w:type="auto"/>
            <w:hideMark/>
          </w:tcPr>
          <w:p w14:paraId="3787B92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6CD6D4B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w:t>
            </w:r>
          </w:p>
        </w:tc>
        <w:tc>
          <w:tcPr>
            <w:tcW w:w="0" w:type="auto"/>
            <w:hideMark/>
          </w:tcPr>
          <w:p w14:paraId="08ABA8F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U/L</w:t>
            </w:r>
          </w:p>
        </w:tc>
        <w:tc>
          <w:tcPr>
            <w:tcW w:w="0" w:type="auto"/>
            <w:hideMark/>
          </w:tcPr>
          <w:p w14:paraId="3C7D7A1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7-56</w:t>
            </w:r>
          </w:p>
        </w:tc>
      </w:tr>
      <w:tr w:rsidR="00C84255" w:rsidRPr="00C84255" w14:paraId="3B9A6B5D" w14:textId="77777777" w:rsidTr="00FB7A02">
        <w:tc>
          <w:tcPr>
            <w:tcW w:w="0" w:type="auto"/>
            <w:hideMark/>
          </w:tcPr>
          <w:p w14:paraId="32AB6F4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AST</w:t>
            </w:r>
          </w:p>
        </w:tc>
        <w:tc>
          <w:tcPr>
            <w:tcW w:w="0" w:type="auto"/>
            <w:hideMark/>
          </w:tcPr>
          <w:p w14:paraId="75D984A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w:t>
            </w:r>
          </w:p>
        </w:tc>
        <w:tc>
          <w:tcPr>
            <w:tcW w:w="0" w:type="auto"/>
            <w:hideMark/>
          </w:tcPr>
          <w:p w14:paraId="34C411C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60E9ED6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30</w:t>
            </w:r>
          </w:p>
        </w:tc>
        <w:tc>
          <w:tcPr>
            <w:tcW w:w="0" w:type="auto"/>
            <w:hideMark/>
          </w:tcPr>
          <w:p w14:paraId="094595E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U/L</w:t>
            </w:r>
          </w:p>
        </w:tc>
        <w:tc>
          <w:tcPr>
            <w:tcW w:w="0" w:type="auto"/>
            <w:hideMark/>
          </w:tcPr>
          <w:p w14:paraId="4D93D68B"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8-48</w:t>
            </w:r>
          </w:p>
        </w:tc>
      </w:tr>
      <w:tr w:rsidR="00C84255" w:rsidRPr="00C84255" w14:paraId="063DD277" w14:textId="77777777" w:rsidTr="00FB7A02">
        <w:tc>
          <w:tcPr>
            <w:tcW w:w="0" w:type="auto"/>
            <w:hideMark/>
          </w:tcPr>
          <w:p w14:paraId="2E15929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Total Bilirubin</w:t>
            </w:r>
          </w:p>
        </w:tc>
        <w:tc>
          <w:tcPr>
            <w:tcW w:w="0" w:type="auto"/>
            <w:hideMark/>
          </w:tcPr>
          <w:p w14:paraId="0CA5B9D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1.0</w:t>
            </w:r>
          </w:p>
        </w:tc>
        <w:tc>
          <w:tcPr>
            <w:tcW w:w="0" w:type="auto"/>
            <w:hideMark/>
          </w:tcPr>
          <w:p w14:paraId="4CD676A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5A926B1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1.1</w:t>
            </w:r>
          </w:p>
        </w:tc>
        <w:tc>
          <w:tcPr>
            <w:tcW w:w="0" w:type="auto"/>
            <w:hideMark/>
          </w:tcPr>
          <w:p w14:paraId="3E2402D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068DBAA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0.2-1.2</w:t>
            </w:r>
          </w:p>
        </w:tc>
      </w:tr>
      <w:tr w:rsidR="00C84255" w:rsidRPr="00C84255" w14:paraId="6A9ADC52" w14:textId="77777777" w:rsidTr="00FB7A02">
        <w:tc>
          <w:tcPr>
            <w:tcW w:w="0" w:type="auto"/>
            <w:hideMark/>
          </w:tcPr>
          <w:p w14:paraId="0CBFCB2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LDH</w:t>
            </w:r>
          </w:p>
        </w:tc>
        <w:tc>
          <w:tcPr>
            <w:tcW w:w="0" w:type="auto"/>
            <w:hideMark/>
          </w:tcPr>
          <w:p w14:paraId="34E0E87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325</w:t>
            </w:r>
          </w:p>
        </w:tc>
        <w:tc>
          <w:tcPr>
            <w:tcW w:w="0" w:type="auto"/>
            <w:hideMark/>
          </w:tcPr>
          <w:p w14:paraId="3343D70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180 (3/20)</w:t>
            </w:r>
          </w:p>
        </w:tc>
        <w:tc>
          <w:tcPr>
            <w:tcW w:w="0" w:type="auto"/>
            <w:hideMark/>
          </w:tcPr>
          <w:p w14:paraId="4C9D1CA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195</w:t>
            </w:r>
          </w:p>
        </w:tc>
        <w:tc>
          <w:tcPr>
            <w:tcW w:w="0" w:type="auto"/>
            <w:hideMark/>
          </w:tcPr>
          <w:p w14:paraId="42612F3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U/L</w:t>
            </w:r>
          </w:p>
        </w:tc>
        <w:tc>
          <w:tcPr>
            <w:tcW w:w="0" w:type="auto"/>
            <w:hideMark/>
          </w:tcPr>
          <w:p w14:paraId="255C8D0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135-225</w:t>
            </w:r>
          </w:p>
        </w:tc>
      </w:tr>
      <w:tr w:rsidR="00C84255" w:rsidRPr="00C84255" w14:paraId="6E8B7044" w14:textId="77777777" w:rsidTr="00FB7A02">
        <w:tc>
          <w:tcPr>
            <w:tcW w:w="0" w:type="auto"/>
            <w:hideMark/>
          </w:tcPr>
          <w:p w14:paraId="5203180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Glucose</w:t>
            </w:r>
          </w:p>
        </w:tc>
        <w:tc>
          <w:tcPr>
            <w:tcW w:w="0" w:type="auto"/>
            <w:hideMark/>
          </w:tcPr>
          <w:p w14:paraId="5BBD56A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152</w:t>
            </w:r>
          </w:p>
        </w:tc>
        <w:tc>
          <w:tcPr>
            <w:tcW w:w="0" w:type="auto"/>
            <w:hideMark/>
          </w:tcPr>
          <w:p w14:paraId="09B3030B"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3388687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145</w:t>
            </w:r>
          </w:p>
        </w:tc>
        <w:tc>
          <w:tcPr>
            <w:tcW w:w="0" w:type="auto"/>
            <w:hideMark/>
          </w:tcPr>
          <w:p w14:paraId="131C117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w:t>
            </w:r>
            <w:proofErr w:type="spellStart"/>
            <w:r w:rsidRPr="00C84255">
              <w:rPr>
                <w:rFonts w:ascii="Arial" w:eastAsia="Times New Roman" w:hAnsi="Arial" w:cs="Arial"/>
                <w:color w:val="000000"/>
                <w:kern w:val="0"/>
                <w:lang w:eastAsia="de-DE"/>
                <w14:ligatures w14:val="none"/>
              </w:rPr>
              <w:t>dL</w:t>
            </w:r>
            <w:proofErr w:type="spellEnd"/>
          </w:p>
        </w:tc>
        <w:tc>
          <w:tcPr>
            <w:tcW w:w="0" w:type="auto"/>
            <w:hideMark/>
          </w:tcPr>
          <w:p w14:paraId="36D6EE9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70-100</w:t>
            </w:r>
          </w:p>
        </w:tc>
      </w:tr>
    </w:tbl>
    <w:p w14:paraId="3E7EA98A" w14:textId="77777777" w:rsidR="00FB7A02" w:rsidRDefault="00FB7A02" w:rsidP="00FB7A02">
      <w:pPr>
        <w:rPr>
          <w:rFonts w:ascii="Arial" w:eastAsia="Times New Roman" w:hAnsi="Arial" w:cs="Arial"/>
          <w:b/>
          <w:bCs/>
          <w:color w:val="000000"/>
          <w:kern w:val="0"/>
          <w:lang w:val="en-US" w:eastAsia="de-DE"/>
          <w14:ligatures w14:val="none"/>
        </w:rPr>
      </w:pPr>
    </w:p>
    <w:p w14:paraId="2DC4FA09" w14:textId="3D1DE248"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Electronically Signed By:</w:t>
      </w:r>
      <w:r w:rsidRPr="00C84255">
        <w:rPr>
          <w:rFonts w:ascii="Arial" w:eastAsia="Times New Roman" w:hAnsi="Arial" w:cs="Arial"/>
          <w:color w:val="000000"/>
          <w:kern w:val="0"/>
          <w:lang w:val="en-US" w:eastAsia="de-DE"/>
          <w14:ligatures w14:val="none"/>
        </w:rPr>
        <w:br/>
        <w:t>Dr. L. Kapoor (Hematology/Oncology)</w:t>
      </w:r>
      <w:r w:rsidRPr="00C84255">
        <w:rPr>
          <w:rFonts w:ascii="Arial" w:eastAsia="Times New Roman" w:hAnsi="Arial" w:cs="Arial"/>
          <w:color w:val="000000"/>
          <w:kern w:val="0"/>
          <w:lang w:val="en-US" w:eastAsia="de-DE"/>
          <w14:ligatures w14:val="none"/>
        </w:rPr>
        <w:br/>
        <w:t>Date/Time: 2025-03-23 15:45</w:t>
      </w:r>
    </w:p>
    <w:p w14:paraId="78B9039B"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Dr. J. Robinson (Infectious Disease)</w:t>
      </w:r>
      <w:r w:rsidRPr="00C84255">
        <w:rPr>
          <w:rFonts w:ascii="Arial" w:eastAsia="Times New Roman" w:hAnsi="Arial" w:cs="Arial"/>
          <w:color w:val="000000"/>
          <w:kern w:val="0"/>
          <w:lang w:val="en-US" w:eastAsia="de-DE"/>
          <w14:ligatures w14:val="none"/>
        </w:rPr>
        <w:br/>
        <w:t>Date/Time: 2025-03-23 13:30</w:t>
      </w:r>
    </w:p>
    <w:p w14:paraId="6CCC576E"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Dr. E. Washington (Nephrology)</w:t>
      </w:r>
      <w:r w:rsidRPr="00C84255">
        <w:rPr>
          <w:rFonts w:ascii="Arial" w:eastAsia="Times New Roman" w:hAnsi="Arial" w:cs="Arial"/>
          <w:color w:val="000000"/>
          <w:kern w:val="0"/>
          <w:lang w:val="en-US" w:eastAsia="de-DE"/>
          <w14:ligatures w14:val="none"/>
        </w:rPr>
        <w:br/>
        <w:t>Date/Time: 2025-03-22 16:15</w:t>
      </w:r>
    </w:p>
    <w:p w14:paraId="5907E25D" w14:textId="77777777" w:rsidR="000E7435" w:rsidRPr="00C84255" w:rsidRDefault="000E7435" w:rsidP="00FB7A02">
      <w:pPr>
        <w:rPr>
          <w:rFonts w:ascii="Arial" w:hAnsi="Arial" w:cs="Arial"/>
          <w:lang w:val="en-US"/>
        </w:rPr>
      </w:pPr>
    </w:p>
    <w:sectPr w:rsidR="000E7435" w:rsidRPr="00C84255"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E4206"/>
    <w:multiLevelType w:val="multilevel"/>
    <w:tmpl w:val="3AD4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28BB"/>
    <w:multiLevelType w:val="multilevel"/>
    <w:tmpl w:val="A02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289"/>
    <w:multiLevelType w:val="multilevel"/>
    <w:tmpl w:val="89E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6D04"/>
    <w:multiLevelType w:val="multilevel"/>
    <w:tmpl w:val="EDF0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2672A"/>
    <w:multiLevelType w:val="multilevel"/>
    <w:tmpl w:val="F53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8223F"/>
    <w:multiLevelType w:val="multilevel"/>
    <w:tmpl w:val="09E6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7660B"/>
    <w:multiLevelType w:val="multilevel"/>
    <w:tmpl w:val="FDE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02D76"/>
    <w:multiLevelType w:val="multilevel"/>
    <w:tmpl w:val="66A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96C44"/>
    <w:multiLevelType w:val="multilevel"/>
    <w:tmpl w:val="839E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4861"/>
    <w:multiLevelType w:val="multilevel"/>
    <w:tmpl w:val="DF1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365A5"/>
    <w:multiLevelType w:val="multilevel"/>
    <w:tmpl w:val="8B8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E234B"/>
    <w:multiLevelType w:val="multilevel"/>
    <w:tmpl w:val="4792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56382"/>
    <w:multiLevelType w:val="multilevel"/>
    <w:tmpl w:val="59AA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66921"/>
    <w:multiLevelType w:val="multilevel"/>
    <w:tmpl w:val="B48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1405D"/>
    <w:multiLevelType w:val="multilevel"/>
    <w:tmpl w:val="061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35D66"/>
    <w:multiLevelType w:val="multilevel"/>
    <w:tmpl w:val="928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33959"/>
    <w:multiLevelType w:val="multilevel"/>
    <w:tmpl w:val="87C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764C8"/>
    <w:multiLevelType w:val="multilevel"/>
    <w:tmpl w:val="36E2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37EBB"/>
    <w:multiLevelType w:val="multilevel"/>
    <w:tmpl w:val="342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02AD7"/>
    <w:multiLevelType w:val="multilevel"/>
    <w:tmpl w:val="48D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884598">
    <w:abstractNumId w:val="8"/>
  </w:num>
  <w:num w:numId="2" w16cid:durableId="1516071546">
    <w:abstractNumId w:val="5"/>
  </w:num>
  <w:num w:numId="3" w16cid:durableId="1173842213">
    <w:abstractNumId w:val="0"/>
  </w:num>
  <w:num w:numId="4" w16cid:durableId="832646738">
    <w:abstractNumId w:val="2"/>
  </w:num>
  <w:num w:numId="5" w16cid:durableId="2070494495">
    <w:abstractNumId w:val="12"/>
  </w:num>
  <w:num w:numId="6" w16cid:durableId="1383560773">
    <w:abstractNumId w:val="3"/>
  </w:num>
  <w:num w:numId="7" w16cid:durableId="782189621">
    <w:abstractNumId w:val="17"/>
  </w:num>
  <w:num w:numId="8" w16cid:durableId="1367175866">
    <w:abstractNumId w:val="13"/>
  </w:num>
  <w:num w:numId="9" w16cid:durableId="1004668040">
    <w:abstractNumId w:val="7"/>
  </w:num>
  <w:num w:numId="10" w16cid:durableId="1682665123">
    <w:abstractNumId w:val="19"/>
  </w:num>
  <w:num w:numId="11" w16cid:durableId="1421565321">
    <w:abstractNumId w:val="9"/>
  </w:num>
  <w:num w:numId="12" w16cid:durableId="523833534">
    <w:abstractNumId w:val="1"/>
  </w:num>
  <w:num w:numId="13" w16cid:durableId="1192261040">
    <w:abstractNumId w:val="16"/>
  </w:num>
  <w:num w:numId="14" w16cid:durableId="131604724">
    <w:abstractNumId w:val="6"/>
  </w:num>
  <w:num w:numId="15" w16cid:durableId="1419861780">
    <w:abstractNumId w:val="14"/>
  </w:num>
  <w:num w:numId="16" w16cid:durableId="1584607030">
    <w:abstractNumId w:val="11"/>
  </w:num>
  <w:num w:numId="17" w16cid:durableId="2127772802">
    <w:abstractNumId w:val="15"/>
  </w:num>
  <w:num w:numId="18" w16cid:durableId="14616689">
    <w:abstractNumId w:val="4"/>
  </w:num>
  <w:num w:numId="19" w16cid:durableId="1075855693">
    <w:abstractNumId w:val="18"/>
  </w:num>
  <w:num w:numId="20" w16cid:durableId="12908669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55"/>
    <w:rsid w:val="00017CBE"/>
    <w:rsid w:val="00022120"/>
    <w:rsid w:val="00027A6A"/>
    <w:rsid w:val="0004430E"/>
    <w:rsid w:val="00047E53"/>
    <w:rsid w:val="000657A5"/>
    <w:rsid w:val="00087681"/>
    <w:rsid w:val="0009523E"/>
    <w:rsid w:val="000C56EF"/>
    <w:rsid w:val="000E7435"/>
    <w:rsid w:val="000F5E9C"/>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0523"/>
    <w:rsid w:val="003D3C08"/>
    <w:rsid w:val="003D3F2E"/>
    <w:rsid w:val="00404988"/>
    <w:rsid w:val="0040522B"/>
    <w:rsid w:val="00420850"/>
    <w:rsid w:val="00446CDC"/>
    <w:rsid w:val="004503D3"/>
    <w:rsid w:val="00482744"/>
    <w:rsid w:val="004936A2"/>
    <w:rsid w:val="0049398D"/>
    <w:rsid w:val="00495D1B"/>
    <w:rsid w:val="004A519D"/>
    <w:rsid w:val="004E611E"/>
    <w:rsid w:val="00501534"/>
    <w:rsid w:val="005300FE"/>
    <w:rsid w:val="005359C6"/>
    <w:rsid w:val="0054605D"/>
    <w:rsid w:val="00553B24"/>
    <w:rsid w:val="00554416"/>
    <w:rsid w:val="00563A80"/>
    <w:rsid w:val="005774CD"/>
    <w:rsid w:val="00586A94"/>
    <w:rsid w:val="005A51F5"/>
    <w:rsid w:val="005B042D"/>
    <w:rsid w:val="005D1597"/>
    <w:rsid w:val="005E47DE"/>
    <w:rsid w:val="00651E52"/>
    <w:rsid w:val="0065339A"/>
    <w:rsid w:val="00657FC7"/>
    <w:rsid w:val="006725E1"/>
    <w:rsid w:val="00691150"/>
    <w:rsid w:val="0069667A"/>
    <w:rsid w:val="006A2C1C"/>
    <w:rsid w:val="006B605E"/>
    <w:rsid w:val="00766F79"/>
    <w:rsid w:val="00787487"/>
    <w:rsid w:val="007B1650"/>
    <w:rsid w:val="007B7A2A"/>
    <w:rsid w:val="007C371F"/>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113E0"/>
    <w:rsid w:val="00A60D90"/>
    <w:rsid w:val="00A72527"/>
    <w:rsid w:val="00A81BC9"/>
    <w:rsid w:val="00A9317F"/>
    <w:rsid w:val="00AD64A9"/>
    <w:rsid w:val="00AE6BBC"/>
    <w:rsid w:val="00AF643E"/>
    <w:rsid w:val="00B15C64"/>
    <w:rsid w:val="00B27E56"/>
    <w:rsid w:val="00B462EF"/>
    <w:rsid w:val="00B56C17"/>
    <w:rsid w:val="00B843CF"/>
    <w:rsid w:val="00BB28AA"/>
    <w:rsid w:val="00BF1DD8"/>
    <w:rsid w:val="00C07BD6"/>
    <w:rsid w:val="00C125F7"/>
    <w:rsid w:val="00C13570"/>
    <w:rsid w:val="00C23BCC"/>
    <w:rsid w:val="00C7186C"/>
    <w:rsid w:val="00C767CB"/>
    <w:rsid w:val="00C84255"/>
    <w:rsid w:val="00C84D8B"/>
    <w:rsid w:val="00C853A7"/>
    <w:rsid w:val="00CA7C7F"/>
    <w:rsid w:val="00CB14FE"/>
    <w:rsid w:val="00CB63E7"/>
    <w:rsid w:val="00CE1A53"/>
    <w:rsid w:val="00D037E1"/>
    <w:rsid w:val="00D24C91"/>
    <w:rsid w:val="00D615DF"/>
    <w:rsid w:val="00DB5776"/>
    <w:rsid w:val="00DF3E66"/>
    <w:rsid w:val="00E12B11"/>
    <w:rsid w:val="00E35683"/>
    <w:rsid w:val="00E51354"/>
    <w:rsid w:val="00E856A7"/>
    <w:rsid w:val="00EA444D"/>
    <w:rsid w:val="00ED2471"/>
    <w:rsid w:val="00EE59E2"/>
    <w:rsid w:val="00F102B6"/>
    <w:rsid w:val="00F54F39"/>
    <w:rsid w:val="00F61953"/>
    <w:rsid w:val="00F773D2"/>
    <w:rsid w:val="00F80AC7"/>
    <w:rsid w:val="00F81160"/>
    <w:rsid w:val="00F84833"/>
    <w:rsid w:val="00FB7A02"/>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1D9E"/>
  <w14:defaultImageDpi w14:val="32767"/>
  <w15:chartTrackingRefBased/>
  <w15:docId w15:val="{7B94ACC8-4826-D149-9CD8-03FB3B38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4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C84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8425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8425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8425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8425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425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425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425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425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C8425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8425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8425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8425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842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42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42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4255"/>
    <w:rPr>
      <w:rFonts w:eastAsiaTheme="majorEastAsia" w:cstheme="majorBidi"/>
      <w:color w:val="272727" w:themeColor="text1" w:themeTint="D8"/>
    </w:rPr>
  </w:style>
  <w:style w:type="paragraph" w:styleId="Titel">
    <w:name w:val="Title"/>
    <w:basedOn w:val="Standard"/>
    <w:next w:val="Standard"/>
    <w:link w:val="TitelZchn"/>
    <w:uiPriority w:val="10"/>
    <w:qFormat/>
    <w:rsid w:val="00C8425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42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425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42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425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84255"/>
    <w:rPr>
      <w:i/>
      <w:iCs/>
      <w:color w:val="404040" w:themeColor="text1" w:themeTint="BF"/>
    </w:rPr>
  </w:style>
  <w:style w:type="paragraph" w:styleId="Listenabsatz">
    <w:name w:val="List Paragraph"/>
    <w:basedOn w:val="Standard"/>
    <w:uiPriority w:val="34"/>
    <w:qFormat/>
    <w:rsid w:val="00C84255"/>
    <w:pPr>
      <w:ind w:left="720"/>
      <w:contextualSpacing/>
    </w:pPr>
  </w:style>
  <w:style w:type="character" w:styleId="IntensiveHervorhebung">
    <w:name w:val="Intense Emphasis"/>
    <w:basedOn w:val="Absatz-Standardschriftart"/>
    <w:uiPriority w:val="21"/>
    <w:qFormat/>
    <w:rsid w:val="00C84255"/>
    <w:rPr>
      <w:i/>
      <w:iCs/>
      <w:color w:val="2F5496" w:themeColor="accent1" w:themeShade="BF"/>
    </w:rPr>
  </w:style>
  <w:style w:type="paragraph" w:styleId="IntensivesZitat">
    <w:name w:val="Intense Quote"/>
    <w:basedOn w:val="Standard"/>
    <w:next w:val="Standard"/>
    <w:link w:val="IntensivesZitatZchn"/>
    <w:uiPriority w:val="30"/>
    <w:qFormat/>
    <w:rsid w:val="00C84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84255"/>
    <w:rPr>
      <w:i/>
      <w:iCs/>
      <w:color w:val="2F5496" w:themeColor="accent1" w:themeShade="BF"/>
    </w:rPr>
  </w:style>
  <w:style w:type="character" w:styleId="IntensiverVerweis">
    <w:name w:val="Intense Reference"/>
    <w:basedOn w:val="Absatz-Standardschriftart"/>
    <w:uiPriority w:val="32"/>
    <w:qFormat/>
    <w:rsid w:val="00C84255"/>
    <w:rPr>
      <w:b/>
      <w:bCs/>
      <w:smallCaps/>
      <w:color w:val="2F5496" w:themeColor="accent1" w:themeShade="BF"/>
      <w:spacing w:val="5"/>
    </w:rPr>
  </w:style>
  <w:style w:type="paragraph" w:styleId="StandardWeb">
    <w:name w:val="Normal (Web)"/>
    <w:basedOn w:val="Standard"/>
    <w:uiPriority w:val="99"/>
    <w:semiHidden/>
    <w:unhideWhenUsed/>
    <w:rsid w:val="00C8425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84255"/>
    <w:rPr>
      <w:b/>
      <w:bCs/>
    </w:rPr>
  </w:style>
  <w:style w:type="character" w:customStyle="1" w:styleId="apple-converted-space">
    <w:name w:val="apple-converted-space"/>
    <w:basedOn w:val="Absatz-Standardschriftart"/>
    <w:rsid w:val="00C84255"/>
  </w:style>
  <w:style w:type="table" w:styleId="Tabellenraster">
    <w:name w:val="Table Grid"/>
    <w:basedOn w:val="NormaleTabelle"/>
    <w:uiPriority w:val="39"/>
    <w:rsid w:val="00FB7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1360</Words>
  <Characters>8571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5</cp:revision>
  <dcterms:created xsi:type="dcterms:W3CDTF">2025-04-09T15:57:00Z</dcterms:created>
  <dcterms:modified xsi:type="dcterms:W3CDTF">2025-04-09T16:03:00Z</dcterms:modified>
</cp:coreProperties>
</file>