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FA8CB" w14:textId="28E4B659" w:rsidR="00E9368C" w:rsidRDefault="00E9368C" w:rsidP="00E9368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Patient:</w:t>
      </w: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Harold Jenkins</w:t>
      </w:r>
      <w:r w:rsidR="00264C4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(DOB 1956-11-24)</w:t>
      </w: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9368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Medical Record Number:</w:t>
      </w: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629541</w:t>
      </w: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9368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Date of Admission:</w:t>
      </w: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2025-03-22</w:t>
      </w: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9368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Date of Discharge:</w:t>
      </w: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2025-03-30</w:t>
      </w: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9368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Admitting Physician:</w:t>
      </w: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Dr. N. Rivera (Gastroenterology)</w:t>
      </w: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9368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Consulting Physician:</w:t>
      </w: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Dr. S. Chen (Medical Oncology), Dr. J. Wilson (Interventional Radiology)</w:t>
      </w:r>
    </w:p>
    <w:p w14:paraId="6839FB37" w14:textId="119F3DB9" w:rsidR="00E9368C" w:rsidRPr="00E9368C" w:rsidRDefault="00E9368C" w:rsidP="00E9368C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9368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Diagnosis: Locally Advanced Pancreatic Ductal Adenocarcinoma with Acute Cholangitis Secondary to Biliary Obstruction</w:t>
      </w:r>
    </w:p>
    <w:p w14:paraId="6C892EF9" w14:textId="77777777" w:rsidR="00E9368C" w:rsidRPr="00E9368C" w:rsidRDefault="00E9368C" w:rsidP="00E9368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3674FBD" w14:textId="77777777" w:rsidR="00E9368C" w:rsidRPr="00E9368C" w:rsidRDefault="00E9368C" w:rsidP="00E9368C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1. Detailed Diagnosis:</w:t>
      </w:r>
    </w:p>
    <w:p w14:paraId="7D6AC891" w14:textId="0DE0815E" w:rsidR="00E9368C" w:rsidRDefault="00E9368C" w:rsidP="00E9368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Primary Diagnosis:</w:t>
      </w: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Pancreatic Ductal Adenocarcinoma (PDAC), Locally Advanced</w:t>
      </w: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9368C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Date of Initial Diagnosis</w:t>
      </w: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 2025-02-1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0</w:t>
      </w: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9368C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Location</w:t>
      </w: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 Head of pancreas</w:t>
      </w:r>
    </w:p>
    <w:p w14:paraId="26D1C509" w14:textId="0388D820" w:rsidR="00E9368C" w:rsidRPr="00E9368C" w:rsidRDefault="00E9368C" w:rsidP="00E9368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Clinical stage</w:t>
      </w: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T4N1M0 (AJCC 8th Edition, Stage III)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. </w:t>
      </w: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Unresectable due to vascular encasement </w:t>
      </w:r>
    </w:p>
    <w:p w14:paraId="2614F5D5" w14:textId="736275E5" w:rsidR="00E9368C" w:rsidRPr="00E9368C" w:rsidRDefault="00E9368C" w:rsidP="00E9368C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Pathology</w:t>
      </w: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EUS-guided fine needle biopsy (2025-02-10)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0D27BB0F" w14:textId="77777777" w:rsidR="00E9368C" w:rsidRPr="00E9368C" w:rsidRDefault="00E9368C" w:rsidP="00E9368C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Moderately differentiated pancreatic ductal adenocarcinoma</w:t>
      </w:r>
    </w:p>
    <w:p w14:paraId="483FD749" w14:textId="62DDD5DD" w:rsidR="00E9368C" w:rsidRPr="00E9368C" w:rsidRDefault="00E9368C" w:rsidP="00E9368C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IHC</w:t>
      </w: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CK7+, CK20-, CA19-9+, CDX2-, MUC1+</w:t>
      </w:r>
    </w:p>
    <w:p w14:paraId="5432E522" w14:textId="650875EC" w:rsidR="00E9368C" w:rsidRPr="00E9368C" w:rsidRDefault="00E9368C" w:rsidP="00E9368C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NGS</w:t>
      </w: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KRAS G12D mutation, CDKN2A loss, TP53 mutation</w:t>
      </w:r>
    </w:p>
    <w:p w14:paraId="3F8D2C7B" w14:textId="0E639D70" w:rsidR="00E9368C" w:rsidRPr="00E9368C" w:rsidRDefault="00E9368C" w:rsidP="00E9368C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Staging</w:t>
      </w:r>
    </w:p>
    <w:p w14:paraId="25F05070" w14:textId="77777777" w:rsidR="00E9368C" w:rsidRPr="00E9368C" w:rsidRDefault="00E9368C" w:rsidP="00E9368C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Primary tumor: 3.6 × 3.2 cm mass in the pancreatic head encasing the superior mesenteric artery (&gt;180°)</w:t>
      </w:r>
    </w:p>
    <w:p w14:paraId="0F4AA5CB" w14:textId="77777777" w:rsidR="00E9368C" w:rsidRPr="00E9368C" w:rsidRDefault="00E9368C" w:rsidP="00E9368C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Regional lymph nodes: Enlarged peripancreatic lymph nodes (largest 1.5 cm)</w:t>
      </w:r>
    </w:p>
    <w:p w14:paraId="3DC70CB3" w14:textId="77777777" w:rsidR="00E9368C" w:rsidRPr="00E9368C" w:rsidRDefault="00E9368C" w:rsidP="00E9368C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Distant metastases: None identified on imaging</w:t>
      </w:r>
    </w:p>
    <w:p w14:paraId="43C7A0DA" w14:textId="77777777" w:rsidR="00E9368C" w:rsidRPr="00E9368C" w:rsidRDefault="00E9368C" w:rsidP="00E9368C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3B8D4797" w14:textId="77777777" w:rsidR="00E9368C" w:rsidRPr="00E9368C" w:rsidRDefault="00E9368C" w:rsidP="00E9368C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2. Current Treatment:</w:t>
      </w:r>
    </w:p>
    <w:p w14:paraId="05FCC235" w14:textId="77777777" w:rsidR="00264C40" w:rsidRPr="00E9368C" w:rsidRDefault="00264C40" w:rsidP="00264C40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Biliary Obstruction and Cholangitis:</w:t>
      </w:r>
    </w:p>
    <w:p w14:paraId="4CB33163" w14:textId="77777777" w:rsidR="00264C40" w:rsidRPr="00E9368C" w:rsidRDefault="00264C40" w:rsidP="00264C40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Onset: Progressive jaundice starting approximately 10 days prior to admission</w:t>
      </w:r>
    </w:p>
    <w:p w14:paraId="117A88E8" w14:textId="77777777" w:rsidR="00264C40" w:rsidRPr="00E9368C" w:rsidRDefault="00264C40" w:rsidP="00264C40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Acute cholangitis diagnosed at current admission based on:</w:t>
      </w:r>
    </w:p>
    <w:p w14:paraId="24E2F7A9" w14:textId="77777777" w:rsidR="00264C40" w:rsidRPr="00E9368C" w:rsidRDefault="00264C40" w:rsidP="00264C40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Fever (39.1°C)</w:t>
      </w:r>
    </w:p>
    <w:p w14:paraId="3243DDE5" w14:textId="77777777" w:rsidR="00264C40" w:rsidRPr="00E9368C" w:rsidRDefault="00264C40" w:rsidP="00264C40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Leukocytosis (WBC 18.6 × 10^9/L)</w:t>
      </w:r>
    </w:p>
    <w:p w14:paraId="70A46950" w14:textId="77777777" w:rsidR="00264C40" w:rsidRPr="00E9368C" w:rsidRDefault="00264C40" w:rsidP="00264C40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Hyperbilirubinemia (total bilirubin 12.4 mg/dL)</w:t>
      </w:r>
    </w:p>
    <w:p w14:paraId="6E691B12" w14:textId="77777777" w:rsidR="00264C40" w:rsidRPr="00E9368C" w:rsidRDefault="00264C40" w:rsidP="00264C40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Elevated liver enzymes (AST 285 U/L, ALT 310 U/L, ALP 780 U/L)</w:t>
      </w:r>
    </w:p>
    <w:p w14:paraId="514068DD" w14:textId="77777777" w:rsidR="00264C40" w:rsidRPr="00E9368C" w:rsidRDefault="00264C40" w:rsidP="00264C40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Dilated bile ducts on imaging (common bile duct 14 mm)</w:t>
      </w:r>
    </w:p>
    <w:p w14:paraId="2F03D2B5" w14:textId="32315AF7" w:rsidR="00264C40" w:rsidRPr="00E9368C" w:rsidRDefault="00264C40" w:rsidP="00264C40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Blood cultures positive for Escherichia coli</w:t>
      </w:r>
    </w:p>
    <w:p w14:paraId="00959834" w14:textId="77777777" w:rsidR="00264C40" w:rsidRPr="00264C40" w:rsidRDefault="00264C40" w:rsidP="00E9368C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</w:p>
    <w:p w14:paraId="36A55877" w14:textId="7FABE5A3" w:rsidR="00E9368C" w:rsidRPr="00E9368C" w:rsidRDefault="00E9368C" w:rsidP="00E9368C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Current Imaging:</w:t>
      </w:r>
    </w:p>
    <w:p w14:paraId="003F92D8" w14:textId="77777777" w:rsidR="00E9368C" w:rsidRPr="00E9368C" w:rsidRDefault="00E9368C" w:rsidP="00E9368C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CT abdomen/pelvis with contrast (2025-03-22): 3.6 × 3.2 cm pancreatic head mass encasing the superior mesenteric artery (&gt;180°) and abutting the portal vein, moderate intrahepatic and extrahepatic biliary ductal dilation, common bile duct measuring 14 mm in diameter, several enlarged peripancreatic lymph nodes (largest 1.5 cm)</w:t>
      </w:r>
    </w:p>
    <w:p w14:paraId="21F11222" w14:textId="77777777" w:rsidR="00E9368C" w:rsidRPr="00E9368C" w:rsidRDefault="00E9368C" w:rsidP="00E9368C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MRCP (2025-03-23): Confirms biliary obstruction at the level of the pancreatic head with upstream dilation of the intra- and extrahepatic biliary tree</w:t>
      </w:r>
    </w:p>
    <w:p w14:paraId="377C763B" w14:textId="77777777" w:rsidR="00E9368C" w:rsidRDefault="00E9368C" w:rsidP="00E9368C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</w:p>
    <w:p w14:paraId="38515588" w14:textId="502BB2F0" w:rsidR="00E9368C" w:rsidRPr="00E9368C" w:rsidRDefault="00E9368C" w:rsidP="00E9368C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Tumor Markers:</w:t>
      </w:r>
    </w:p>
    <w:p w14:paraId="234B0698" w14:textId="77777777" w:rsidR="00E9368C" w:rsidRPr="00E9368C" w:rsidRDefault="00E9368C" w:rsidP="00E9368C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 19-9: 2,450 U/mL (Reference: &lt;37 U/mL)</w:t>
      </w:r>
    </w:p>
    <w:p w14:paraId="1048B3F0" w14:textId="77777777" w:rsidR="00E9368C" w:rsidRDefault="00E9368C" w:rsidP="00E9368C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CEA: 15.8 ng/mL (Reference: &lt;5.0 ng/mL)</w:t>
      </w:r>
    </w:p>
    <w:p w14:paraId="1B80C8D5" w14:textId="77777777" w:rsidR="00E9368C" w:rsidRDefault="00E9368C" w:rsidP="00E9368C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</w:p>
    <w:p w14:paraId="3600373C" w14:textId="57FCE241" w:rsidR="00E9368C" w:rsidRPr="00E9368C" w:rsidRDefault="00E9368C" w:rsidP="00E9368C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lastRenderedPageBreak/>
        <w:t>Management of Acute Cholangitis:</w:t>
      </w:r>
    </w:p>
    <w:p w14:paraId="4153C84C" w14:textId="77777777" w:rsidR="00E9368C" w:rsidRPr="00E9368C" w:rsidRDefault="00E9368C" w:rsidP="00E9368C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Antibiotics:</w:t>
      </w:r>
    </w:p>
    <w:p w14:paraId="4637DABC" w14:textId="77777777" w:rsidR="00E9368C" w:rsidRPr="00E9368C" w:rsidRDefault="00E9368C" w:rsidP="00E9368C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Piperacillin-tazobactam 4.5 g IV every 6 hours for 7 days</w:t>
      </w:r>
    </w:p>
    <w:p w14:paraId="67CF30F1" w14:textId="77777777" w:rsidR="00E9368C" w:rsidRPr="00E9368C" w:rsidRDefault="00E9368C" w:rsidP="00E9368C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Transitioned to oral ciprofloxacin 500 mg PO twice daily for 3 additional days</w:t>
      </w:r>
    </w:p>
    <w:p w14:paraId="129574CE" w14:textId="77777777" w:rsidR="00E9368C" w:rsidRPr="00E9368C" w:rsidRDefault="00E9368C" w:rsidP="00E9368C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Biliary decompression:</w:t>
      </w:r>
    </w:p>
    <w:p w14:paraId="0AAEC1DB" w14:textId="77777777" w:rsidR="00E9368C" w:rsidRPr="00E9368C" w:rsidRDefault="00E9368C" w:rsidP="00E9368C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ERCP with placement of covered metal biliary stent (10 mm × 8 cm) on 2025-03-24</w:t>
      </w:r>
    </w:p>
    <w:p w14:paraId="23555BB1" w14:textId="1A649191" w:rsidR="00E9368C" w:rsidRPr="00E9368C" w:rsidRDefault="00E9368C" w:rsidP="00E9368C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Bile duct brushings obtained during procedure (cytology negative for malignancy)</w:t>
      </w:r>
    </w:p>
    <w:p w14:paraId="576B8FB1" w14:textId="77777777" w:rsidR="00E9368C" w:rsidRPr="00E9368C" w:rsidRDefault="00E9368C" w:rsidP="00E9368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35C3FE9F" w14:textId="23946CC2" w:rsidR="00E9368C" w:rsidRPr="00264C40" w:rsidRDefault="00E9368C" w:rsidP="00264C40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3. History of Previous Treatment:</w:t>
      </w:r>
    </w:p>
    <w:p w14:paraId="491360CE" w14:textId="06459078" w:rsidR="00E9368C" w:rsidRPr="00E9368C" w:rsidRDefault="00E9368C" w:rsidP="00E9368C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Previous Cancer-Directed Therapy:</w:t>
      </w:r>
    </w:p>
    <w:p w14:paraId="0775A7C7" w14:textId="005FA8CE" w:rsidR="00E9368C" w:rsidRPr="00E9368C" w:rsidRDefault="00E9368C" w:rsidP="00E9368C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Neoadjuvant chemotherapy initiated on 2025-0</w:t>
      </w:r>
      <w:r w:rsidR="00264C4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3</w:t>
      </w:r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-</w:t>
      </w:r>
      <w:r w:rsidR="00264C40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09</w:t>
      </w:r>
    </w:p>
    <w:p w14:paraId="47B22C7F" w14:textId="77777777" w:rsidR="00E9368C" w:rsidRPr="00E9368C" w:rsidRDefault="00E9368C" w:rsidP="00E9368C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Regimen: FOLFIRINOX</w:t>
      </w:r>
    </w:p>
    <w:p w14:paraId="1961EE9D" w14:textId="77777777" w:rsidR="00E9368C" w:rsidRPr="00E9368C" w:rsidRDefault="00E9368C" w:rsidP="00E9368C">
      <w:pPr>
        <w:numPr>
          <w:ilvl w:val="1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Oxaliplatin 85 mg/m²</w:t>
      </w:r>
    </w:p>
    <w:p w14:paraId="5D0BB4C8" w14:textId="77777777" w:rsidR="00E9368C" w:rsidRPr="00E9368C" w:rsidRDefault="00E9368C" w:rsidP="00E9368C">
      <w:pPr>
        <w:numPr>
          <w:ilvl w:val="1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Leucovorin 400 mg/m²</w:t>
      </w:r>
    </w:p>
    <w:p w14:paraId="25233BE4" w14:textId="77777777" w:rsidR="00E9368C" w:rsidRPr="00E9368C" w:rsidRDefault="00E9368C" w:rsidP="00E9368C">
      <w:pPr>
        <w:numPr>
          <w:ilvl w:val="1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Irinotecan 180 mg/m²</w:t>
      </w:r>
    </w:p>
    <w:p w14:paraId="53BD6E7F" w14:textId="77777777" w:rsidR="00E9368C" w:rsidRPr="00E9368C" w:rsidRDefault="00E9368C" w:rsidP="00E9368C">
      <w:pPr>
        <w:numPr>
          <w:ilvl w:val="1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5-Fluorouracil 400 mg/m² bolus followed by 2400 mg/m² continuous infusion over 46 hours</w:t>
      </w:r>
    </w:p>
    <w:p w14:paraId="2544E1B8" w14:textId="77777777" w:rsidR="00E9368C" w:rsidRPr="00E9368C" w:rsidRDefault="00E9368C" w:rsidP="00E9368C">
      <w:pPr>
        <w:numPr>
          <w:ilvl w:val="1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14-day cycle</w:t>
      </w:r>
    </w:p>
    <w:p w14:paraId="5E9412AE" w14:textId="77777777" w:rsidR="00E9368C" w:rsidRPr="00E9368C" w:rsidRDefault="00E9368C" w:rsidP="00E9368C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Completed one full cycle with reasonable tolerance (Grade 2 neutropenia, Grade 1 peripheral neuropathy, Grade 2 nausea)</w:t>
      </w:r>
    </w:p>
    <w:p w14:paraId="52CFA0A9" w14:textId="77777777" w:rsidR="00E9368C" w:rsidRPr="00E9368C" w:rsidRDefault="00E9368C" w:rsidP="00E9368C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10F7DD8" w14:textId="77777777" w:rsidR="00E9368C" w:rsidRPr="00E9368C" w:rsidRDefault="00E9368C" w:rsidP="00E9368C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Previous Procedures:</w:t>
      </w:r>
    </w:p>
    <w:p w14:paraId="0A5B95C6" w14:textId="77777777" w:rsidR="00E9368C" w:rsidRPr="00E9368C" w:rsidRDefault="00E9368C" w:rsidP="00E9368C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ERCP with plastic biliary stent placement (2025-01-25)</w:t>
      </w:r>
    </w:p>
    <w:p w14:paraId="768D7949" w14:textId="77777777" w:rsidR="00E9368C" w:rsidRDefault="00E9368C" w:rsidP="00E9368C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EUS-guided FNA of pancreatic mass (2025-02-10)</w:t>
      </w:r>
    </w:p>
    <w:p w14:paraId="5472BE2E" w14:textId="77777777" w:rsidR="00E9368C" w:rsidRPr="00E9368C" w:rsidRDefault="00E9368C" w:rsidP="00E9368C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C72D3BE" w14:textId="77777777" w:rsidR="00E9368C" w:rsidRPr="00E9368C" w:rsidRDefault="00E9368C" w:rsidP="00E9368C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E9368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4. Secondary Illnesses (Comorbidities):</w:t>
      </w:r>
    </w:p>
    <w:p w14:paraId="4C31DAFE" w14:textId="77777777" w:rsidR="00E9368C" w:rsidRPr="00E9368C" w:rsidRDefault="00E9368C" w:rsidP="00E9368C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Rheumatoid arthritis (diagnosed 2010, managed with disease-modifying antirheumatic drugs)</w:t>
      </w:r>
    </w:p>
    <w:p w14:paraId="2FAB1A3E" w14:textId="77777777" w:rsidR="00E9368C" w:rsidRPr="00E9368C" w:rsidRDefault="00E9368C" w:rsidP="00E9368C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Chronic obstructive pulmonary disease (GOLD Stage 2, 40 pack-year smoking history, quit 2015)</w:t>
      </w:r>
    </w:p>
    <w:p w14:paraId="521A7970" w14:textId="77777777" w:rsidR="00E9368C" w:rsidRPr="00E9368C" w:rsidRDefault="00E9368C" w:rsidP="00E9368C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Atrial fibrillation (paroxysmal, on anticoagulation)</w:t>
      </w:r>
    </w:p>
    <w:p w14:paraId="5CB1B160" w14:textId="77777777" w:rsidR="00E9368C" w:rsidRPr="00E9368C" w:rsidRDefault="00E9368C" w:rsidP="00E9368C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Coronary artery disease (history of NSTEMI 2018, medical management)</w:t>
      </w:r>
    </w:p>
    <w:p w14:paraId="27EE9B19" w14:textId="77777777" w:rsidR="00E9368C" w:rsidRPr="00E9368C" w:rsidRDefault="00E9368C" w:rsidP="00E9368C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Chronic kidney disease stage G3a (baseline eGFR 50-55 mL/min/1.73m²)</w:t>
      </w:r>
    </w:p>
    <w:p w14:paraId="07C0E527" w14:textId="77777777" w:rsidR="00E9368C" w:rsidRPr="00E9368C" w:rsidRDefault="00E9368C" w:rsidP="00E9368C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Diabetes mellitus type 2 (diagnosed 2025-01, likely secondary to pancreatic disease)</w:t>
      </w:r>
    </w:p>
    <w:p w14:paraId="0E23BF32" w14:textId="77777777" w:rsidR="00E9368C" w:rsidRDefault="00E9368C" w:rsidP="00E9368C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Depression</w:t>
      </w:r>
    </w:p>
    <w:p w14:paraId="50B49AE2" w14:textId="77777777" w:rsidR="00264C40" w:rsidRPr="00E9368C" w:rsidRDefault="00264C40" w:rsidP="00264C40">
      <w:pPr>
        <w:ind w:left="720"/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0C6A9338" w14:textId="77777777" w:rsidR="00E9368C" w:rsidRPr="00E9368C" w:rsidRDefault="00E9368C" w:rsidP="00E9368C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E9368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5. Physical Exam at Admission:</w:t>
      </w:r>
    </w:p>
    <w:p w14:paraId="0481AC56" w14:textId="77777777" w:rsidR="00264C40" w:rsidRPr="00264C40" w:rsidRDefault="00E9368C" w:rsidP="00E9368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General: 68-year-old male appearing chronically ill, fatigued, and in moderate distress. </w:t>
      </w:r>
    </w:p>
    <w:p w14:paraId="5C04F1AD" w14:textId="77777777" w:rsidR="00264C40" w:rsidRPr="00264C40" w:rsidRDefault="00E9368C" w:rsidP="00E9368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Vitals: Temperature 39.1°C, Heart Rate 110 bpm (irregularly irregular), Respiratory Rate 22/min, Blood Pressure 132/78 mmHg, Oxygen Saturation 94% on room air, Weight 72 kg, Height 178 cm, BMI 22.7 kg/m². </w:t>
      </w:r>
    </w:p>
    <w:p w14:paraId="0CBD4391" w14:textId="77777777" w:rsidR="00264C40" w:rsidRPr="00264C40" w:rsidRDefault="00E9368C" w:rsidP="00E9368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HEENT: Normocephalic, atraumatic. Scleral icterus present. Mucous membranes dry. </w:t>
      </w:r>
    </w:p>
    <w:p w14:paraId="29CE75E7" w14:textId="708DD8A6" w:rsidR="00264C40" w:rsidRPr="00264C40" w:rsidRDefault="00E9368C" w:rsidP="00E9368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Neck: Supple, no lymphadenopathy. </w:t>
      </w:r>
    </w:p>
    <w:p w14:paraId="4DF5D870" w14:textId="77777777" w:rsidR="00264C40" w:rsidRPr="00264C40" w:rsidRDefault="00E9368C" w:rsidP="00E9368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Cardiovascular: Irregularly irregular rhythm, tachycardic, normal S1/S2, no murmurs, rubs, or gallops. </w:t>
      </w:r>
    </w:p>
    <w:p w14:paraId="18CFA33A" w14:textId="77777777" w:rsidR="00264C40" w:rsidRPr="00264C40" w:rsidRDefault="00E9368C" w:rsidP="00E9368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Respiratory: Decreased breath sounds bilaterally, scattered wheezes, no crackles. </w:t>
      </w:r>
    </w:p>
    <w:p w14:paraId="3BD0E34C" w14:textId="57ACBCB0" w:rsidR="00264C40" w:rsidRPr="00264C40" w:rsidRDefault="00E9368C" w:rsidP="00E9368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Abdomen: Distended, tenderness in right upper quadrant and epigastrium. Liver edge palpable 3 cm below costal margin. Positive Murphy's sign. No splenomegaly. Hypoactive bowel sounds. </w:t>
      </w:r>
    </w:p>
    <w:p w14:paraId="031A1028" w14:textId="77777777" w:rsidR="00264C40" w:rsidRPr="00264C40" w:rsidRDefault="00E9368C" w:rsidP="00E9368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Extremities: 1+ bilateral lower extremity edema. No cyanosis or clubbing. Skin: Jaundice, dry, poor turgor. No rashes or lesions. </w:t>
      </w:r>
    </w:p>
    <w:p w14:paraId="6F9E8BB4" w14:textId="70B5A223" w:rsidR="00E9368C" w:rsidRPr="00264C40" w:rsidRDefault="00E9368C" w:rsidP="00E9368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Neurological:Alert and oriented ×3. Cranial nerves II-XII intact. Motor strength 5/5 in all extremities. Sensory intact. Deep tendon reflexes 2+ throughout.</w:t>
      </w:r>
    </w:p>
    <w:p w14:paraId="51DE372E" w14:textId="77777777" w:rsidR="00264C40" w:rsidRPr="00E9368C" w:rsidRDefault="00264C40" w:rsidP="00E9368C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306279B8" w14:textId="7A0DDBF8" w:rsidR="00E9368C" w:rsidRPr="00E9368C" w:rsidRDefault="00E9368C" w:rsidP="00E9368C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6. Epicrisis</w:t>
      </w:r>
      <w:r w:rsidR="00264C40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:</w:t>
      </w:r>
    </w:p>
    <w:p w14:paraId="4CE44EF3" w14:textId="77777777" w:rsidR="00E9368C" w:rsidRDefault="00E9368C" w:rsidP="00E9368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Mr. Jenkins is a 68-year-old male with recently diagnosed locally advanced pancreatic ductal adenocarcinoma who presented with fever, worsening jaundice, and right upper quadrant pain consistent with acute cholangitis secondary to biliary obstruction.</w:t>
      </w:r>
    </w:p>
    <w:p w14:paraId="614E9F1A" w14:textId="77777777" w:rsidR="00264C40" w:rsidRPr="00E9368C" w:rsidRDefault="00264C40" w:rsidP="00E9368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DB5A893" w14:textId="77777777" w:rsidR="00E9368C" w:rsidRDefault="00E9368C" w:rsidP="00E9368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On admission, the patient was febrile (39.1°C), tachycardic, and jaundiced. Laboratory studies revealed leukocytosis (WBC 18.6 × 10^9/L), elevated total bilirubin (12.4 mg/dL), and elevated liver enzymes (AST 285 U/L, ALT 310 U/L, ALP 780 U/L). Blood cultures were obtained and subsequently grew Escherichia coli. Imaging studies confirmed biliary obstruction at the level of the pancreatic head with significant upstream dilation of the biliary tree.</w:t>
      </w:r>
    </w:p>
    <w:p w14:paraId="0145D4E8" w14:textId="77777777" w:rsidR="00264C40" w:rsidRPr="00E9368C" w:rsidRDefault="00264C40" w:rsidP="00E9368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D11099C" w14:textId="77777777" w:rsidR="00E9368C" w:rsidRPr="00E9368C" w:rsidRDefault="00E9368C" w:rsidP="00E9368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The patient was started on intravenous piperacillin-tazobactam for broad-spectrum coverage of biliary pathogens. Urgent ERCP was performed on 2025-03-24, revealing a stricture at the level of the pancreatic head with purulent bile. The previously placed plastic stent was found to be occluded and was removed. A covered metal biliary stent was successfully deployed, resulting in good biliary drainage. Bile duct brushings were obtained and were negative for malignancy.</w:t>
      </w:r>
    </w:p>
    <w:p w14:paraId="41AA8967" w14:textId="77777777" w:rsidR="00E9368C" w:rsidRDefault="00E9368C" w:rsidP="00E9368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Following biliary decompression, the patient's clinical status improved significantly. Fever resolved within 48 hours, and bilirubin levels gradually decreased. Intravenous antibiotics were continued for 7 days and then transitioned to oral ciprofloxacin for an additional 3 days. His white blood cell count normalized, and repeat blood cultures on 2025-03-26 were negative.</w:t>
      </w:r>
    </w:p>
    <w:p w14:paraId="419485B3" w14:textId="77777777" w:rsidR="00264C40" w:rsidRPr="00E9368C" w:rsidRDefault="00264C40" w:rsidP="00E9368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6660544" w14:textId="4E196286" w:rsidR="00E9368C" w:rsidRDefault="00E9368C" w:rsidP="00E9368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During the hospitalization, the patient's FOLFIRINOX chemotherapy was </w:t>
      </w:r>
      <w:r w:rsidR="00264C4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not continued (planned second cycle on 2025-03-23) </w:t>
      </w: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due to the acute infection. Medical Oncology was consulted and recommended resuming chemotherapy 2 weeks after discharge, assuming adequate recovery from the cholangitis episode.</w:t>
      </w:r>
    </w:p>
    <w:p w14:paraId="3B997790" w14:textId="77777777" w:rsidR="00264C40" w:rsidRPr="00E9368C" w:rsidRDefault="00264C40" w:rsidP="00E9368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2E4DB2B" w14:textId="77777777" w:rsidR="00E9368C" w:rsidRPr="00E9368C" w:rsidRDefault="00E9368C" w:rsidP="00E9368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The patient's hospital course was complicated by:</w:t>
      </w:r>
    </w:p>
    <w:p w14:paraId="30B8D5D1" w14:textId="77777777" w:rsidR="00E9368C" w:rsidRPr="00E9368C" w:rsidRDefault="00E9368C" w:rsidP="00E9368C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Atrial fibrillation with rapid ventricular response (managed with rate control using metoprolol)</w:t>
      </w:r>
    </w:p>
    <w:p w14:paraId="3DEF7A8F" w14:textId="77777777" w:rsidR="00E9368C" w:rsidRPr="00E9368C" w:rsidRDefault="00E9368C" w:rsidP="00E9368C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Hyperglycemia requiring insulin therapy (likely exacerbated by infection and steroids)</w:t>
      </w:r>
    </w:p>
    <w:p w14:paraId="273D8C4E" w14:textId="77777777" w:rsidR="00E9368C" w:rsidRDefault="00E9368C" w:rsidP="00E9368C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Acute kidney injury (peak creatinine 1.8 mg/dL, improved to 1.3 mg/dL at discharge)</w:t>
      </w:r>
    </w:p>
    <w:p w14:paraId="71A16D19" w14:textId="77777777" w:rsidR="00264C40" w:rsidRPr="00E9368C" w:rsidRDefault="00264C40" w:rsidP="00264C40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F3C4354" w14:textId="77777777" w:rsidR="00E9368C" w:rsidRDefault="00E9368C" w:rsidP="00E9368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Supportive care included intravenous hydration, nutritional support, and pain management. A transition to oral analgesics was successfully completed prior to discharge. The patient received comprehensive education regarding signs of </w:t>
      </w: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recurrent biliary obstruction, management of his cancer-related symptoms, and follow-up plans for ongoing cancer treatment.</w:t>
      </w:r>
    </w:p>
    <w:p w14:paraId="2576B1FE" w14:textId="77777777" w:rsidR="00264C40" w:rsidRPr="00E9368C" w:rsidRDefault="00264C40" w:rsidP="00E9368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5EFFA28" w14:textId="77777777" w:rsidR="00E9368C" w:rsidRPr="00E9368C" w:rsidRDefault="00E9368C" w:rsidP="00E9368C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E9368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7. Medication at Discharge:</w:t>
      </w:r>
    </w:p>
    <w:p w14:paraId="225CA820" w14:textId="77777777" w:rsidR="00E9368C" w:rsidRPr="00E9368C" w:rsidRDefault="00E9368C" w:rsidP="00E9368C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Ciprofloxacin 500 mg PO twice daily for 3 more days</w:t>
      </w:r>
    </w:p>
    <w:p w14:paraId="57AA9410" w14:textId="77777777" w:rsidR="00E9368C" w:rsidRPr="00E9368C" w:rsidRDefault="00E9368C" w:rsidP="00E9368C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Oxycodone 5-10 mg PO every 6 hours PRN moderate-severe pain</w:t>
      </w:r>
    </w:p>
    <w:p w14:paraId="45FF0BBE" w14:textId="77777777" w:rsidR="00E9368C" w:rsidRPr="00E9368C" w:rsidRDefault="00E9368C" w:rsidP="00E9368C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Acetaminophen 650 mg PO every 6 hours PRN mild pain or fever</w:t>
      </w:r>
    </w:p>
    <w:p w14:paraId="6472615F" w14:textId="77777777" w:rsidR="00E9368C" w:rsidRPr="00E9368C" w:rsidRDefault="00E9368C" w:rsidP="00E9368C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Ondansetron 8 mg PO every 8 hours PRN nausea</w:t>
      </w:r>
    </w:p>
    <w:p w14:paraId="130E6231" w14:textId="77777777" w:rsidR="00E9368C" w:rsidRPr="00E9368C" w:rsidRDefault="00E9368C" w:rsidP="00E9368C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Metoprolol tartrate 50 mg PO twice daily</w:t>
      </w:r>
    </w:p>
    <w:p w14:paraId="29D99BC3" w14:textId="77777777" w:rsidR="00E9368C" w:rsidRPr="00E9368C" w:rsidRDefault="00E9368C" w:rsidP="00E9368C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Apixaban 5 mg PO twice daily</w:t>
      </w:r>
    </w:p>
    <w:p w14:paraId="5EC73481" w14:textId="77777777" w:rsidR="00E9368C" w:rsidRPr="00E9368C" w:rsidRDefault="00E9368C" w:rsidP="00E9368C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Prednisone 5 mg PO daily</w:t>
      </w:r>
    </w:p>
    <w:p w14:paraId="1B36243D" w14:textId="77777777" w:rsidR="00E9368C" w:rsidRPr="00E9368C" w:rsidRDefault="00E9368C" w:rsidP="00E9368C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Tiotropium inhaler 2 puffs daily</w:t>
      </w:r>
    </w:p>
    <w:p w14:paraId="0718F6CE" w14:textId="77777777" w:rsidR="00E9368C" w:rsidRPr="00E9368C" w:rsidRDefault="00E9368C" w:rsidP="00E9368C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Albuterol inhaler 2 puffs every 4-6 hours PRN wheezing</w:t>
      </w:r>
    </w:p>
    <w:p w14:paraId="63C0EA9E" w14:textId="77777777" w:rsidR="00E9368C" w:rsidRPr="00E9368C" w:rsidRDefault="00E9368C" w:rsidP="00E9368C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Insulin glargine 20 units SubQ at bedtime</w:t>
      </w:r>
    </w:p>
    <w:p w14:paraId="7AF5888F" w14:textId="77777777" w:rsidR="00E9368C" w:rsidRPr="00E9368C" w:rsidRDefault="00E9368C" w:rsidP="00E9368C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Insulin lispro sliding scale SubQ with meals</w:t>
      </w:r>
    </w:p>
    <w:p w14:paraId="3884DBFF" w14:textId="77777777" w:rsidR="00E9368C" w:rsidRPr="00E9368C" w:rsidRDefault="00E9368C" w:rsidP="00E9368C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Metformin 500 mg PO twice daily</w:t>
      </w:r>
    </w:p>
    <w:p w14:paraId="5BF89DD3" w14:textId="77777777" w:rsidR="00E9368C" w:rsidRPr="00E9368C" w:rsidRDefault="00E9368C" w:rsidP="00E9368C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Sertraline 50 mg PO daily</w:t>
      </w:r>
    </w:p>
    <w:p w14:paraId="6BCB9FD6" w14:textId="77777777" w:rsidR="00E9368C" w:rsidRDefault="00E9368C" w:rsidP="00E9368C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Pantoprazole 40 mg PO daily</w:t>
      </w:r>
    </w:p>
    <w:p w14:paraId="71CF7F60" w14:textId="77777777" w:rsidR="00264C40" w:rsidRPr="00264C40" w:rsidRDefault="00264C40" w:rsidP="00264C40">
      <w:pPr>
        <w:numPr>
          <w:ilvl w:val="0"/>
          <w:numId w:val="14"/>
        </w:numPr>
        <w:spacing w:after="45" w:line="300" w:lineRule="atLeast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64C4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Creon 24,000 unit capsules (Pancrelipase delayed-release capsules): Take 2 capsules PO immediately before or with the first bite of each main meal, and 1 capsule PO immediately before or with the first bite of each snack.</w:t>
      </w:r>
    </w:p>
    <w:p w14:paraId="25132715" w14:textId="77777777" w:rsidR="00E9368C" w:rsidRPr="00E9368C" w:rsidRDefault="00E9368C" w:rsidP="00264C40">
      <w:pPr>
        <w:ind w:left="36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DBFBC11" w14:textId="77777777" w:rsidR="00E9368C" w:rsidRPr="00E9368C" w:rsidRDefault="00E9368C" w:rsidP="00E9368C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E9368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8. Further Procedure / Follow-up:</w:t>
      </w:r>
    </w:p>
    <w:p w14:paraId="3F9EC499" w14:textId="77777777" w:rsidR="00E9368C" w:rsidRPr="00E9368C" w:rsidRDefault="00E9368C" w:rsidP="00E9368C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Gastroenterology Follow-up:</w:t>
      </w:r>
    </w:p>
    <w:p w14:paraId="48E8F520" w14:textId="77777777" w:rsidR="00E9368C" w:rsidRPr="00E9368C" w:rsidRDefault="00E9368C" w:rsidP="00E9368C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Appointment with Dr. N. Rivera in 2 weeks (2025-04-13)</w:t>
      </w:r>
    </w:p>
    <w:p w14:paraId="2C10BAC5" w14:textId="77777777" w:rsidR="00E9368C" w:rsidRPr="00E9368C" w:rsidRDefault="00E9368C" w:rsidP="00E9368C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Laboratory studies (CBC, CMP, lipase, amylase, PT/INR) to be performed prior to appointment</w:t>
      </w:r>
    </w:p>
    <w:p w14:paraId="18D9F1DC" w14:textId="77777777" w:rsidR="00E9368C" w:rsidRPr="00E9368C" w:rsidRDefault="00E9368C" w:rsidP="00E9368C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Discuss removal or exchange of biliary stent in 3-6 months</w:t>
      </w:r>
    </w:p>
    <w:p w14:paraId="7C2033AC" w14:textId="77777777" w:rsidR="00E9368C" w:rsidRDefault="00E9368C" w:rsidP="00E9368C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RUQ ultrasound in 4 weeks to confirm resolution of biliary dilation</w:t>
      </w:r>
    </w:p>
    <w:p w14:paraId="31696499" w14:textId="77777777" w:rsidR="00264C40" w:rsidRPr="00E9368C" w:rsidRDefault="00264C40" w:rsidP="00264C40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A6B5ADF" w14:textId="77777777" w:rsidR="00E9368C" w:rsidRPr="00E9368C" w:rsidRDefault="00E9368C" w:rsidP="00E9368C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Medical Oncology Follow-up:</w:t>
      </w:r>
    </w:p>
    <w:p w14:paraId="038A13ED" w14:textId="77777777" w:rsidR="00E9368C" w:rsidRPr="00E9368C" w:rsidRDefault="00E9368C" w:rsidP="00E9368C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Appointment with Dr. S. Chen in 2 weeks (2025-04-13)</w:t>
      </w:r>
    </w:p>
    <w:p w14:paraId="632B28C3" w14:textId="77777777" w:rsidR="00E9368C" w:rsidRPr="00E9368C" w:rsidRDefault="00E9368C" w:rsidP="00E9368C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Laboratory studies including tumor markers (CA 19-9, CEA) to be performed prior to appointment</w:t>
      </w:r>
    </w:p>
    <w:p w14:paraId="09C7AD7D" w14:textId="731E82B2" w:rsidR="00E9368C" w:rsidRPr="00E9368C" w:rsidRDefault="00E9368C" w:rsidP="00E9368C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Plan to resume FOLFIRINOX chemotherapy (cycle 2 continuation) tentatively on 2025-04-15</w:t>
      </w:r>
      <w:r w:rsidR="00485BA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with G-CSF support</w:t>
      </w:r>
    </w:p>
    <w:p w14:paraId="4C57566C" w14:textId="77777777" w:rsidR="00E9368C" w:rsidRDefault="00E9368C" w:rsidP="00E9368C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Discussion of maintenance therapy options depending on response assessment</w:t>
      </w:r>
    </w:p>
    <w:p w14:paraId="58738CFB" w14:textId="77777777" w:rsidR="00264C40" w:rsidRPr="00E9368C" w:rsidRDefault="00264C40" w:rsidP="00264C40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D9B480C" w14:textId="77777777" w:rsidR="00E9368C" w:rsidRPr="00E9368C" w:rsidRDefault="00E9368C" w:rsidP="00E9368C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Imaging Follow-up:</w:t>
      </w:r>
    </w:p>
    <w:p w14:paraId="5927D3E4" w14:textId="77777777" w:rsidR="00E9368C" w:rsidRPr="00E9368C" w:rsidRDefault="00E9368C" w:rsidP="00E9368C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Restaging CT chest/abdomen/pelvis with pancreatic protocol scheduled for 2025-04-30</w:t>
      </w:r>
    </w:p>
    <w:p w14:paraId="67F8C25E" w14:textId="77777777" w:rsidR="00E9368C" w:rsidRDefault="00E9368C" w:rsidP="00E9368C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Evaluation of tumor response to neoadjuvant therapy and vascular involvement</w:t>
      </w:r>
    </w:p>
    <w:p w14:paraId="6C35C41B" w14:textId="77777777" w:rsidR="00264C40" w:rsidRPr="00E9368C" w:rsidRDefault="00264C40" w:rsidP="00264C40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D45899B" w14:textId="77777777" w:rsidR="00E9368C" w:rsidRPr="00E9368C" w:rsidRDefault="00E9368C" w:rsidP="00E9368C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Primary Care Follow-up:</w:t>
      </w:r>
    </w:p>
    <w:p w14:paraId="7FBCEA01" w14:textId="77777777" w:rsidR="00E9368C" w:rsidRPr="00E9368C" w:rsidRDefault="00E9368C" w:rsidP="00E9368C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Appointment with Dr. T. Williams in 3 weeks (2025-04-20)</w:t>
      </w:r>
    </w:p>
    <w:p w14:paraId="0D6A1B62" w14:textId="696C3D74" w:rsidR="00E9368C" w:rsidRPr="00E9368C" w:rsidRDefault="00E9368C" w:rsidP="00E9368C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Monitoring and management of comorbidities, </w:t>
      </w:r>
      <w:r w:rsidRPr="00B5337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including close monitoring of renal function (related to CKD, recent AKI, and Metformin use)</w:t>
      </w:r>
    </w:p>
    <w:p w14:paraId="3AA92B2F" w14:textId="77777777" w:rsidR="00E9368C" w:rsidRPr="00B53374" w:rsidRDefault="00E9368C" w:rsidP="00E9368C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Coordination of care between specialists</w:t>
      </w:r>
    </w:p>
    <w:p w14:paraId="28980473" w14:textId="77777777" w:rsidR="00E9368C" w:rsidRPr="00E9368C" w:rsidRDefault="00E9368C" w:rsidP="00E9368C">
      <w:pPr>
        <w:ind w:left="720"/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06EA86D7" w14:textId="77777777" w:rsidR="00E9368C" w:rsidRPr="00E9368C" w:rsidRDefault="00E9368C" w:rsidP="00E9368C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lastRenderedPageBreak/>
        <w:t>Additional Services:</w:t>
      </w:r>
    </w:p>
    <w:p w14:paraId="6E4394A2" w14:textId="77777777" w:rsidR="00E9368C" w:rsidRPr="00E9368C" w:rsidRDefault="00E9368C" w:rsidP="00E9368C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Nutrition consultation for pancreatic enzyme replacement therapy and dietary recommendations</w:t>
      </w:r>
    </w:p>
    <w:p w14:paraId="31AA0356" w14:textId="77777777" w:rsidR="00E9368C" w:rsidRPr="00E9368C" w:rsidRDefault="00E9368C" w:rsidP="00E9368C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Social work referral for psychosocial support and resource assistance</w:t>
      </w:r>
    </w:p>
    <w:p w14:paraId="624ED714" w14:textId="77777777" w:rsidR="00E9368C" w:rsidRDefault="00E9368C" w:rsidP="00E9368C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Palliative care consultation scheduled for 2025-04-15 for symptom management optimization</w:t>
      </w:r>
    </w:p>
    <w:p w14:paraId="7EF8ACAD" w14:textId="77777777" w:rsidR="00E9368C" w:rsidRPr="00E9368C" w:rsidRDefault="00E9368C" w:rsidP="00E9368C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59DF622" w14:textId="77777777" w:rsidR="00E9368C" w:rsidRPr="00E9368C" w:rsidRDefault="00E9368C" w:rsidP="00E9368C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Patient Education:</w:t>
      </w:r>
    </w:p>
    <w:p w14:paraId="17F81DFE" w14:textId="77777777" w:rsidR="00E9368C" w:rsidRPr="00E9368C" w:rsidRDefault="00E9368C" w:rsidP="00E9368C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Signs and symptoms of recurrent biliary obstruction requiring immediate attention (fever, worsening jaundice, right upper quadrant pain)</w:t>
      </w:r>
    </w:p>
    <w:p w14:paraId="24A3501F" w14:textId="77777777" w:rsidR="00E9368C" w:rsidRPr="00E9368C" w:rsidRDefault="00E9368C" w:rsidP="00E9368C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Importance of medication adherence and follow-up appointments</w:t>
      </w:r>
    </w:p>
    <w:p w14:paraId="28458D9B" w14:textId="77777777" w:rsidR="00E9368C" w:rsidRPr="00E9368C" w:rsidRDefault="00E9368C" w:rsidP="00E9368C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Nutritional guidelines and monitoring for weight loss</w:t>
      </w:r>
    </w:p>
    <w:p w14:paraId="0F562CB5" w14:textId="77777777" w:rsidR="00E9368C" w:rsidRPr="00E9368C" w:rsidRDefault="00E9368C" w:rsidP="00E9368C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Diabetes management including blood glucose monitoring</w:t>
      </w:r>
    </w:p>
    <w:p w14:paraId="77FDD479" w14:textId="77777777" w:rsidR="00E9368C" w:rsidRDefault="00E9368C" w:rsidP="00E9368C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When to seek urgent medical care</w:t>
      </w:r>
    </w:p>
    <w:p w14:paraId="4DD27399" w14:textId="77777777" w:rsidR="00E9368C" w:rsidRPr="00E9368C" w:rsidRDefault="00E9368C" w:rsidP="00E9368C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FCD130D" w14:textId="77777777" w:rsidR="00E9368C" w:rsidRDefault="00E9368C" w:rsidP="00E9368C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E9368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9. Lab Values (Excerpt):</w:t>
      </w:r>
    </w:p>
    <w:p w14:paraId="7E4523E0" w14:textId="77777777" w:rsidR="00264C40" w:rsidRPr="00E9368C" w:rsidRDefault="00264C40" w:rsidP="00E9368C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97"/>
        <w:gridCol w:w="1892"/>
        <w:gridCol w:w="1826"/>
        <w:gridCol w:w="1817"/>
        <w:gridCol w:w="1624"/>
      </w:tblGrid>
      <w:tr w:rsidR="00E9368C" w:rsidRPr="00E9368C" w14:paraId="09C514C2" w14:textId="77777777" w:rsidTr="00264C40">
        <w:tc>
          <w:tcPr>
            <w:tcW w:w="0" w:type="auto"/>
            <w:hideMark/>
          </w:tcPr>
          <w:p w14:paraId="5960C58B" w14:textId="77777777" w:rsidR="00E9368C" w:rsidRPr="00E9368C" w:rsidRDefault="00E9368C" w:rsidP="00E9368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70874DF2" w14:textId="77777777" w:rsidR="00E9368C" w:rsidRPr="00E9368C" w:rsidRDefault="00E9368C" w:rsidP="00E9368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Admission (2025-03-22)</w:t>
            </w:r>
          </w:p>
        </w:tc>
        <w:tc>
          <w:tcPr>
            <w:tcW w:w="0" w:type="auto"/>
            <w:hideMark/>
          </w:tcPr>
          <w:p w14:paraId="11C61EB3" w14:textId="77777777" w:rsidR="00E9368C" w:rsidRPr="00E9368C" w:rsidRDefault="00E9368C" w:rsidP="00E9368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Discharge (2025-03-30)</w:t>
            </w:r>
          </w:p>
        </w:tc>
        <w:tc>
          <w:tcPr>
            <w:tcW w:w="0" w:type="auto"/>
            <w:hideMark/>
          </w:tcPr>
          <w:p w14:paraId="78946E26" w14:textId="77777777" w:rsidR="00E9368C" w:rsidRPr="00E9368C" w:rsidRDefault="00E9368C" w:rsidP="00E9368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Units</w:t>
            </w:r>
          </w:p>
        </w:tc>
        <w:tc>
          <w:tcPr>
            <w:tcW w:w="0" w:type="auto"/>
            <w:hideMark/>
          </w:tcPr>
          <w:p w14:paraId="71529FB0" w14:textId="77777777" w:rsidR="00E9368C" w:rsidRPr="00E9368C" w:rsidRDefault="00E9368C" w:rsidP="00E9368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Reference Range</w:t>
            </w:r>
          </w:p>
        </w:tc>
      </w:tr>
      <w:tr w:rsidR="00E9368C" w:rsidRPr="00E9368C" w14:paraId="372ADC03" w14:textId="77777777" w:rsidTr="00264C40">
        <w:tc>
          <w:tcPr>
            <w:tcW w:w="0" w:type="auto"/>
            <w:hideMark/>
          </w:tcPr>
          <w:p w14:paraId="68BA06A7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WBC</w:t>
            </w:r>
          </w:p>
        </w:tc>
        <w:tc>
          <w:tcPr>
            <w:tcW w:w="0" w:type="auto"/>
            <w:hideMark/>
          </w:tcPr>
          <w:p w14:paraId="439E2D01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18.6</w:t>
            </w:r>
          </w:p>
        </w:tc>
        <w:tc>
          <w:tcPr>
            <w:tcW w:w="0" w:type="auto"/>
            <w:hideMark/>
          </w:tcPr>
          <w:p w14:paraId="26314E44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8.4</w:t>
            </w:r>
          </w:p>
        </w:tc>
        <w:tc>
          <w:tcPr>
            <w:tcW w:w="0" w:type="auto"/>
            <w:hideMark/>
          </w:tcPr>
          <w:p w14:paraId="4C944472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×10^9/L</w:t>
            </w:r>
          </w:p>
        </w:tc>
        <w:tc>
          <w:tcPr>
            <w:tcW w:w="0" w:type="auto"/>
            <w:hideMark/>
          </w:tcPr>
          <w:p w14:paraId="6F1296AA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4.0-11.0</w:t>
            </w:r>
          </w:p>
        </w:tc>
      </w:tr>
      <w:tr w:rsidR="00E9368C" w:rsidRPr="00E9368C" w14:paraId="33E2AD56" w14:textId="77777777" w:rsidTr="00264C40">
        <w:tc>
          <w:tcPr>
            <w:tcW w:w="0" w:type="auto"/>
            <w:hideMark/>
          </w:tcPr>
          <w:p w14:paraId="02473A48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Hemoglobin</w:t>
            </w:r>
          </w:p>
        </w:tc>
        <w:tc>
          <w:tcPr>
            <w:tcW w:w="0" w:type="auto"/>
            <w:hideMark/>
          </w:tcPr>
          <w:p w14:paraId="019391CF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10.2</w:t>
            </w:r>
          </w:p>
        </w:tc>
        <w:tc>
          <w:tcPr>
            <w:tcW w:w="0" w:type="auto"/>
            <w:hideMark/>
          </w:tcPr>
          <w:p w14:paraId="154D67C7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10.5</w:t>
            </w:r>
          </w:p>
        </w:tc>
        <w:tc>
          <w:tcPr>
            <w:tcW w:w="0" w:type="auto"/>
            <w:hideMark/>
          </w:tcPr>
          <w:p w14:paraId="559302E5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g/dL</w:t>
            </w:r>
          </w:p>
        </w:tc>
        <w:tc>
          <w:tcPr>
            <w:tcW w:w="0" w:type="auto"/>
            <w:hideMark/>
          </w:tcPr>
          <w:p w14:paraId="03E2EE75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13.5-17.5</w:t>
            </w:r>
          </w:p>
        </w:tc>
      </w:tr>
      <w:tr w:rsidR="00E9368C" w:rsidRPr="00E9368C" w14:paraId="19F2D02F" w14:textId="77777777" w:rsidTr="00264C40">
        <w:tc>
          <w:tcPr>
            <w:tcW w:w="0" w:type="auto"/>
            <w:hideMark/>
          </w:tcPr>
          <w:p w14:paraId="1A2083E0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Platelets</w:t>
            </w:r>
          </w:p>
        </w:tc>
        <w:tc>
          <w:tcPr>
            <w:tcW w:w="0" w:type="auto"/>
            <w:hideMark/>
          </w:tcPr>
          <w:p w14:paraId="6C6FF4B9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345</w:t>
            </w:r>
          </w:p>
        </w:tc>
        <w:tc>
          <w:tcPr>
            <w:tcW w:w="0" w:type="auto"/>
            <w:hideMark/>
          </w:tcPr>
          <w:p w14:paraId="1E0C60EF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320</w:t>
            </w:r>
          </w:p>
        </w:tc>
        <w:tc>
          <w:tcPr>
            <w:tcW w:w="0" w:type="auto"/>
            <w:hideMark/>
          </w:tcPr>
          <w:p w14:paraId="5BEF70BD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×10^9/L</w:t>
            </w:r>
          </w:p>
        </w:tc>
        <w:tc>
          <w:tcPr>
            <w:tcW w:w="0" w:type="auto"/>
            <w:hideMark/>
          </w:tcPr>
          <w:p w14:paraId="0BC4DA2E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150-400</w:t>
            </w:r>
          </w:p>
        </w:tc>
      </w:tr>
      <w:tr w:rsidR="00E9368C" w:rsidRPr="00E9368C" w14:paraId="3A3EB33C" w14:textId="77777777" w:rsidTr="00264C40">
        <w:tc>
          <w:tcPr>
            <w:tcW w:w="0" w:type="auto"/>
            <w:hideMark/>
          </w:tcPr>
          <w:p w14:paraId="13295AC4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Total Bilirubin</w:t>
            </w:r>
          </w:p>
        </w:tc>
        <w:tc>
          <w:tcPr>
            <w:tcW w:w="0" w:type="auto"/>
            <w:hideMark/>
          </w:tcPr>
          <w:p w14:paraId="348BD3D1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12.4</w:t>
            </w:r>
          </w:p>
        </w:tc>
        <w:tc>
          <w:tcPr>
            <w:tcW w:w="0" w:type="auto"/>
            <w:hideMark/>
          </w:tcPr>
          <w:p w14:paraId="7349BEC2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4.2</w:t>
            </w:r>
          </w:p>
        </w:tc>
        <w:tc>
          <w:tcPr>
            <w:tcW w:w="0" w:type="auto"/>
            <w:hideMark/>
          </w:tcPr>
          <w:p w14:paraId="6F27FD67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mg/dL</w:t>
            </w:r>
          </w:p>
        </w:tc>
        <w:tc>
          <w:tcPr>
            <w:tcW w:w="0" w:type="auto"/>
            <w:hideMark/>
          </w:tcPr>
          <w:p w14:paraId="6C314C08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0.1-1.2</w:t>
            </w:r>
          </w:p>
        </w:tc>
      </w:tr>
      <w:tr w:rsidR="00E9368C" w:rsidRPr="00E9368C" w14:paraId="3C070B6E" w14:textId="77777777" w:rsidTr="00264C40">
        <w:tc>
          <w:tcPr>
            <w:tcW w:w="0" w:type="auto"/>
            <w:hideMark/>
          </w:tcPr>
          <w:p w14:paraId="126EE708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Direct Bilirubin</w:t>
            </w:r>
          </w:p>
        </w:tc>
        <w:tc>
          <w:tcPr>
            <w:tcW w:w="0" w:type="auto"/>
            <w:hideMark/>
          </w:tcPr>
          <w:p w14:paraId="43A1D667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9.6</w:t>
            </w:r>
          </w:p>
        </w:tc>
        <w:tc>
          <w:tcPr>
            <w:tcW w:w="0" w:type="auto"/>
            <w:hideMark/>
          </w:tcPr>
          <w:p w14:paraId="32AB059C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3.1</w:t>
            </w:r>
          </w:p>
        </w:tc>
        <w:tc>
          <w:tcPr>
            <w:tcW w:w="0" w:type="auto"/>
            <w:hideMark/>
          </w:tcPr>
          <w:p w14:paraId="6603037E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mg/dL</w:t>
            </w:r>
          </w:p>
        </w:tc>
        <w:tc>
          <w:tcPr>
            <w:tcW w:w="0" w:type="auto"/>
            <w:hideMark/>
          </w:tcPr>
          <w:p w14:paraId="1CA9E01A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0.0-0.3</w:t>
            </w:r>
          </w:p>
        </w:tc>
      </w:tr>
      <w:tr w:rsidR="00E9368C" w:rsidRPr="00E9368C" w14:paraId="56627D71" w14:textId="77777777" w:rsidTr="00264C40">
        <w:tc>
          <w:tcPr>
            <w:tcW w:w="0" w:type="auto"/>
            <w:hideMark/>
          </w:tcPr>
          <w:p w14:paraId="754E4776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AST</w:t>
            </w:r>
          </w:p>
        </w:tc>
        <w:tc>
          <w:tcPr>
            <w:tcW w:w="0" w:type="auto"/>
            <w:hideMark/>
          </w:tcPr>
          <w:p w14:paraId="5718652A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285</w:t>
            </w:r>
          </w:p>
        </w:tc>
        <w:tc>
          <w:tcPr>
            <w:tcW w:w="0" w:type="auto"/>
            <w:hideMark/>
          </w:tcPr>
          <w:p w14:paraId="5DEDDA4B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85</w:t>
            </w:r>
          </w:p>
        </w:tc>
        <w:tc>
          <w:tcPr>
            <w:tcW w:w="0" w:type="auto"/>
            <w:hideMark/>
          </w:tcPr>
          <w:p w14:paraId="08DC4784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U/L</w:t>
            </w:r>
          </w:p>
        </w:tc>
        <w:tc>
          <w:tcPr>
            <w:tcW w:w="0" w:type="auto"/>
            <w:hideMark/>
          </w:tcPr>
          <w:p w14:paraId="05B04562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10-40</w:t>
            </w:r>
          </w:p>
        </w:tc>
      </w:tr>
      <w:tr w:rsidR="00E9368C" w:rsidRPr="00E9368C" w14:paraId="71467194" w14:textId="77777777" w:rsidTr="00264C40">
        <w:tc>
          <w:tcPr>
            <w:tcW w:w="0" w:type="auto"/>
            <w:hideMark/>
          </w:tcPr>
          <w:p w14:paraId="1B7344C6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ALT</w:t>
            </w:r>
          </w:p>
        </w:tc>
        <w:tc>
          <w:tcPr>
            <w:tcW w:w="0" w:type="auto"/>
            <w:hideMark/>
          </w:tcPr>
          <w:p w14:paraId="302228E9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310</w:t>
            </w:r>
          </w:p>
        </w:tc>
        <w:tc>
          <w:tcPr>
            <w:tcW w:w="0" w:type="auto"/>
            <w:hideMark/>
          </w:tcPr>
          <w:p w14:paraId="29884957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95</w:t>
            </w:r>
          </w:p>
        </w:tc>
        <w:tc>
          <w:tcPr>
            <w:tcW w:w="0" w:type="auto"/>
            <w:hideMark/>
          </w:tcPr>
          <w:p w14:paraId="6C724826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U/L</w:t>
            </w:r>
          </w:p>
        </w:tc>
        <w:tc>
          <w:tcPr>
            <w:tcW w:w="0" w:type="auto"/>
            <w:hideMark/>
          </w:tcPr>
          <w:p w14:paraId="7746C6D3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10-55</w:t>
            </w:r>
          </w:p>
        </w:tc>
      </w:tr>
      <w:tr w:rsidR="00E9368C" w:rsidRPr="00E9368C" w14:paraId="0D759BB0" w14:textId="77777777" w:rsidTr="00264C40">
        <w:tc>
          <w:tcPr>
            <w:tcW w:w="0" w:type="auto"/>
            <w:hideMark/>
          </w:tcPr>
          <w:p w14:paraId="36802E62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Alkaline Phosphatase</w:t>
            </w:r>
          </w:p>
        </w:tc>
        <w:tc>
          <w:tcPr>
            <w:tcW w:w="0" w:type="auto"/>
            <w:hideMark/>
          </w:tcPr>
          <w:p w14:paraId="6E802391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780</w:t>
            </w:r>
          </w:p>
        </w:tc>
        <w:tc>
          <w:tcPr>
            <w:tcW w:w="0" w:type="auto"/>
            <w:hideMark/>
          </w:tcPr>
          <w:p w14:paraId="44E153D5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320</w:t>
            </w:r>
          </w:p>
        </w:tc>
        <w:tc>
          <w:tcPr>
            <w:tcW w:w="0" w:type="auto"/>
            <w:hideMark/>
          </w:tcPr>
          <w:p w14:paraId="1359EA46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U/L</w:t>
            </w:r>
          </w:p>
        </w:tc>
        <w:tc>
          <w:tcPr>
            <w:tcW w:w="0" w:type="auto"/>
            <w:hideMark/>
          </w:tcPr>
          <w:p w14:paraId="7B7D3560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35-105</w:t>
            </w:r>
          </w:p>
        </w:tc>
      </w:tr>
      <w:tr w:rsidR="00E9368C" w:rsidRPr="00E9368C" w14:paraId="2F567FE2" w14:textId="77777777" w:rsidTr="00264C40">
        <w:tc>
          <w:tcPr>
            <w:tcW w:w="0" w:type="auto"/>
            <w:hideMark/>
          </w:tcPr>
          <w:p w14:paraId="73E2737E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GGT</w:t>
            </w:r>
          </w:p>
        </w:tc>
        <w:tc>
          <w:tcPr>
            <w:tcW w:w="0" w:type="auto"/>
            <w:hideMark/>
          </w:tcPr>
          <w:p w14:paraId="5175B0B1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680</w:t>
            </w:r>
          </w:p>
        </w:tc>
        <w:tc>
          <w:tcPr>
            <w:tcW w:w="0" w:type="auto"/>
            <w:hideMark/>
          </w:tcPr>
          <w:p w14:paraId="2B08632C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280</w:t>
            </w:r>
          </w:p>
        </w:tc>
        <w:tc>
          <w:tcPr>
            <w:tcW w:w="0" w:type="auto"/>
            <w:hideMark/>
          </w:tcPr>
          <w:p w14:paraId="7BD165E6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U/L</w:t>
            </w:r>
          </w:p>
        </w:tc>
        <w:tc>
          <w:tcPr>
            <w:tcW w:w="0" w:type="auto"/>
            <w:hideMark/>
          </w:tcPr>
          <w:p w14:paraId="2B3F1D5F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8-65</w:t>
            </w:r>
          </w:p>
        </w:tc>
      </w:tr>
      <w:tr w:rsidR="00E9368C" w:rsidRPr="00E9368C" w14:paraId="4078772A" w14:textId="77777777" w:rsidTr="00264C40">
        <w:tc>
          <w:tcPr>
            <w:tcW w:w="0" w:type="auto"/>
            <w:hideMark/>
          </w:tcPr>
          <w:p w14:paraId="2474C7B0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Albumin</w:t>
            </w:r>
          </w:p>
        </w:tc>
        <w:tc>
          <w:tcPr>
            <w:tcW w:w="0" w:type="auto"/>
            <w:hideMark/>
          </w:tcPr>
          <w:p w14:paraId="2F1D6276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3.1</w:t>
            </w:r>
          </w:p>
        </w:tc>
        <w:tc>
          <w:tcPr>
            <w:tcW w:w="0" w:type="auto"/>
            <w:hideMark/>
          </w:tcPr>
          <w:p w14:paraId="15571333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3.3</w:t>
            </w:r>
          </w:p>
        </w:tc>
        <w:tc>
          <w:tcPr>
            <w:tcW w:w="0" w:type="auto"/>
            <w:hideMark/>
          </w:tcPr>
          <w:p w14:paraId="48884632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g/dL</w:t>
            </w:r>
          </w:p>
        </w:tc>
        <w:tc>
          <w:tcPr>
            <w:tcW w:w="0" w:type="auto"/>
            <w:hideMark/>
          </w:tcPr>
          <w:p w14:paraId="2EF9CE9F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3.5-5.0</w:t>
            </w:r>
          </w:p>
        </w:tc>
      </w:tr>
      <w:tr w:rsidR="00E9368C" w:rsidRPr="00E9368C" w14:paraId="2A1268A5" w14:textId="77777777" w:rsidTr="00264C40">
        <w:tc>
          <w:tcPr>
            <w:tcW w:w="0" w:type="auto"/>
            <w:hideMark/>
          </w:tcPr>
          <w:p w14:paraId="68805215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BUN</w:t>
            </w:r>
          </w:p>
        </w:tc>
        <w:tc>
          <w:tcPr>
            <w:tcW w:w="0" w:type="auto"/>
            <w:hideMark/>
          </w:tcPr>
          <w:p w14:paraId="1DD9E8F1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28</w:t>
            </w:r>
          </w:p>
        </w:tc>
        <w:tc>
          <w:tcPr>
            <w:tcW w:w="0" w:type="auto"/>
            <w:hideMark/>
          </w:tcPr>
          <w:p w14:paraId="4BCA1BF3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239F0E2C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mg/dL</w:t>
            </w:r>
          </w:p>
        </w:tc>
        <w:tc>
          <w:tcPr>
            <w:tcW w:w="0" w:type="auto"/>
            <w:hideMark/>
          </w:tcPr>
          <w:p w14:paraId="27EF801C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7-20</w:t>
            </w:r>
          </w:p>
        </w:tc>
      </w:tr>
      <w:tr w:rsidR="00E9368C" w:rsidRPr="00E9368C" w14:paraId="0CB1DBA4" w14:textId="77777777" w:rsidTr="00264C40">
        <w:tc>
          <w:tcPr>
            <w:tcW w:w="0" w:type="auto"/>
            <w:hideMark/>
          </w:tcPr>
          <w:p w14:paraId="1F455DCE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Creatinine</w:t>
            </w:r>
          </w:p>
        </w:tc>
        <w:tc>
          <w:tcPr>
            <w:tcW w:w="0" w:type="auto"/>
            <w:hideMark/>
          </w:tcPr>
          <w:p w14:paraId="432C75D6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1.8</w:t>
            </w:r>
          </w:p>
        </w:tc>
        <w:tc>
          <w:tcPr>
            <w:tcW w:w="0" w:type="auto"/>
            <w:hideMark/>
          </w:tcPr>
          <w:p w14:paraId="1BB16FF5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1.3</w:t>
            </w:r>
          </w:p>
        </w:tc>
        <w:tc>
          <w:tcPr>
            <w:tcW w:w="0" w:type="auto"/>
            <w:hideMark/>
          </w:tcPr>
          <w:p w14:paraId="0120BBFC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mg/dL</w:t>
            </w:r>
          </w:p>
        </w:tc>
        <w:tc>
          <w:tcPr>
            <w:tcW w:w="0" w:type="auto"/>
            <w:hideMark/>
          </w:tcPr>
          <w:p w14:paraId="5FD86BF1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0.7-1.2</w:t>
            </w:r>
          </w:p>
        </w:tc>
      </w:tr>
      <w:tr w:rsidR="00E9368C" w:rsidRPr="00E9368C" w14:paraId="6620BF82" w14:textId="77777777" w:rsidTr="00264C40">
        <w:tc>
          <w:tcPr>
            <w:tcW w:w="0" w:type="auto"/>
            <w:hideMark/>
          </w:tcPr>
          <w:p w14:paraId="1E43CE6A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eGFR</w:t>
            </w:r>
          </w:p>
        </w:tc>
        <w:tc>
          <w:tcPr>
            <w:tcW w:w="0" w:type="auto"/>
            <w:hideMark/>
          </w:tcPr>
          <w:p w14:paraId="2A5275F3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37</w:t>
            </w:r>
          </w:p>
        </w:tc>
        <w:tc>
          <w:tcPr>
            <w:tcW w:w="0" w:type="auto"/>
            <w:hideMark/>
          </w:tcPr>
          <w:p w14:paraId="3883C305" w14:textId="521E6D78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</w:t>
            </w:r>
            <w:r w:rsidR="00B53374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31DD6531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mL/min/1.73m²</w:t>
            </w:r>
          </w:p>
        </w:tc>
        <w:tc>
          <w:tcPr>
            <w:tcW w:w="0" w:type="auto"/>
            <w:hideMark/>
          </w:tcPr>
          <w:p w14:paraId="157FE27E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&gt;60</w:t>
            </w:r>
          </w:p>
        </w:tc>
      </w:tr>
      <w:tr w:rsidR="00E9368C" w:rsidRPr="00E9368C" w14:paraId="143F0704" w14:textId="77777777" w:rsidTr="00264C40">
        <w:tc>
          <w:tcPr>
            <w:tcW w:w="0" w:type="auto"/>
            <w:hideMark/>
          </w:tcPr>
          <w:p w14:paraId="115FBFDC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Sodium</w:t>
            </w:r>
          </w:p>
        </w:tc>
        <w:tc>
          <w:tcPr>
            <w:tcW w:w="0" w:type="auto"/>
            <w:hideMark/>
          </w:tcPr>
          <w:p w14:paraId="21502866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135</w:t>
            </w:r>
          </w:p>
        </w:tc>
        <w:tc>
          <w:tcPr>
            <w:tcW w:w="0" w:type="auto"/>
            <w:hideMark/>
          </w:tcPr>
          <w:p w14:paraId="1B2AA3DA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137</w:t>
            </w:r>
          </w:p>
        </w:tc>
        <w:tc>
          <w:tcPr>
            <w:tcW w:w="0" w:type="auto"/>
            <w:hideMark/>
          </w:tcPr>
          <w:p w14:paraId="4DDCB105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mmol/L</w:t>
            </w:r>
          </w:p>
        </w:tc>
        <w:tc>
          <w:tcPr>
            <w:tcW w:w="0" w:type="auto"/>
            <w:hideMark/>
          </w:tcPr>
          <w:p w14:paraId="267FE9F4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135-145</w:t>
            </w:r>
          </w:p>
        </w:tc>
      </w:tr>
      <w:tr w:rsidR="00E9368C" w:rsidRPr="00E9368C" w14:paraId="1D4DA9CE" w14:textId="77777777" w:rsidTr="00264C40">
        <w:tc>
          <w:tcPr>
            <w:tcW w:w="0" w:type="auto"/>
            <w:hideMark/>
          </w:tcPr>
          <w:p w14:paraId="50FCE1F8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Potassium</w:t>
            </w:r>
          </w:p>
        </w:tc>
        <w:tc>
          <w:tcPr>
            <w:tcW w:w="0" w:type="auto"/>
            <w:hideMark/>
          </w:tcPr>
          <w:p w14:paraId="1075C5CE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3.6</w:t>
            </w:r>
          </w:p>
        </w:tc>
        <w:tc>
          <w:tcPr>
            <w:tcW w:w="0" w:type="auto"/>
            <w:hideMark/>
          </w:tcPr>
          <w:p w14:paraId="11323A18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4.1</w:t>
            </w:r>
          </w:p>
        </w:tc>
        <w:tc>
          <w:tcPr>
            <w:tcW w:w="0" w:type="auto"/>
            <w:hideMark/>
          </w:tcPr>
          <w:p w14:paraId="4EEB5E6B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mmol/L</w:t>
            </w:r>
          </w:p>
        </w:tc>
        <w:tc>
          <w:tcPr>
            <w:tcW w:w="0" w:type="auto"/>
            <w:hideMark/>
          </w:tcPr>
          <w:p w14:paraId="36921573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3.5-5.0</w:t>
            </w:r>
          </w:p>
        </w:tc>
      </w:tr>
      <w:tr w:rsidR="00E9368C" w:rsidRPr="00E9368C" w14:paraId="3E03E343" w14:textId="77777777" w:rsidTr="00264C40">
        <w:tc>
          <w:tcPr>
            <w:tcW w:w="0" w:type="auto"/>
            <w:hideMark/>
          </w:tcPr>
          <w:p w14:paraId="4778132F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Chloride</w:t>
            </w:r>
          </w:p>
        </w:tc>
        <w:tc>
          <w:tcPr>
            <w:tcW w:w="0" w:type="auto"/>
            <w:hideMark/>
          </w:tcPr>
          <w:p w14:paraId="6484D9A0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100</w:t>
            </w:r>
          </w:p>
        </w:tc>
        <w:tc>
          <w:tcPr>
            <w:tcW w:w="0" w:type="auto"/>
            <w:hideMark/>
          </w:tcPr>
          <w:p w14:paraId="579DAA03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102</w:t>
            </w:r>
          </w:p>
        </w:tc>
        <w:tc>
          <w:tcPr>
            <w:tcW w:w="0" w:type="auto"/>
            <w:hideMark/>
          </w:tcPr>
          <w:p w14:paraId="56901B97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mmol/L</w:t>
            </w:r>
          </w:p>
        </w:tc>
        <w:tc>
          <w:tcPr>
            <w:tcW w:w="0" w:type="auto"/>
            <w:hideMark/>
          </w:tcPr>
          <w:p w14:paraId="717F5C46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98-107</w:t>
            </w:r>
          </w:p>
        </w:tc>
      </w:tr>
      <w:tr w:rsidR="00E9368C" w:rsidRPr="00E9368C" w14:paraId="034EABF1" w14:textId="77777777" w:rsidTr="00264C40">
        <w:tc>
          <w:tcPr>
            <w:tcW w:w="0" w:type="auto"/>
            <w:hideMark/>
          </w:tcPr>
          <w:p w14:paraId="36326884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Bicarbonate</w:t>
            </w:r>
          </w:p>
        </w:tc>
        <w:tc>
          <w:tcPr>
            <w:tcW w:w="0" w:type="auto"/>
            <w:hideMark/>
          </w:tcPr>
          <w:p w14:paraId="46E06E5D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23</w:t>
            </w:r>
          </w:p>
        </w:tc>
        <w:tc>
          <w:tcPr>
            <w:tcW w:w="0" w:type="auto"/>
            <w:hideMark/>
          </w:tcPr>
          <w:p w14:paraId="2AF6BA88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25</w:t>
            </w:r>
          </w:p>
        </w:tc>
        <w:tc>
          <w:tcPr>
            <w:tcW w:w="0" w:type="auto"/>
            <w:hideMark/>
          </w:tcPr>
          <w:p w14:paraId="565EB797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mmol/L</w:t>
            </w:r>
          </w:p>
        </w:tc>
        <w:tc>
          <w:tcPr>
            <w:tcW w:w="0" w:type="auto"/>
            <w:hideMark/>
          </w:tcPr>
          <w:p w14:paraId="0AB600F0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22-29</w:t>
            </w:r>
          </w:p>
        </w:tc>
      </w:tr>
      <w:tr w:rsidR="00E9368C" w:rsidRPr="00E9368C" w14:paraId="175CDD6A" w14:textId="77777777" w:rsidTr="00264C40">
        <w:tc>
          <w:tcPr>
            <w:tcW w:w="0" w:type="auto"/>
            <w:hideMark/>
          </w:tcPr>
          <w:p w14:paraId="7C26EB3A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Glucose</w:t>
            </w:r>
          </w:p>
        </w:tc>
        <w:tc>
          <w:tcPr>
            <w:tcW w:w="0" w:type="auto"/>
            <w:hideMark/>
          </w:tcPr>
          <w:p w14:paraId="7C1B167E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238</w:t>
            </w:r>
          </w:p>
        </w:tc>
        <w:tc>
          <w:tcPr>
            <w:tcW w:w="0" w:type="auto"/>
            <w:hideMark/>
          </w:tcPr>
          <w:p w14:paraId="363ACB4C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156</w:t>
            </w:r>
          </w:p>
        </w:tc>
        <w:tc>
          <w:tcPr>
            <w:tcW w:w="0" w:type="auto"/>
            <w:hideMark/>
          </w:tcPr>
          <w:p w14:paraId="0895EF44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mg/dL</w:t>
            </w:r>
          </w:p>
        </w:tc>
        <w:tc>
          <w:tcPr>
            <w:tcW w:w="0" w:type="auto"/>
            <w:hideMark/>
          </w:tcPr>
          <w:p w14:paraId="7B08B035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70-99</w:t>
            </w:r>
          </w:p>
        </w:tc>
      </w:tr>
      <w:tr w:rsidR="00E9368C" w:rsidRPr="00E9368C" w14:paraId="09294122" w14:textId="77777777" w:rsidTr="00264C40">
        <w:tc>
          <w:tcPr>
            <w:tcW w:w="0" w:type="auto"/>
            <w:hideMark/>
          </w:tcPr>
          <w:p w14:paraId="60A6DE3C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Amylase</w:t>
            </w:r>
          </w:p>
        </w:tc>
        <w:tc>
          <w:tcPr>
            <w:tcW w:w="0" w:type="auto"/>
            <w:hideMark/>
          </w:tcPr>
          <w:p w14:paraId="7CA87C82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95</w:t>
            </w:r>
          </w:p>
        </w:tc>
        <w:tc>
          <w:tcPr>
            <w:tcW w:w="0" w:type="auto"/>
            <w:hideMark/>
          </w:tcPr>
          <w:p w14:paraId="66BD89D3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82</w:t>
            </w:r>
          </w:p>
        </w:tc>
        <w:tc>
          <w:tcPr>
            <w:tcW w:w="0" w:type="auto"/>
            <w:hideMark/>
          </w:tcPr>
          <w:p w14:paraId="105D5493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U/L</w:t>
            </w:r>
          </w:p>
        </w:tc>
        <w:tc>
          <w:tcPr>
            <w:tcW w:w="0" w:type="auto"/>
            <w:hideMark/>
          </w:tcPr>
          <w:p w14:paraId="6782349C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25-125</w:t>
            </w:r>
          </w:p>
        </w:tc>
      </w:tr>
      <w:tr w:rsidR="00E9368C" w:rsidRPr="00E9368C" w14:paraId="57233A66" w14:textId="77777777" w:rsidTr="00264C40">
        <w:tc>
          <w:tcPr>
            <w:tcW w:w="0" w:type="auto"/>
            <w:hideMark/>
          </w:tcPr>
          <w:p w14:paraId="0EB45D84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Lipase</w:t>
            </w:r>
          </w:p>
        </w:tc>
        <w:tc>
          <w:tcPr>
            <w:tcW w:w="0" w:type="auto"/>
            <w:hideMark/>
          </w:tcPr>
          <w:p w14:paraId="38745237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60</w:t>
            </w:r>
          </w:p>
        </w:tc>
        <w:tc>
          <w:tcPr>
            <w:tcW w:w="0" w:type="auto"/>
            <w:hideMark/>
          </w:tcPr>
          <w:p w14:paraId="6182E9D6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42</w:t>
            </w:r>
          </w:p>
        </w:tc>
        <w:tc>
          <w:tcPr>
            <w:tcW w:w="0" w:type="auto"/>
            <w:hideMark/>
          </w:tcPr>
          <w:p w14:paraId="7651991F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U/L</w:t>
            </w:r>
          </w:p>
        </w:tc>
        <w:tc>
          <w:tcPr>
            <w:tcW w:w="0" w:type="auto"/>
            <w:hideMark/>
          </w:tcPr>
          <w:p w14:paraId="336C270F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10-73</w:t>
            </w:r>
          </w:p>
        </w:tc>
      </w:tr>
      <w:tr w:rsidR="00E9368C" w:rsidRPr="00E9368C" w14:paraId="54CC0F49" w14:textId="77777777" w:rsidTr="00264C40">
        <w:tc>
          <w:tcPr>
            <w:tcW w:w="0" w:type="auto"/>
            <w:hideMark/>
          </w:tcPr>
          <w:p w14:paraId="7D842D9F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CA 19-9</w:t>
            </w:r>
          </w:p>
        </w:tc>
        <w:tc>
          <w:tcPr>
            <w:tcW w:w="0" w:type="auto"/>
            <w:hideMark/>
          </w:tcPr>
          <w:p w14:paraId="52D73368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2,450</w:t>
            </w:r>
          </w:p>
        </w:tc>
        <w:tc>
          <w:tcPr>
            <w:tcW w:w="0" w:type="auto"/>
            <w:hideMark/>
          </w:tcPr>
          <w:p w14:paraId="24DC065B" w14:textId="256E25FA" w:rsidR="00E9368C" w:rsidRPr="00E9368C" w:rsidRDefault="00F064AB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27ECA847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U/mL</w:t>
            </w:r>
          </w:p>
        </w:tc>
        <w:tc>
          <w:tcPr>
            <w:tcW w:w="0" w:type="auto"/>
            <w:hideMark/>
          </w:tcPr>
          <w:p w14:paraId="3D006FC1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&lt;37</w:t>
            </w:r>
          </w:p>
        </w:tc>
      </w:tr>
      <w:tr w:rsidR="00E9368C" w:rsidRPr="00E9368C" w14:paraId="2956E427" w14:textId="77777777" w:rsidTr="00264C40">
        <w:tc>
          <w:tcPr>
            <w:tcW w:w="0" w:type="auto"/>
            <w:hideMark/>
          </w:tcPr>
          <w:p w14:paraId="33734AFF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CEA</w:t>
            </w:r>
          </w:p>
        </w:tc>
        <w:tc>
          <w:tcPr>
            <w:tcW w:w="0" w:type="auto"/>
            <w:hideMark/>
          </w:tcPr>
          <w:p w14:paraId="6910EC8E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15.8</w:t>
            </w:r>
          </w:p>
        </w:tc>
        <w:tc>
          <w:tcPr>
            <w:tcW w:w="0" w:type="auto"/>
            <w:hideMark/>
          </w:tcPr>
          <w:p w14:paraId="494FEE35" w14:textId="0DB3BB5E" w:rsidR="00E9368C" w:rsidRPr="00E9368C" w:rsidRDefault="00F064AB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1A72534E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ng/mL</w:t>
            </w:r>
          </w:p>
        </w:tc>
        <w:tc>
          <w:tcPr>
            <w:tcW w:w="0" w:type="auto"/>
            <w:hideMark/>
          </w:tcPr>
          <w:p w14:paraId="2EF287F7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&lt;5.0</w:t>
            </w:r>
          </w:p>
        </w:tc>
      </w:tr>
      <w:tr w:rsidR="00E9368C" w:rsidRPr="00E9368C" w14:paraId="20581565" w14:textId="77777777" w:rsidTr="00264C40">
        <w:tc>
          <w:tcPr>
            <w:tcW w:w="0" w:type="auto"/>
            <w:hideMark/>
          </w:tcPr>
          <w:p w14:paraId="057B6258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CRP</w:t>
            </w:r>
          </w:p>
        </w:tc>
        <w:tc>
          <w:tcPr>
            <w:tcW w:w="0" w:type="auto"/>
            <w:hideMark/>
          </w:tcPr>
          <w:p w14:paraId="697889F5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15.6</w:t>
            </w:r>
          </w:p>
        </w:tc>
        <w:tc>
          <w:tcPr>
            <w:tcW w:w="0" w:type="auto"/>
            <w:hideMark/>
          </w:tcPr>
          <w:p w14:paraId="50515A7D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3.2</w:t>
            </w:r>
          </w:p>
        </w:tc>
        <w:tc>
          <w:tcPr>
            <w:tcW w:w="0" w:type="auto"/>
            <w:hideMark/>
          </w:tcPr>
          <w:p w14:paraId="5C09491F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mg/dL</w:t>
            </w:r>
          </w:p>
        </w:tc>
        <w:tc>
          <w:tcPr>
            <w:tcW w:w="0" w:type="auto"/>
            <w:hideMark/>
          </w:tcPr>
          <w:p w14:paraId="6B4710B0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&lt;0.5</w:t>
            </w:r>
          </w:p>
        </w:tc>
      </w:tr>
      <w:tr w:rsidR="00E9368C" w:rsidRPr="00E9368C" w14:paraId="0A5104A0" w14:textId="77777777" w:rsidTr="00264C40">
        <w:tc>
          <w:tcPr>
            <w:tcW w:w="0" w:type="auto"/>
            <w:hideMark/>
          </w:tcPr>
          <w:p w14:paraId="6E3974EB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PT</w:t>
            </w:r>
          </w:p>
        </w:tc>
        <w:tc>
          <w:tcPr>
            <w:tcW w:w="0" w:type="auto"/>
            <w:hideMark/>
          </w:tcPr>
          <w:p w14:paraId="2D47422D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15.4</w:t>
            </w:r>
          </w:p>
        </w:tc>
        <w:tc>
          <w:tcPr>
            <w:tcW w:w="0" w:type="auto"/>
            <w:hideMark/>
          </w:tcPr>
          <w:p w14:paraId="21C273EB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13.2</w:t>
            </w:r>
          </w:p>
        </w:tc>
        <w:tc>
          <w:tcPr>
            <w:tcW w:w="0" w:type="auto"/>
            <w:hideMark/>
          </w:tcPr>
          <w:p w14:paraId="3BE5C15C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seconds</w:t>
            </w:r>
          </w:p>
        </w:tc>
        <w:tc>
          <w:tcPr>
            <w:tcW w:w="0" w:type="auto"/>
            <w:hideMark/>
          </w:tcPr>
          <w:p w14:paraId="7837A8BB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11.0-13.5</w:t>
            </w:r>
          </w:p>
        </w:tc>
      </w:tr>
      <w:tr w:rsidR="00E9368C" w:rsidRPr="00E9368C" w14:paraId="361D8620" w14:textId="77777777" w:rsidTr="00264C40">
        <w:tc>
          <w:tcPr>
            <w:tcW w:w="0" w:type="auto"/>
            <w:hideMark/>
          </w:tcPr>
          <w:p w14:paraId="612B16CF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INR</w:t>
            </w:r>
          </w:p>
        </w:tc>
        <w:tc>
          <w:tcPr>
            <w:tcW w:w="0" w:type="auto"/>
            <w:hideMark/>
          </w:tcPr>
          <w:p w14:paraId="4D16F53D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1.4</w:t>
            </w:r>
          </w:p>
        </w:tc>
        <w:tc>
          <w:tcPr>
            <w:tcW w:w="0" w:type="auto"/>
            <w:hideMark/>
          </w:tcPr>
          <w:p w14:paraId="04CB1089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1.2</w:t>
            </w:r>
          </w:p>
        </w:tc>
        <w:tc>
          <w:tcPr>
            <w:tcW w:w="0" w:type="auto"/>
            <w:hideMark/>
          </w:tcPr>
          <w:p w14:paraId="7D461668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04D68E4B" w14:textId="77777777" w:rsidR="00E9368C" w:rsidRPr="00E9368C" w:rsidRDefault="00E9368C" w:rsidP="00E9368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E9368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0.8-1.2</w:t>
            </w:r>
          </w:p>
        </w:tc>
      </w:tr>
    </w:tbl>
    <w:p w14:paraId="06EBD3CE" w14:textId="77777777" w:rsidR="00264C40" w:rsidRDefault="00264C40" w:rsidP="00E9368C">
      <w:pP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25AF39EA" w14:textId="128B5941" w:rsidR="00E9368C" w:rsidRPr="00E9368C" w:rsidRDefault="00E9368C" w:rsidP="00E9368C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Blood Cultures:</w:t>
      </w:r>
    </w:p>
    <w:p w14:paraId="4E4D9A00" w14:textId="77777777" w:rsidR="00E9368C" w:rsidRPr="00E9368C" w:rsidRDefault="00E9368C" w:rsidP="00E9368C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Admission (2025-03-22): Positive for Escherichia coli, sensitive to piperacillin-tazobactam, ciprofloxacin</w:t>
      </w:r>
    </w:p>
    <w:p w14:paraId="1219E398" w14:textId="77777777" w:rsidR="00E9368C" w:rsidRPr="00E9368C" w:rsidRDefault="00E9368C" w:rsidP="00E9368C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Repeat (2025-03-26): No growth after 5 days</w:t>
      </w:r>
    </w:p>
    <w:p w14:paraId="322D6513" w14:textId="77777777" w:rsidR="00264C40" w:rsidRDefault="00264C40" w:rsidP="00E9368C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0BF1EA46" w14:textId="4BFFDF7C" w:rsidR="00E9368C" w:rsidRPr="00E9368C" w:rsidRDefault="00E9368C" w:rsidP="00E9368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Electronically Signed By:</w:t>
      </w: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N. Rivera (Gastroenterology)</w:t>
      </w: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Date/Time: 2025-03-30 15:30</w:t>
      </w:r>
    </w:p>
    <w:p w14:paraId="5AB54842" w14:textId="77777777" w:rsidR="00E9368C" w:rsidRPr="00E9368C" w:rsidRDefault="00E9368C" w:rsidP="00E9368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S. Chen (Medical Oncology)</w:t>
      </w: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Date/Time: 2025-03-30 14:15</w:t>
      </w:r>
    </w:p>
    <w:p w14:paraId="77A1FB18" w14:textId="77777777" w:rsidR="00E9368C" w:rsidRPr="00E9368C" w:rsidRDefault="00E9368C" w:rsidP="00E9368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J. Wilson (Interventional Radiology)</w:t>
      </w:r>
      <w:r w:rsidRPr="00E9368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Date/Time: 2025-03-30 13:45</w:t>
      </w:r>
    </w:p>
    <w:p w14:paraId="4B6CE80D" w14:textId="77777777" w:rsidR="000E5B76" w:rsidRPr="00E9368C" w:rsidRDefault="000E5B76" w:rsidP="00E9368C">
      <w:pPr>
        <w:rPr>
          <w:rFonts w:ascii="Arial" w:hAnsi="Arial" w:cs="Arial"/>
          <w:lang w:val="en-US"/>
        </w:rPr>
      </w:pPr>
    </w:p>
    <w:sectPr w:rsidR="000E5B76" w:rsidRPr="00E9368C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85081"/>
    <w:multiLevelType w:val="multilevel"/>
    <w:tmpl w:val="4FC2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74CD9"/>
    <w:multiLevelType w:val="multilevel"/>
    <w:tmpl w:val="BC18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74454"/>
    <w:multiLevelType w:val="multilevel"/>
    <w:tmpl w:val="FC72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B5D47"/>
    <w:multiLevelType w:val="multilevel"/>
    <w:tmpl w:val="4B6A8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075A4"/>
    <w:multiLevelType w:val="multilevel"/>
    <w:tmpl w:val="D426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42337F"/>
    <w:multiLevelType w:val="multilevel"/>
    <w:tmpl w:val="A244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D34DE4"/>
    <w:multiLevelType w:val="multilevel"/>
    <w:tmpl w:val="E362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34066"/>
    <w:multiLevelType w:val="multilevel"/>
    <w:tmpl w:val="839C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1F17AB"/>
    <w:multiLevelType w:val="multilevel"/>
    <w:tmpl w:val="51D0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63238B"/>
    <w:multiLevelType w:val="multilevel"/>
    <w:tmpl w:val="96D8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857958"/>
    <w:multiLevelType w:val="multilevel"/>
    <w:tmpl w:val="EC98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4D66A6"/>
    <w:multiLevelType w:val="multilevel"/>
    <w:tmpl w:val="52D0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3630FE"/>
    <w:multiLevelType w:val="multilevel"/>
    <w:tmpl w:val="612A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B96CB4"/>
    <w:multiLevelType w:val="multilevel"/>
    <w:tmpl w:val="063C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5C0BE9"/>
    <w:multiLevelType w:val="multilevel"/>
    <w:tmpl w:val="1F2A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C40BBB"/>
    <w:multiLevelType w:val="multilevel"/>
    <w:tmpl w:val="75A01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CC5888"/>
    <w:multiLevelType w:val="multilevel"/>
    <w:tmpl w:val="415EF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964779"/>
    <w:multiLevelType w:val="multilevel"/>
    <w:tmpl w:val="5288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0755C8"/>
    <w:multiLevelType w:val="multilevel"/>
    <w:tmpl w:val="4EF4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6D604C"/>
    <w:multiLevelType w:val="multilevel"/>
    <w:tmpl w:val="3B92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E75306"/>
    <w:multiLevelType w:val="multilevel"/>
    <w:tmpl w:val="A9B0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0D7B35"/>
    <w:multiLevelType w:val="multilevel"/>
    <w:tmpl w:val="E596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5355634">
    <w:abstractNumId w:val="8"/>
  </w:num>
  <w:num w:numId="2" w16cid:durableId="1508131791">
    <w:abstractNumId w:val="13"/>
  </w:num>
  <w:num w:numId="3" w16cid:durableId="876048925">
    <w:abstractNumId w:val="11"/>
  </w:num>
  <w:num w:numId="4" w16cid:durableId="577983855">
    <w:abstractNumId w:val="3"/>
  </w:num>
  <w:num w:numId="5" w16cid:durableId="1321157299">
    <w:abstractNumId w:val="14"/>
  </w:num>
  <w:num w:numId="6" w16cid:durableId="834998646">
    <w:abstractNumId w:val="9"/>
  </w:num>
  <w:num w:numId="7" w16cid:durableId="1859811956">
    <w:abstractNumId w:val="5"/>
  </w:num>
  <w:num w:numId="8" w16cid:durableId="2057196432">
    <w:abstractNumId w:val="20"/>
  </w:num>
  <w:num w:numId="9" w16cid:durableId="1032464242">
    <w:abstractNumId w:val="1"/>
  </w:num>
  <w:num w:numId="10" w16cid:durableId="868376074">
    <w:abstractNumId w:val="21"/>
  </w:num>
  <w:num w:numId="11" w16cid:durableId="18046598">
    <w:abstractNumId w:val="19"/>
  </w:num>
  <w:num w:numId="12" w16cid:durableId="697120636">
    <w:abstractNumId w:val="4"/>
  </w:num>
  <w:num w:numId="13" w16cid:durableId="123891170">
    <w:abstractNumId w:val="16"/>
  </w:num>
  <w:num w:numId="14" w16cid:durableId="2031254856">
    <w:abstractNumId w:val="15"/>
  </w:num>
  <w:num w:numId="15" w16cid:durableId="983967436">
    <w:abstractNumId w:val="2"/>
  </w:num>
  <w:num w:numId="16" w16cid:durableId="1384982436">
    <w:abstractNumId w:val="6"/>
  </w:num>
  <w:num w:numId="17" w16cid:durableId="1237473323">
    <w:abstractNumId w:val="18"/>
  </w:num>
  <w:num w:numId="18" w16cid:durableId="320426730">
    <w:abstractNumId w:val="12"/>
  </w:num>
  <w:num w:numId="19" w16cid:durableId="119689441">
    <w:abstractNumId w:val="7"/>
  </w:num>
  <w:num w:numId="20" w16cid:durableId="1565678400">
    <w:abstractNumId w:val="10"/>
  </w:num>
  <w:num w:numId="21" w16cid:durableId="1426338518">
    <w:abstractNumId w:val="0"/>
  </w:num>
  <w:num w:numId="22" w16cid:durableId="30489900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68C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0E5B76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64C4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85BA5"/>
    <w:rsid w:val="004936A2"/>
    <w:rsid w:val="00495D1B"/>
    <w:rsid w:val="004A519D"/>
    <w:rsid w:val="004E611E"/>
    <w:rsid w:val="00501534"/>
    <w:rsid w:val="005300FE"/>
    <w:rsid w:val="005359C6"/>
    <w:rsid w:val="0054605D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51369"/>
    <w:rsid w:val="00A60D90"/>
    <w:rsid w:val="00A81BC9"/>
    <w:rsid w:val="00AD64A9"/>
    <w:rsid w:val="00AE6BBC"/>
    <w:rsid w:val="00AF643E"/>
    <w:rsid w:val="00B15C64"/>
    <w:rsid w:val="00B462EF"/>
    <w:rsid w:val="00B53374"/>
    <w:rsid w:val="00B56C17"/>
    <w:rsid w:val="00B843CF"/>
    <w:rsid w:val="00BF1DD8"/>
    <w:rsid w:val="00C07BD6"/>
    <w:rsid w:val="00C125F7"/>
    <w:rsid w:val="00C13570"/>
    <w:rsid w:val="00C23BCC"/>
    <w:rsid w:val="00C7054B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51354"/>
    <w:rsid w:val="00E856A7"/>
    <w:rsid w:val="00E9368C"/>
    <w:rsid w:val="00EA444D"/>
    <w:rsid w:val="00ED2471"/>
    <w:rsid w:val="00EE59E2"/>
    <w:rsid w:val="00F064AB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0B3039"/>
  <w14:defaultImageDpi w14:val="32767"/>
  <w15:chartTrackingRefBased/>
  <w15:docId w15:val="{36DD492D-A4D5-4448-8ED5-FAEED7DF6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936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936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936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936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936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936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936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936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936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936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936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936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9368C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9368C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9368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9368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9368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9368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936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93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936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936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936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9368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9368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9368C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936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9368C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9368C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E9368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E9368C"/>
    <w:rPr>
      <w:b/>
      <w:bCs/>
    </w:rPr>
  </w:style>
  <w:style w:type="character" w:customStyle="1" w:styleId="apple-converted-space">
    <w:name w:val="apple-converted-space"/>
    <w:basedOn w:val="Absatz-Standardschriftart"/>
    <w:rsid w:val="00E9368C"/>
  </w:style>
  <w:style w:type="character" w:customStyle="1" w:styleId="ng-star-inserted">
    <w:name w:val="ng-star-inserted"/>
    <w:basedOn w:val="Absatz-Standardschriftart"/>
    <w:rsid w:val="00E9368C"/>
  </w:style>
  <w:style w:type="character" w:customStyle="1" w:styleId="ng-star-inserted1">
    <w:name w:val="ng-star-inserted1"/>
    <w:basedOn w:val="Absatz-Standardschriftart"/>
    <w:rsid w:val="00264C40"/>
  </w:style>
  <w:style w:type="table" w:styleId="Tabellenraster">
    <w:name w:val="Table Grid"/>
    <w:basedOn w:val="NormaleTabelle"/>
    <w:uiPriority w:val="39"/>
    <w:rsid w:val="00264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0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1516</Words>
  <Characters>9552</Characters>
  <Application>Microsoft Office Word</Application>
  <DocSecurity>0</DocSecurity>
  <Lines>79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4</cp:revision>
  <dcterms:created xsi:type="dcterms:W3CDTF">2025-04-04T15:39:00Z</dcterms:created>
  <dcterms:modified xsi:type="dcterms:W3CDTF">2025-04-08T15:19:00Z</dcterms:modified>
</cp:coreProperties>
</file>