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39523" w14:textId="0A10D1A2" w:rsid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b/>
          <w:bCs/>
          <w:color w:val="000000"/>
          <w:kern w:val="0"/>
          <w:lang w:val="en-US" w:eastAsia="de-DE"/>
          <w14:ligatures w14:val="none"/>
        </w:rPr>
        <w:t>Patient:</w:t>
      </w:r>
      <w:r w:rsidRPr="00DF33DD">
        <w:rPr>
          <w:rFonts w:ascii="Arial" w:eastAsia="Times New Roman" w:hAnsi="Arial" w:cs="Arial"/>
          <w:color w:val="000000"/>
          <w:kern w:val="0"/>
          <w:lang w:val="en-US" w:eastAsia="de-DE"/>
          <w14:ligatures w14:val="none"/>
        </w:rPr>
        <w:t> Melissa Ramos</w:t>
      </w:r>
      <w:r>
        <w:rPr>
          <w:rFonts w:ascii="Arial" w:eastAsia="Times New Roman" w:hAnsi="Arial" w:cs="Arial"/>
          <w:color w:val="000000"/>
          <w:kern w:val="0"/>
          <w:lang w:val="en-US" w:eastAsia="de-DE"/>
          <w14:ligatures w14:val="none"/>
        </w:rPr>
        <w:t xml:space="preserve"> (DOB 19</w:t>
      </w:r>
      <w:r w:rsidR="00AF2DFD">
        <w:rPr>
          <w:rFonts w:ascii="Arial" w:eastAsia="Times New Roman" w:hAnsi="Arial" w:cs="Arial"/>
          <w:color w:val="000000"/>
          <w:kern w:val="0"/>
          <w:lang w:val="en-US" w:eastAsia="de-DE"/>
          <w14:ligatures w14:val="none"/>
        </w:rPr>
        <w:t>7</w:t>
      </w:r>
      <w:r>
        <w:rPr>
          <w:rFonts w:ascii="Arial" w:eastAsia="Times New Roman" w:hAnsi="Arial" w:cs="Arial"/>
          <w:color w:val="000000"/>
          <w:kern w:val="0"/>
          <w:lang w:val="en-US" w:eastAsia="de-DE"/>
          <w14:ligatures w14:val="none"/>
        </w:rPr>
        <w:t>6-05-25)</w:t>
      </w:r>
      <w:r w:rsidRPr="00DF33DD">
        <w:rPr>
          <w:rFonts w:ascii="Arial" w:eastAsia="Times New Roman" w:hAnsi="Arial" w:cs="Arial"/>
          <w:color w:val="000000"/>
          <w:kern w:val="0"/>
          <w:lang w:val="en-US" w:eastAsia="de-DE"/>
          <w14:ligatures w14:val="none"/>
        </w:rPr>
        <w:br/>
      </w:r>
      <w:r w:rsidRPr="00DF33DD">
        <w:rPr>
          <w:rFonts w:ascii="Arial" w:eastAsia="Times New Roman" w:hAnsi="Arial" w:cs="Arial"/>
          <w:b/>
          <w:bCs/>
          <w:color w:val="000000"/>
          <w:kern w:val="0"/>
          <w:lang w:val="en-US" w:eastAsia="de-DE"/>
          <w14:ligatures w14:val="none"/>
        </w:rPr>
        <w:t>Medical Record Number:</w:t>
      </w:r>
      <w:r w:rsidRPr="00DF33DD">
        <w:rPr>
          <w:rFonts w:ascii="Arial" w:eastAsia="Times New Roman" w:hAnsi="Arial" w:cs="Arial"/>
          <w:color w:val="000000"/>
          <w:kern w:val="0"/>
          <w:lang w:val="en-US" w:eastAsia="de-DE"/>
          <w14:ligatures w14:val="none"/>
        </w:rPr>
        <w:t> 651387</w:t>
      </w:r>
      <w:r w:rsidRPr="00DF33DD">
        <w:rPr>
          <w:rFonts w:ascii="Arial" w:eastAsia="Times New Roman" w:hAnsi="Arial" w:cs="Arial"/>
          <w:color w:val="000000"/>
          <w:kern w:val="0"/>
          <w:lang w:val="en-US" w:eastAsia="de-DE"/>
          <w14:ligatures w14:val="none"/>
        </w:rPr>
        <w:br/>
      </w:r>
      <w:r w:rsidRPr="00DF33DD">
        <w:rPr>
          <w:rFonts w:ascii="Arial" w:eastAsia="Times New Roman" w:hAnsi="Arial" w:cs="Arial"/>
          <w:b/>
          <w:bCs/>
          <w:color w:val="000000"/>
          <w:kern w:val="0"/>
          <w:lang w:val="en-US" w:eastAsia="de-DE"/>
          <w14:ligatures w14:val="none"/>
        </w:rPr>
        <w:t>Date of Admission:</w:t>
      </w:r>
      <w:r w:rsidRPr="00DF33DD">
        <w:rPr>
          <w:rFonts w:ascii="Arial" w:eastAsia="Times New Roman" w:hAnsi="Arial" w:cs="Arial"/>
          <w:color w:val="000000"/>
          <w:kern w:val="0"/>
          <w:lang w:val="en-US" w:eastAsia="de-DE"/>
          <w14:ligatures w14:val="none"/>
        </w:rPr>
        <w:t> 2025-03-12</w:t>
      </w:r>
      <w:r w:rsidRPr="00DF33DD">
        <w:rPr>
          <w:rFonts w:ascii="Arial" w:eastAsia="Times New Roman" w:hAnsi="Arial" w:cs="Arial"/>
          <w:color w:val="000000"/>
          <w:kern w:val="0"/>
          <w:lang w:val="en-US" w:eastAsia="de-DE"/>
          <w14:ligatures w14:val="none"/>
        </w:rPr>
        <w:br/>
      </w:r>
      <w:r w:rsidRPr="00DF33DD">
        <w:rPr>
          <w:rFonts w:ascii="Arial" w:eastAsia="Times New Roman" w:hAnsi="Arial" w:cs="Arial"/>
          <w:b/>
          <w:bCs/>
          <w:color w:val="000000"/>
          <w:kern w:val="0"/>
          <w:lang w:val="en-US" w:eastAsia="de-DE"/>
          <w14:ligatures w14:val="none"/>
        </w:rPr>
        <w:t>Date of Discharge:</w:t>
      </w:r>
      <w:r w:rsidRPr="00DF33DD">
        <w:rPr>
          <w:rFonts w:ascii="Arial" w:eastAsia="Times New Roman" w:hAnsi="Arial" w:cs="Arial"/>
          <w:color w:val="000000"/>
          <w:kern w:val="0"/>
          <w:lang w:val="en-US" w:eastAsia="de-DE"/>
          <w14:ligatures w14:val="none"/>
        </w:rPr>
        <w:t> 2025-03-21</w:t>
      </w:r>
      <w:r w:rsidRPr="00DF33DD">
        <w:rPr>
          <w:rFonts w:ascii="Arial" w:eastAsia="Times New Roman" w:hAnsi="Arial" w:cs="Arial"/>
          <w:color w:val="000000"/>
          <w:kern w:val="0"/>
          <w:lang w:val="en-US" w:eastAsia="de-DE"/>
          <w14:ligatures w14:val="none"/>
        </w:rPr>
        <w:br/>
      </w:r>
      <w:r w:rsidRPr="00DF33DD">
        <w:rPr>
          <w:rFonts w:ascii="Arial" w:eastAsia="Times New Roman" w:hAnsi="Arial" w:cs="Arial"/>
          <w:b/>
          <w:bCs/>
          <w:color w:val="000000"/>
          <w:kern w:val="0"/>
          <w:lang w:val="en-US" w:eastAsia="de-DE"/>
          <w14:ligatures w14:val="none"/>
        </w:rPr>
        <w:t>Admitting Physician:</w:t>
      </w:r>
      <w:r w:rsidRPr="00DF33DD">
        <w:rPr>
          <w:rFonts w:ascii="Arial" w:eastAsia="Times New Roman" w:hAnsi="Arial" w:cs="Arial"/>
          <w:color w:val="000000"/>
          <w:kern w:val="0"/>
          <w:lang w:val="en-US" w:eastAsia="de-DE"/>
          <w14:ligatures w14:val="none"/>
        </w:rPr>
        <w:t> Dr. C. Zhang (Medical Oncology)</w:t>
      </w:r>
      <w:r w:rsidRPr="00DF33DD">
        <w:rPr>
          <w:rFonts w:ascii="Arial" w:eastAsia="Times New Roman" w:hAnsi="Arial" w:cs="Arial"/>
          <w:color w:val="000000"/>
          <w:kern w:val="0"/>
          <w:lang w:val="en-US" w:eastAsia="de-DE"/>
          <w14:ligatures w14:val="none"/>
        </w:rPr>
        <w:br/>
      </w:r>
      <w:r w:rsidRPr="00DF33DD">
        <w:rPr>
          <w:rFonts w:ascii="Arial" w:eastAsia="Times New Roman" w:hAnsi="Arial" w:cs="Arial"/>
          <w:b/>
          <w:bCs/>
          <w:color w:val="000000"/>
          <w:kern w:val="0"/>
          <w:lang w:val="en-US" w:eastAsia="de-DE"/>
          <w14:ligatures w14:val="none"/>
        </w:rPr>
        <w:t>Consulting Physician:</w:t>
      </w:r>
      <w:r w:rsidRPr="00DF33DD">
        <w:rPr>
          <w:rFonts w:ascii="Arial" w:eastAsia="Times New Roman" w:hAnsi="Arial" w:cs="Arial"/>
          <w:color w:val="000000"/>
          <w:kern w:val="0"/>
          <w:lang w:val="en-US" w:eastAsia="de-DE"/>
          <w14:ligatures w14:val="none"/>
        </w:rPr>
        <w:t> Dr. B. Patel (Pulmonology), Dr. A. Newman (Cardiology)</w:t>
      </w:r>
    </w:p>
    <w:p w14:paraId="4594F956" w14:textId="5F5E0931" w:rsidR="00DF33DD" w:rsidRDefault="00DF33DD" w:rsidP="00DF33DD">
      <w:pPr>
        <w:rPr>
          <w:rFonts w:ascii="Arial" w:eastAsia="Times New Roman" w:hAnsi="Arial" w:cs="Arial"/>
          <w:b/>
          <w:bCs/>
          <w:color w:val="000000"/>
          <w:kern w:val="0"/>
          <w:lang w:val="en-US" w:eastAsia="de-DE"/>
          <w14:ligatures w14:val="none"/>
        </w:rPr>
      </w:pPr>
      <w:r w:rsidRPr="00DF33DD">
        <w:rPr>
          <w:rFonts w:ascii="Arial" w:eastAsia="Times New Roman" w:hAnsi="Arial" w:cs="Arial"/>
          <w:color w:val="000000"/>
          <w:kern w:val="0"/>
          <w:lang w:val="en-US" w:eastAsia="de-DE"/>
          <w14:ligatures w14:val="none"/>
        </w:rPr>
        <w:br/>
      </w:r>
      <w:r w:rsidRPr="00DF33DD">
        <w:rPr>
          <w:rFonts w:ascii="Arial" w:eastAsia="Times New Roman" w:hAnsi="Arial" w:cs="Arial"/>
          <w:b/>
          <w:bCs/>
          <w:color w:val="000000"/>
          <w:kern w:val="0"/>
          <w:lang w:val="en-US" w:eastAsia="de-DE"/>
          <w14:ligatures w14:val="none"/>
        </w:rPr>
        <w:t xml:space="preserve">Discharge Diagnosis: Metastatic HER2-Positive Breast Cancer with Trastuzumab </w:t>
      </w:r>
      <w:proofErr w:type="spellStart"/>
      <w:r w:rsidRPr="00DF33DD">
        <w:rPr>
          <w:rFonts w:ascii="Arial" w:eastAsia="Times New Roman" w:hAnsi="Arial" w:cs="Arial"/>
          <w:b/>
          <w:bCs/>
          <w:color w:val="000000"/>
          <w:kern w:val="0"/>
          <w:lang w:val="en-US" w:eastAsia="de-DE"/>
          <w14:ligatures w14:val="none"/>
        </w:rPr>
        <w:t>Deruxtecan</w:t>
      </w:r>
      <w:proofErr w:type="spellEnd"/>
      <w:r w:rsidRPr="00DF33DD">
        <w:rPr>
          <w:rFonts w:ascii="Arial" w:eastAsia="Times New Roman" w:hAnsi="Arial" w:cs="Arial"/>
          <w:b/>
          <w:bCs/>
          <w:color w:val="000000"/>
          <w:kern w:val="0"/>
          <w:lang w:val="en-US" w:eastAsia="de-DE"/>
          <w14:ligatures w14:val="none"/>
        </w:rPr>
        <w:t>-Induced Interstitial Lung Disease/Pneumonitis</w:t>
      </w:r>
    </w:p>
    <w:p w14:paraId="4F822124" w14:textId="77777777" w:rsidR="00DF33DD" w:rsidRPr="00DF33DD" w:rsidRDefault="00DF33DD" w:rsidP="00DF33DD">
      <w:pPr>
        <w:rPr>
          <w:rFonts w:ascii="Arial" w:eastAsia="Times New Roman" w:hAnsi="Arial" w:cs="Arial"/>
          <w:b/>
          <w:bCs/>
          <w:color w:val="000000"/>
          <w:kern w:val="0"/>
          <w:lang w:val="en-US" w:eastAsia="de-DE"/>
          <w14:ligatures w14:val="none"/>
        </w:rPr>
      </w:pPr>
    </w:p>
    <w:p w14:paraId="7F2E415D" w14:textId="77777777" w:rsidR="00DF33DD" w:rsidRPr="00DF33DD" w:rsidRDefault="00DF33DD" w:rsidP="00DF33DD">
      <w:pPr>
        <w:outlineLvl w:val="1"/>
        <w:rPr>
          <w:rFonts w:ascii="Arial" w:eastAsia="Times New Roman" w:hAnsi="Arial" w:cs="Arial"/>
          <w:b/>
          <w:bCs/>
          <w:color w:val="000000"/>
          <w:kern w:val="0"/>
          <w:lang w:val="en-US" w:eastAsia="de-DE"/>
          <w14:ligatures w14:val="none"/>
        </w:rPr>
      </w:pPr>
      <w:r w:rsidRPr="00DF33DD">
        <w:rPr>
          <w:rFonts w:ascii="Arial" w:eastAsia="Times New Roman" w:hAnsi="Arial" w:cs="Arial"/>
          <w:b/>
          <w:bCs/>
          <w:color w:val="000000"/>
          <w:kern w:val="0"/>
          <w:lang w:val="en-US" w:eastAsia="de-DE"/>
          <w14:ligatures w14:val="none"/>
        </w:rPr>
        <w:t>1. Detailed Diagnosis:</w:t>
      </w:r>
    </w:p>
    <w:p w14:paraId="2C8E86EB" w14:textId="3DF09D30" w:rsidR="00DF33DD" w:rsidRP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u w:val="single"/>
          <w:lang w:val="en-US" w:eastAsia="de-DE"/>
          <w14:ligatures w14:val="none"/>
        </w:rPr>
        <w:t>Primary Diagnosis:</w:t>
      </w:r>
      <w:r w:rsidRPr="00DF33DD">
        <w:rPr>
          <w:rFonts w:ascii="Arial" w:eastAsia="Times New Roman" w:hAnsi="Arial" w:cs="Arial"/>
          <w:color w:val="000000"/>
          <w:kern w:val="0"/>
          <w:lang w:val="en-US" w:eastAsia="de-DE"/>
          <w14:ligatures w14:val="none"/>
        </w:rPr>
        <w:t> Metastatic Breast Cancer, HER2-Positive</w:t>
      </w:r>
      <w:r w:rsidRPr="00DF33DD">
        <w:rPr>
          <w:rFonts w:ascii="Arial" w:eastAsia="Times New Roman" w:hAnsi="Arial" w:cs="Arial"/>
          <w:color w:val="000000"/>
          <w:kern w:val="0"/>
          <w:lang w:val="en-US" w:eastAsia="de-DE"/>
          <w14:ligatures w14:val="none"/>
        </w:rPr>
        <w:br/>
      </w:r>
      <w:r w:rsidRPr="00DF33DD">
        <w:rPr>
          <w:rFonts w:ascii="Arial" w:eastAsia="Times New Roman" w:hAnsi="Arial" w:cs="Arial"/>
          <w:color w:val="000000"/>
          <w:kern w:val="0"/>
          <w:u w:val="single"/>
          <w:lang w:val="en-US" w:eastAsia="de-DE"/>
          <w14:ligatures w14:val="none"/>
        </w:rPr>
        <w:t>Date of Diagnosis:</w:t>
      </w:r>
      <w:r w:rsidRPr="00DF33DD">
        <w:rPr>
          <w:rFonts w:ascii="Arial" w:eastAsia="Times New Roman" w:hAnsi="Arial" w:cs="Arial"/>
          <w:color w:val="000000"/>
          <w:kern w:val="0"/>
          <w:lang w:val="en-US" w:eastAsia="de-DE"/>
          <w14:ligatures w14:val="none"/>
        </w:rPr>
        <w:t> 2021-05-10 (early stage); 2023-07-15 (metastatic)</w:t>
      </w:r>
    </w:p>
    <w:p w14:paraId="6D2B8D4A" w14:textId="77777777" w:rsidR="00DF33DD" w:rsidRPr="00DF33DD" w:rsidRDefault="00DF33DD" w:rsidP="00DF33DD">
      <w:pPr>
        <w:rPr>
          <w:rFonts w:ascii="Arial" w:eastAsia="Times New Roman" w:hAnsi="Arial" w:cs="Arial"/>
          <w:color w:val="000000"/>
          <w:kern w:val="0"/>
          <w:u w:val="single"/>
          <w:lang w:val="en-US" w:eastAsia="de-DE"/>
          <w14:ligatures w14:val="none"/>
        </w:rPr>
      </w:pPr>
      <w:r w:rsidRPr="00DF33DD">
        <w:rPr>
          <w:rFonts w:ascii="Arial" w:eastAsia="Times New Roman" w:hAnsi="Arial" w:cs="Arial"/>
          <w:color w:val="000000"/>
          <w:kern w:val="0"/>
          <w:u w:val="single"/>
          <w:lang w:val="en-US" w:eastAsia="de-DE"/>
          <w14:ligatures w14:val="none"/>
        </w:rPr>
        <w:t xml:space="preserve">Primary diagnosis (2021): </w:t>
      </w:r>
    </w:p>
    <w:p w14:paraId="16ECD485" w14:textId="781D70A7" w:rsidR="00DF33DD" w:rsidRPr="00DF33DD" w:rsidRDefault="00DF33DD" w:rsidP="00DF33DD">
      <w:pPr>
        <w:pStyle w:val="Listenabsatz"/>
        <w:numPr>
          <w:ilvl w:val="0"/>
          <w:numId w:val="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Left breast invasive ductal carcinoma, Grade 3</w:t>
      </w:r>
    </w:p>
    <w:p w14:paraId="187D441F" w14:textId="6CDCE6FF" w:rsidR="00DF33DD" w:rsidRPr="00DF33DD" w:rsidRDefault="00DF33DD" w:rsidP="00DF33DD">
      <w:pPr>
        <w:numPr>
          <w:ilvl w:val="0"/>
          <w:numId w:val="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 xml:space="preserve">Tumor characteristics: ER-negative, PR-negative, HER2-positive (IHC </w:t>
      </w:r>
      <w:r w:rsidR="00665522">
        <w:rPr>
          <w:rFonts w:ascii="Arial" w:eastAsia="Times New Roman" w:hAnsi="Arial" w:cs="Arial"/>
          <w:color w:val="000000"/>
          <w:kern w:val="0"/>
          <w:lang w:val="en-US" w:eastAsia="de-DE"/>
          <w14:ligatures w14:val="none"/>
        </w:rPr>
        <w:t>2</w:t>
      </w:r>
      <w:r w:rsidRPr="00DF33DD">
        <w:rPr>
          <w:rFonts w:ascii="Arial" w:eastAsia="Times New Roman" w:hAnsi="Arial" w:cs="Arial"/>
          <w:color w:val="000000"/>
          <w:kern w:val="0"/>
          <w:lang w:val="en-US" w:eastAsia="de-DE"/>
          <w14:ligatures w14:val="none"/>
        </w:rPr>
        <w:t>+)</w:t>
      </w:r>
    </w:p>
    <w:p w14:paraId="18AB0F5D" w14:textId="2C0A33AF" w:rsidR="00DF33DD" w:rsidRPr="00DF33DD" w:rsidRDefault="00DF33DD" w:rsidP="00DF33DD">
      <w:pPr>
        <w:numPr>
          <w:ilvl w:val="0"/>
          <w:numId w:val="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Initial stage: T2N1M0 (Stage IIB)</w:t>
      </w:r>
      <w:r>
        <w:rPr>
          <w:rFonts w:ascii="Arial" w:eastAsia="Times New Roman" w:hAnsi="Arial" w:cs="Arial"/>
          <w:color w:val="000000"/>
          <w:kern w:val="0"/>
          <w:lang w:val="en-US" w:eastAsia="de-DE"/>
          <w14:ligatures w14:val="none"/>
        </w:rPr>
        <w:t xml:space="preserve">, </w:t>
      </w:r>
    </w:p>
    <w:p w14:paraId="2C3731EA" w14:textId="77777777" w:rsidR="00DF33DD" w:rsidRPr="00DF33DD" w:rsidRDefault="00DF33DD" w:rsidP="00DF33DD">
      <w:pPr>
        <w:rPr>
          <w:rFonts w:ascii="Arial" w:eastAsia="Times New Roman" w:hAnsi="Arial" w:cs="Arial"/>
          <w:color w:val="000000"/>
          <w:kern w:val="0"/>
          <w:u w:val="single"/>
          <w:lang w:eastAsia="de-DE"/>
          <w14:ligatures w14:val="none"/>
        </w:rPr>
      </w:pPr>
      <w:proofErr w:type="spellStart"/>
      <w:r w:rsidRPr="00DF33DD">
        <w:rPr>
          <w:rFonts w:ascii="Arial" w:eastAsia="Times New Roman" w:hAnsi="Arial" w:cs="Arial"/>
          <w:color w:val="000000"/>
          <w:kern w:val="0"/>
          <w:u w:val="single"/>
          <w:lang w:eastAsia="de-DE"/>
          <w14:ligatures w14:val="none"/>
        </w:rPr>
        <w:t>Metastatic</w:t>
      </w:r>
      <w:proofErr w:type="spellEnd"/>
      <w:r w:rsidRPr="00DF33DD">
        <w:rPr>
          <w:rFonts w:ascii="Arial" w:eastAsia="Times New Roman" w:hAnsi="Arial" w:cs="Arial"/>
          <w:color w:val="000000"/>
          <w:kern w:val="0"/>
          <w:u w:val="single"/>
          <w:lang w:eastAsia="de-DE"/>
          <w14:ligatures w14:val="none"/>
        </w:rPr>
        <w:t xml:space="preserve"> Disease (2023):</w:t>
      </w:r>
    </w:p>
    <w:p w14:paraId="5C82B1B4" w14:textId="77777777" w:rsidR="00DF33DD" w:rsidRPr="00DF33DD" w:rsidRDefault="00DF33DD" w:rsidP="00DF33DD">
      <w:pPr>
        <w:numPr>
          <w:ilvl w:val="0"/>
          <w:numId w:val="2"/>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Recurrence sites: Multiple liver metastases (largest 3.8 cm), bone metastases (spine, ribs, pelvis)</w:t>
      </w:r>
    </w:p>
    <w:p w14:paraId="1CE81C1C" w14:textId="2D356069" w:rsidR="00DF33DD" w:rsidRPr="00DF33DD" w:rsidRDefault="00DF33DD" w:rsidP="00DF33DD">
      <w:pPr>
        <w:numPr>
          <w:ilvl w:val="0"/>
          <w:numId w:val="2"/>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Biopsy of liver lesion: Confirmed metastatic breast cancer, ER-negative, PR-negative, HER2-</w:t>
      </w:r>
      <w:r w:rsidR="00665522">
        <w:rPr>
          <w:rFonts w:ascii="Arial" w:eastAsia="Times New Roman" w:hAnsi="Arial" w:cs="Arial"/>
          <w:color w:val="000000"/>
          <w:kern w:val="0"/>
          <w:lang w:val="en-US" w:eastAsia="de-DE"/>
          <w14:ligatures w14:val="none"/>
        </w:rPr>
        <w:t xml:space="preserve">negative </w:t>
      </w:r>
    </w:p>
    <w:p w14:paraId="49B613B4" w14:textId="77777777" w:rsidR="00DF33DD" w:rsidRDefault="00DF33DD" w:rsidP="00DF33DD">
      <w:pPr>
        <w:outlineLvl w:val="1"/>
        <w:rPr>
          <w:rFonts w:ascii="Arial" w:eastAsia="Times New Roman" w:hAnsi="Arial" w:cs="Arial"/>
          <w:b/>
          <w:bCs/>
          <w:color w:val="000000"/>
          <w:kern w:val="0"/>
          <w:lang w:val="en-US" w:eastAsia="de-DE"/>
          <w14:ligatures w14:val="none"/>
        </w:rPr>
      </w:pPr>
    </w:p>
    <w:p w14:paraId="1C292B57" w14:textId="795EECF9" w:rsidR="00DF33DD" w:rsidRDefault="00DF33DD" w:rsidP="00DF33DD">
      <w:pPr>
        <w:outlineLvl w:val="1"/>
        <w:rPr>
          <w:rFonts w:ascii="Arial" w:eastAsia="Times New Roman" w:hAnsi="Arial" w:cs="Arial"/>
          <w:b/>
          <w:bCs/>
          <w:color w:val="000000"/>
          <w:kern w:val="0"/>
          <w:lang w:val="en-US" w:eastAsia="de-DE"/>
          <w14:ligatures w14:val="none"/>
        </w:rPr>
      </w:pPr>
      <w:r w:rsidRPr="00DF33DD">
        <w:rPr>
          <w:rFonts w:ascii="Arial" w:eastAsia="Times New Roman" w:hAnsi="Arial" w:cs="Arial"/>
          <w:b/>
          <w:bCs/>
          <w:color w:val="000000"/>
          <w:kern w:val="0"/>
          <w:lang w:val="en-US" w:eastAsia="de-DE"/>
          <w14:ligatures w14:val="none"/>
        </w:rPr>
        <w:t>2. Current Treatment:</w:t>
      </w:r>
    </w:p>
    <w:p w14:paraId="2AD8139D" w14:textId="77777777" w:rsidR="00DF33DD" w:rsidRPr="00D06606" w:rsidRDefault="00DF33DD" w:rsidP="00DF33DD">
      <w:pPr>
        <w:rPr>
          <w:rFonts w:ascii="Arial" w:eastAsia="Times New Roman" w:hAnsi="Arial" w:cs="Arial"/>
          <w:color w:val="000000"/>
          <w:kern w:val="0"/>
          <w:u w:val="single"/>
          <w:lang w:val="en-US" w:eastAsia="de-DE"/>
          <w14:ligatures w14:val="none"/>
        </w:rPr>
      </w:pPr>
      <w:r w:rsidRPr="00D06606">
        <w:rPr>
          <w:rFonts w:ascii="Arial" w:eastAsia="Times New Roman" w:hAnsi="Arial" w:cs="Arial"/>
          <w:color w:val="000000"/>
          <w:kern w:val="0"/>
          <w:u w:val="single"/>
          <w:lang w:val="en-US" w:eastAsia="de-DE"/>
          <w14:ligatures w14:val="none"/>
        </w:rPr>
        <w:t>Lung Toxicity Current Presentation:</w:t>
      </w:r>
    </w:p>
    <w:p w14:paraId="3E753358" w14:textId="77777777" w:rsidR="00DF33DD" w:rsidRPr="00DF33DD" w:rsidRDefault="00DF33DD" w:rsidP="00DF33DD">
      <w:pPr>
        <w:numPr>
          <w:ilvl w:val="0"/>
          <w:numId w:val="3"/>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Onset of symptoms: Progressive dyspnea, dry cough, and low-grade fever 2 weeks prior to admission</w:t>
      </w:r>
    </w:p>
    <w:p w14:paraId="313F917C" w14:textId="77777777" w:rsidR="00DF33DD" w:rsidRPr="00DF33DD" w:rsidRDefault="00DF33DD" w:rsidP="00DF33DD">
      <w:pPr>
        <w:numPr>
          <w:ilvl w:val="0"/>
          <w:numId w:val="3"/>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Imaging: High-resolution CT chest revealing bilateral ground-glass opacities and septal thickening consistent with drug-induced interstitial lung disease (ILD)</w:t>
      </w:r>
    </w:p>
    <w:p w14:paraId="6EBD05B4" w14:textId="77777777" w:rsidR="00DF33DD" w:rsidRPr="00DF33DD" w:rsidRDefault="00DF33DD" w:rsidP="00DF33DD">
      <w:pPr>
        <w:numPr>
          <w:ilvl w:val="0"/>
          <w:numId w:val="3"/>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Grading: Grade 3 ILD/pneumonitis (symptomatic, interfering with ADLs, oxygen indicated)</w:t>
      </w:r>
    </w:p>
    <w:p w14:paraId="3715DC47" w14:textId="6992A1ED" w:rsidR="00DF33DD" w:rsidRPr="00DF33DD" w:rsidRDefault="00DF33DD" w:rsidP="00DF33DD">
      <w:pPr>
        <w:numPr>
          <w:ilvl w:val="0"/>
          <w:numId w:val="3"/>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Pulmonary Function (2025-03-15):</w:t>
      </w:r>
      <w:r>
        <w:rPr>
          <w:rFonts w:ascii="Arial" w:eastAsia="Times New Roman" w:hAnsi="Arial" w:cs="Arial"/>
          <w:color w:val="000000"/>
          <w:kern w:val="0"/>
          <w:lang w:val="en-US" w:eastAsia="de-DE"/>
          <w14:ligatures w14:val="none"/>
        </w:rPr>
        <w:t xml:space="preserve"> </w:t>
      </w:r>
      <w:r w:rsidRPr="00DF33DD">
        <w:rPr>
          <w:rFonts w:ascii="Arial" w:eastAsia="Times New Roman" w:hAnsi="Arial" w:cs="Arial"/>
          <w:color w:val="000000"/>
          <w:kern w:val="0"/>
          <w:lang w:val="en-US" w:eastAsia="de-DE"/>
          <w14:ligatures w14:val="none"/>
        </w:rPr>
        <w:t>FEV1: 58% of predicted</w:t>
      </w:r>
      <w:r>
        <w:rPr>
          <w:rFonts w:ascii="Arial" w:eastAsia="Times New Roman" w:hAnsi="Arial" w:cs="Arial"/>
          <w:color w:val="000000"/>
          <w:kern w:val="0"/>
          <w:lang w:val="en-US" w:eastAsia="de-DE"/>
          <w14:ligatures w14:val="none"/>
        </w:rPr>
        <w:t xml:space="preserve">, </w:t>
      </w:r>
      <w:r w:rsidRPr="00DF33DD">
        <w:rPr>
          <w:rFonts w:ascii="Arial" w:eastAsia="Times New Roman" w:hAnsi="Arial" w:cs="Arial"/>
          <w:color w:val="000000"/>
          <w:kern w:val="0"/>
          <w:lang w:val="en-US" w:eastAsia="de-DE"/>
          <w14:ligatures w14:val="none"/>
        </w:rPr>
        <w:t>FVC: 62% of predicted</w:t>
      </w:r>
      <w:r>
        <w:rPr>
          <w:rFonts w:ascii="Arial" w:eastAsia="Times New Roman" w:hAnsi="Arial" w:cs="Arial"/>
          <w:color w:val="000000"/>
          <w:kern w:val="0"/>
          <w:lang w:val="en-US" w:eastAsia="de-DE"/>
          <w14:ligatures w14:val="none"/>
        </w:rPr>
        <w:t xml:space="preserve">, </w:t>
      </w:r>
      <w:r w:rsidRPr="00DF33DD">
        <w:rPr>
          <w:rFonts w:ascii="Arial" w:eastAsia="Times New Roman" w:hAnsi="Arial" w:cs="Arial"/>
          <w:color w:val="000000"/>
          <w:kern w:val="0"/>
          <w:lang w:val="en-US" w:eastAsia="de-DE"/>
          <w14:ligatures w14:val="none"/>
        </w:rPr>
        <w:t>FEV1/FVC ratio: 78%</w:t>
      </w:r>
      <w:r>
        <w:rPr>
          <w:rFonts w:ascii="Arial" w:eastAsia="Times New Roman" w:hAnsi="Arial" w:cs="Arial"/>
          <w:color w:val="000000"/>
          <w:kern w:val="0"/>
          <w:lang w:val="en-US" w:eastAsia="de-DE"/>
          <w14:ligatures w14:val="none"/>
        </w:rPr>
        <w:t xml:space="preserve">, </w:t>
      </w:r>
      <w:r w:rsidRPr="00DF33DD">
        <w:rPr>
          <w:rFonts w:ascii="Arial" w:eastAsia="Times New Roman" w:hAnsi="Arial" w:cs="Arial"/>
          <w:color w:val="000000"/>
          <w:kern w:val="0"/>
          <w:lang w:val="en-US" w:eastAsia="de-DE"/>
          <w14:ligatures w14:val="none"/>
        </w:rPr>
        <w:t>DLCO: 45% of predicted</w:t>
      </w:r>
    </w:p>
    <w:p w14:paraId="762A8505" w14:textId="77777777" w:rsidR="00DF33DD" w:rsidRPr="00DF33DD" w:rsidRDefault="00DF33DD" w:rsidP="00DF33DD">
      <w:pPr>
        <w:numPr>
          <w:ilvl w:val="0"/>
          <w:numId w:val="2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Echocardiogram (2025-03-14): LVEF 55%, normal wall motion, no valvular abnormalities</w:t>
      </w:r>
    </w:p>
    <w:p w14:paraId="5A120428" w14:textId="77777777" w:rsidR="00DF33DD" w:rsidRPr="00DF33DD" w:rsidRDefault="00DF33DD" w:rsidP="00DF33DD">
      <w:pPr>
        <w:outlineLvl w:val="1"/>
        <w:rPr>
          <w:rFonts w:ascii="Arial" w:eastAsia="Times New Roman" w:hAnsi="Arial" w:cs="Arial"/>
          <w:b/>
          <w:bCs/>
          <w:color w:val="000000"/>
          <w:kern w:val="0"/>
          <w:lang w:val="en-US" w:eastAsia="de-DE"/>
          <w14:ligatures w14:val="none"/>
        </w:rPr>
      </w:pPr>
    </w:p>
    <w:p w14:paraId="727064B2" w14:textId="77777777" w:rsidR="00DF33DD" w:rsidRPr="00DF33DD" w:rsidRDefault="00DF33DD" w:rsidP="00DF33DD">
      <w:pPr>
        <w:rPr>
          <w:rFonts w:ascii="Arial" w:eastAsia="Times New Roman" w:hAnsi="Arial" w:cs="Arial"/>
          <w:color w:val="000000"/>
          <w:kern w:val="0"/>
          <w:u w:val="single"/>
          <w:lang w:val="en-US" w:eastAsia="de-DE"/>
          <w14:ligatures w14:val="none"/>
        </w:rPr>
      </w:pPr>
      <w:r w:rsidRPr="00DF33DD">
        <w:rPr>
          <w:rFonts w:ascii="Arial" w:eastAsia="Times New Roman" w:hAnsi="Arial" w:cs="Arial"/>
          <w:color w:val="000000"/>
          <w:kern w:val="0"/>
          <w:u w:val="single"/>
          <w:lang w:val="en-US" w:eastAsia="de-DE"/>
          <w14:ligatures w14:val="none"/>
        </w:rPr>
        <w:t xml:space="preserve">Management of Trastuzumab </w:t>
      </w:r>
      <w:proofErr w:type="spellStart"/>
      <w:r w:rsidRPr="00DF33DD">
        <w:rPr>
          <w:rFonts w:ascii="Arial" w:eastAsia="Times New Roman" w:hAnsi="Arial" w:cs="Arial"/>
          <w:color w:val="000000"/>
          <w:kern w:val="0"/>
          <w:u w:val="single"/>
          <w:lang w:val="en-US" w:eastAsia="de-DE"/>
          <w14:ligatures w14:val="none"/>
        </w:rPr>
        <w:t>Deruxtecan</w:t>
      </w:r>
      <w:proofErr w:type="spellEnd"/>
      <w:r w:rsidRPr="00DF33DD">
        <w:rPr>
          <w:rFonts w:ascii="Arial" w:eastAsia="Times New Roman" w:hAnsi="Arial" w:cs="Arial"/>
          <w:color w:val="000000"/>
          <w:kern w:val="0"/>
          <w:u w:val="single"/>
          <w:lang w:val="en-US" w:eastAsia="de-DE"/>
          <w14:ligatures w14:val="none"/>
        </w:rPr>
        <w:t>-Induced Pneumonitis:</w:t>
      </w:r>
    </w:p>
    <w:p w14:paraId="5CD3F46D" w14:textId="77777777" w:rsidR="00DF33DD" w:rsidRPr="00DF33DD" w:rsidRDefault="00DF33DD" w:rsidP="00DF33DD">
      <w:pPr>
        <w:numPr>
          <w:ilvl w:val="0"/>
          <w:numId w:val="4"/>
        </w:num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Immediately</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discontinued</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trastuzumab</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deruxtecan</w:t>
      </w:r>
      <w:proofErr w:type="spellEnd"/>
    </w:p>
    <w:p w14:paraId="4A54EBDD" w14:textId="77777777" w:rsidR="00DF33DD" w:rsidRPr="00DF33DD" w:rsidRDefault="00DF33DD" w:rsidP="00DF33DD">
      <w:pPr>
        <w:numPr>
          <w:ilvl w:val="0"/>
          <w:numId w:val="4"/>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Corticosteroid </w:t>
      </w:r>
      <w:proofErr w:type="spellStart"/>
      <w:r w:rsidRPr="00DF33DD">
        <w:rPr>
          <w:rFonts w:ascii="Arial" w:eastAsia="Times New Roman" w:hAnsi="Arial" w:cs="Arial"/>
          <w:color w:val="000000"/>
          <w:kern w:val="0"/>
          <w:lang w:eastAsia="de-DE"/>
          <w14:ligatures w14:val="none"/>
        </w:rPr>
        <w:t>therapy</w:t>
      </w:r>
      <w:proofErr w:type="spellEnd"/>
      <w:r w:rsidRPr="00DF33DD">
        <w:rPr>
          <w:rFonts w:ascii="Arial" w:eastAsia="Times New Roman" w:hAnsi="Arial" w:cs="Arial"/>
          <w:color w:val="000000"/>
          <w:kern w:val="0"/>
          <w:lang w:eastAsia="de-DE"/>
          <w14:ligatures w14:val="none"/>
        </w:rPr>
        <w:t>:</w:t>
      </w:r>
    </w:p>
    <w:p w14:paraId="36E95733" w14:textId="30B281FB" w:rsidR="00DF33DD" w:rsidRPr="00DF33DD" w:rsidRDefault="00DF33DD" w:rsidP="00DF33DD">
      <w:pPr>
        <w:numPr>
          <w:ilvl w:val="1"/>
          <w:numId w:val="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Initial: Methylprednisolone 2 mg/kg/day IV (</w:t>
      </w:r>
      <w:r w:rsidR="003348AB">
        <w:rPr>
          <w:rFonts w:ascii="Arial" w:eastAsia="Times New Roman" w:hAnsi="Arial" w:cs="Arial"/>
          <w:color w:val="000000"/>
          <w:kern w:val="0"/>
          <w:lang w:val="en-US" w:eastAsia="de-DE"/>
          <w14:ligatures w14:val="none"/>
        </w:rPr>
        <w:t>120</w:t>
      </w:r>
      <w:r w:rsidRPr="00DF33DD">
        <w:rPr>
          <w:rFonts w:ascii="Arial" w:eastAsia="Times New Roman" w:hAnsi="Arial" w:cs="Arial"/>
          <w:color w:val="000000"/>
          <w:kern w:val="0"/>
          <w:lang w:val="en-US" w:eastAsia="de-DE"/>
          <w14:ligatures w14:val="none"/>
        </w:rPr>
        <w:t xml:space="preserve"> mg IV daily) for 3 days</w:t>
      </w:r>
    </w:p>
    <w:p w14:paraId="30C3182B" w14:textId="380DD8E1" w:rsidR="00DF33DD" w:rsidRPr="00DF33DD" w:rsidRDefault="00DF33DD" w:rsidP="00DF33DD">
      <w:pPr>
        <w:numPr>
          <w:ilvl w:val="1"/>
          <w:numId w:val="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 xml:space="preserve">Transition: Prednisone </w:t>
      </w:r>
      <w:r w:rsidR="00D06606">
        <w:rPr>
          <w:rFonts w:ascii="Arial" w:eastAsia="Times New Roman" w:hAnsi="Arial" w:cs="Arial"/>
          <w:color w:val="000000"/>
          <w:kern w:val="0"/>
          <w:lang w:val="en-US" w:eastAsia="de-DE"/>
          <w14:ligatures w14:val="none"/>
        </w:rPr>
        <w:t>2</w:t>
      </w:r>
      <w:r w:rsidRPr="00DF33DD">
        <w:rPr>
          <w:rFonts w:ascii="Arial" w:eastAsia="Times New Roman" w:hAnsi="Arial" w:cs="Arial"/>
          <w:color w:val="000000"/>
          <w:kern w:val="0"/>
          <w:lang w:val="en-US" w:eastAsia="de-DE"/>
          <w14:ligatures w14:val="none"/>
        </w:rPr>
        <w:t xml:space="preserve"> mg/kg/day PO (</w:t>
      </w:r>
      <w:r w:rsidR="00D06606">
        <w:rPr>
          <w:rFonts w:ascii="Arial" w:eastAsia="Times New Roman" w:hAnsi="Arial" w:cs="Arial"/>
          <w:color w:val="000000"/>
          <w:kern w:val="0"/>
          <w:lang w:val="en-US" w:eastAsia="de-DE"/>
          <w14:ligatures w14:val="none"/>
        </w:rPr>
        <w:t>120</w:t>
      </w:r>
      <w:r w:rsidRPr="00DF33DD">
        <w:rPr>
          <w:rFonts w:ascii="Arial" w:eastAsia="Times New Roman" w:hAnsi="Arial" w:cs="Arial"/>
          <w:color w:val="000000"/>
          <w:kern w:val="0"/>
          <w:lang w:val="en-US" w:eastAsia="de-DE"/>
          <w14:ligatures w14:val="none"/>
        </w:rPr>
        <w:t xml:space="preserve"> mg daily) with planned slow taper over 4-6 weeks</w:t>
      </w:r>
    </w:p>
    <w:p w14:paraId="4782FEE4" w14:textId="77777777" w:rsidR="00DF33DD" w:rsidRPr="00DF33DD" w:rsidRDefault="00DF33DD" w:rsidP="00DF33DD">
      <w:pPr>
        <w:numPr>
          <w:ilvl w:val="0"/>
          <w:numId w:val="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Supplemental oxygen therapy: 2-3L via nasal cannula to maintain SpO2 &gt;92%</w:t>
      </w:r>
    </w:p>
    <w:p w14:paraId="07793F6F" w14:textId="77777777" w:rsidR="00DF33DD" w:rsidRPr="00DF33DD" w:rsidRDefault="00DF33DD" w:rsidP="00DF33DD">
      <w:pPr>
        <w:numPr>
          <w:ilvl w:val="0"/>
          <w:numId w:val="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Empiric antimicrobial coverage initially (discontinued after infectious workup negative):</w:t>
      </w:r>
    </w:p>
    <w:p w14:paraId="51832731" w14:textId="77777777" w:rsidR="00DF33DD" w:rsidRPr="00DF33DD" w:rsidRDefault="00DF33DD" w:rsidP="00DF33DD">
      <w:pPr>
        <w:numPr>
          <w:ilvl w:val="1"/>
          <w:numId w:val="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Ceftriaxone 2g IV daily for 5 days</w:t>
      </w:r>
    </w:p>
    <w:p w14:paraId="2F83608A" w14:textId="77777777" w:rsidR="00DF33DD" w:rsidRPr="00DF33DD" w:rsidRDefault="00DF33DD" w:rsidP="00DF33DD">
      <w:pPr>
        <w:numPr>
          <w:ilvl w:val="1"/>
          <w:numId w:val="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Azithromycin 500 mg IV daily for 3 days</w:t>
      </w:r>
    </w:p>
    <w:p w14:paraId="5E1B4A86" w14:textId="77777777" w:rsidR="00DF33DD" w:rsidRPr="00DF33DD" w:rsidRDefault="00DF33DD" w:rsidP="00DF33DD">
      <w:pPr>
        <w:numPr>
          <w:ilvl w:val="0"/>
          <w:numId w:val="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Prophylactic medications during steroid therapy:</w:t>
      </w:r>
    </w:p>
    <w:p w14:paraId="5806DFF4" w14:textId="77777777" w:rsidR="00DF33DD" w:rsidRPr="00DF33DD" w:rsidRDefault="00DF33DD" w:rsidP="00DF33DD">
      <w:pPr>
        <w:numPr>
          <w:ilvl w:val="1"/>
          <w:numId w:val="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Trimethoprim-sulfamethoxazole DS three times weekly for PCP prophylaxis</w:t>
      </w:r>
    </w:p>
    <w:p w14:paraId="1ACA755A" w14:textId="77777777" w:rsidR="00DF33DD" w:rsidRPr="00DF33DD" w:rsidRDefault="00DF33DD" w:rsidP="00DF33DD">
      <w:pPr>
        <w:numPr>
          <w:ilvl w:val="1"/>
          <w:numId w:val="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lastRenderedPageBreak/>
        <w:t>Fluconazole 200 mg daily for fungal prophylaxis</w:t>
      </w:r>
    </w:p>
    <w:p w14:paraId="2F536BF5" w14:textId="77777777" w:rsidR="00DF33DD" w:rsidRPr="00D06606" w:rsidRDefault="00DF33DD" w:rsidP="00DF33DD">
      <w:pPr>
        <w:rPr>
          <w:rFonts w:ascii="Arial" w:eastAsia="Times New Roman" w:hAnsi="Arial" w:cs="Arial"/>
          <w:color w:val="000000"/>
          <w:kern w:val="0"/>
          <w:u w:val="single"/>
          <w:lang w:val="en-US" w:eastAsia="de-DE"/>
          <w14:ligatures w14:val="none"/>
        </w:rPr>
      </w:pPr>
    </w:p>
    <w:p w14:paraId="6404ABC6" w14:textId="59AF260B" w:rsidR="00DF33DD" w:rsidRPr="00DF33DD" w:rsidRDefault="00DF33DD" w:rsidP="00DF33DD">
      <w:pPr>
        <w:rPr>
          <w:rFonts w:ascii="Arial" w:eastAsia="Times New Roman" w:hAnsi="Arial" w:cs="Arial"/>
          <w:color w:val="000000"/>
          <w:kern w:val="0"/>
          <w:u w:val="single"/>
          <w:lang w:eastAsia="de-DE"/>
          <w14:ligatures w14:val="none"/>
        </w:rPr>
      </w:pPr>
      <w:r w:rsidRPr="00DF33DD">
        <w:rPr>
          <w:rFonts w:ascii="Arial" w:eastAsia="Times New Roman" w:hAnsi="Arial" w:cs="Arial"/>
          <w:color w:val="000000"/>
          <w:kern w:val="0"/>
          <w:u w:val="single"/>
          <w:lang w:eastAsia="de-DE"/>
          <w14:ligatures w14:val="none"/>
        </w:rPr>
        <w:t>Supportive Care:</w:t>
      </w:r>
    </w:p>
    <w:p w14:paraId="223EBFF8" w14:textId="77777777" w:rsidR="00DF33DD" w:rsidRPr="00DF33DD" w:rsidRDefault="00DF33DD" w:rsidP="00DF33DD">
      <w:pPr>
        <w:numPr>
          <w:ilvl w:val="0"/>
          <w:numId w:val="5"/>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Oxygen therapy weaned from 4L to 2L at discharge</w:t>
      </w:r>
    </w:p>
    <w:p w14:paraId="5C575C4B" w14:textId="77777777" w:rsidR="00DF33DD" w:rsidRPr="00DF33DD" w:rsidRDefault="00DF33DD" w:rsidP="00DF33DD">
      <w:pPr>
        <w:numPr>
          <w:ilvl w:val="0"/>
          <w:numId w:val="5"/>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Pulmonary rehabilitation initiated: breathing exercises, incentive spirometry</w:t>
      </w:r>
    </w:p>
    <w:p w14:paraId="1E7C82DD" w14:textId="77777777" w:rsidR="00DF33DD" w:rsidRPr="00DF33DD" w:rsidRDefault="00DF33DD" w:rsidP="00DF33DD">
      <w:pPr>
        <w:numPr>
          <w:ilvl w:val="0"/>
          <w:numId w:val="5"/>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Proton pump inhibitor: Pantoprazole 40 mg PO daily</w:t>
      </w:r>
    </w:p>
    <w:p w14:paraId="29B5150E" w14:textId="77777777" w:rsidR="00DF33DD" w:rsidRPr="00DF33DD" w:rsidRDefault="00DF33DD" w:rsidP="00DF33DD">
      <w:pPr>
        <w:numPr>
          <w:ilvl w:val="0"/>
          <w:numId w:val="5"/>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 xml:space="preserve">DVT prophylaxis: Enoxaparin 40 mg </w:t>
      </w:r>
      <w:proofErr w:type="spellStart"/>
      <w:r w:rsidRPr="00DF33DD">
        <w:rPr>
          <w:rFonts w:ascii="Arial" w:eastAsia="Times New Roman" w:hAnsi="Arial" w:cs="Arial"/>
          <w:color w:val="000000"/>
          <w:kern w:val="0"/>
          <w:lang w:val="en-US" w:eastAsia="de-DE"/>
          <w14:ligatures w14:val="none"/>
        </w:rPr>
        <w:t>SubQ</w:t>
      </w:r>
      <w:proofErr w:type="spellEnd"/>
      <w:r w:rsidRPr="00DF33DD">
        <w:rPr>
          <w:rFonts w:ascii="Arial" w:eastAsia="Times New Roman" w:hAnsi="Arial" w:cs="Arial"/>
          <w:color w:val="000000"/>
          <w:kern w:val="0"/>
          <w:lang w:val="en-US" w:eastAsia="de-DE"/>
          <w14:ligatures w14:val="none"/>
        </w:rPr>
        <w:t xml:space="preserve"> daily during hospitalization</w:t>
      </w:r>
    </w:p>
    <w:p w14:paraId="5468BD19" w14:textId="77777777" w:rsidR="00DF33DD" w:rsidRPr="00D06606" w:rsidRDefault="00DF33DD" w:rsidP="00DF33DD">
      <w:pPr>
        <w:rPr>
          <w:rFonts w:ascii="Arial" w:eastAsia="Times New Roman" w:hAnsi="Arial" w:cs="Arial"/>
          <w:b/>
          <w:bCs/>
          <w:color w:val="000000"/>
          <w:kern w:val="0"/>
          <w:lang w:val="en-US" w:eastAsia="de-DE"/>
          <w14:ligatures w14:val="none"/>
        </w:rPr>
      </w:pPr>
    </w:p>
    <w:p w14:paraId="22F5797A" w14:textId="66292B23" w:rsidR="00DF33DD" w:rsidRPr="00DF33DD" w:rsidRDefault="00DF33DD" w:rsidP="00DF33DD">
      <w:pPr>
        <w:rPr>
          <w:rFonts w:ascii="Arial" w:eastAsia="Times New Roman" w:hAnsi="Arial" w:cs="Arial"/>
          <w:color w:val="000000"/>
          <w:kern w:val="0"/>
          <w:u w:val="single"/>
          <w:lang w:eastAsia="de-DE"/>
          <w14:ligatures w14:val="none"/>
        </w:rPr>
      </w:pPr>
      <w:proofErr w:type="spellStart"/>
      <w:r w:rsidRPr="00DF33DD">
        <w:rPr>
          <w:rFonts w:ascii="Arial" w:eastAsia="Times New Roman" w:hAnsi="Arial" w:cs="Arial"/>
          <w:color w:val="000000"/>
          <w:kern w:val="0"/>
          <w:u w:val="single"/>
          <w:lang w:eastAsia="de-DE"/>
          <w14:ligatures w14:val="none"/>
        </w:rPr>
        <w:t>Oncologic</w:t>
      </w:r>
      <w:proofErr w:type="spellEnd"/>
      <w:r w:rsidRPr="00DF33DD">
        <w:rPr>
          <w:rFonts w:ascii="Arial" w:eastAsia="Times New Roman" w:hAnsi="Arial" w:cs="Arial"/>
          <w:color w:val="000000"/>
          <w:kern w:val="0"/>
          <w:u w:val="single"/>
          <w:lang w:eastAsia="de-DE"/>
          <w14:ligatures w14:val="none"/>
        </w:rPr>
        <w:t xml:space="preserve"> Plan Moving Forward:</w:t>
      </w:r>
    </w:p>
    <w:p w14:paraId="3E420A6C" w14:textId="77777777" w:rsidR="00DF33DD" w:rsidRPr="00DF33DD" w:rsidRDefault="00DF33DD" w:rsidP="00DF33DD">
      <w:pPr>
        <w:numPr>
          <w:ilvl w:val="0"/>
          <w:numId w:val="6"/>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Temporary hold on all cancer-directed therapy until complete resolution of pulmonary toxicity</w:t>
      </w:r>
    </w:p>
    <w:p w14:paraId="0696A78E" w14:textId="77777777" w:rsidR="00DF33DD" w:rsidRDefault="00DF33DD" w:rsidP="00DF33DD">
      <w:pPr>
        <w:numPr>
          <w:ilvl w:val="0"/>
          <w:numId w:val="6"/>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Plan for transition to alternative HER2-directed therapy (tucatinib, trastuzumab, and capecitabine) once pneumonitis resolves</w:t>
      </w:r>
    </w:p>
    <w:p w14:paraId="04DD1D47" w14:textId="77777777" w:rsidR="00DF33DD" w:rsidRPr="00DF33DD" w:rsidRDefault="00DF33DD" w:rsidP="00DF33DD">
      <w:pPr>
        <w:ind w:left="720"/>
        <w:rPr>
          <w:rFonts w:ascii="Arial" w:eastAsia="Times New Roman" w:hAnsi="Arial" w:cs="Arial"/>
          <w:color w:val="000000"/>
          <w:kern w:val="0"/>
          <w:lang w:val="en-US" w:eastAsia="de-DE"/>
          <w14:ligatures w14:val="none"/>
        </w:rPr>
      </w:pPr>
    </w:p>
    <w:p w14:paraId="5CA6AFA7" w14:textId="77777777" w:rsidR="00DF33DD" w:rsidRPr="00DF33DD" w:rsidRDefault="00DF33DD" w:rsidP="00DF33DD">
      <w:pPr>
        <w:outlineLvl w:val="1"/>
        <w:rPr>
          <w:rFonts w:ascii="Arial" w:eastAsia="Times New Roman" w:hAnsi="Arial" w:cs="Arial"/>
          <w:b/>
          <w:bCs/>
          <w:color w:val="000000"/>
          <w:kern w:val="0"/>
          <w:lang w:val="en-US" w:eastAsia="de-DE"/>
          <w14:ligatures w14:val="none"/>
        </w:rPr>
      </w:pPr>
      <w:r w:rsidRPr="00DF33DD">
        <w:rPr>
          <w:rFonts w:ascii="Arial" w:eastAsia="Times New Roman" w:hAnsi="Arial" w:cs="Arial"/>
          <w:b/>
          <w:bCs/>
          <w:color w:val="000000"/>
          <w:kern w:val="0"/>
          <w:lang w:val="en-US" w:eastAsia="de-DE"/>
          <w14:ligatures w14:val="none"/>
        </w:rPr>
        <w:t>3. History of Previous Treatment:</w:t>
      </w:r>
    </w:p>
    <w:p w14:paraId="01AD74EF" w14:textId="77777777" w:rsidR="00DF33DD" w:rsidRPr="00DF33DD" w:rsidRDefault="00DF33DD" w:rsidP="00DF33DD">
      <w:pPr>
        <w:rPr>
          <w:rFonts w:ascii="Arial" w:eastAsia="Times New Roman" w:hAnsi="Arial" w:cs="Arial"/>
          <w:color w:val="000000"/>
          <w:kern w:val="0"/>
          <w:u w:val="single"/>
          <w:lang w:val="en-US" w:eastAsia="de-DE"/>
          <w14:ligatures w14:val="none"/>
        </w:rPr>
      </w:pPr>
      <w:r w:rsidRPr="00DF33DD">
        <w:rPr>
          <w:rFonts w:ascii="Arial" w:eastAsia="Times New Roman" w:hAnsi="Arial" w:cs="Arial"/>
          <w:color w:val="000000"/>
          <w:kern w:val="0"/>
          <w:u w:val="single"/>
          <w:lang w:val="en-US" w:eastAsia="de-DE"/>
          <w14:ligatures w14:val="none"/>
        </w:rPr>
        <w:t>Localized Disease Treatment (2021-2022):</w:t>
      </w:r>
    </w:p>
    <w:p w14:paraId="766BB170" w14:textId="77777777" w:rsidR="00DF33DD" w:rsidRPr="00DF33DD" w:rsidRDefault="00DF33DD" w:rsidP="00DF33DD">
      <w:pPr>
        <w:numPr>
          <w:ilvl w:val="0"/>
          <w:numId w:val="7"/>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Neoadjuvant: TCHP (Taxotere, carboplatin, Herceptin, Perjeta) × 6 cycles</w:t>
      </w:r>
    </w:p>
    <w:p w14:paraId="71E910EB" w14:textId="77777777" w:rsidR="00DF33DD" w:rsidRPr="00DF33DD" w:rsidRDefault="00DF33DD" w:rsidP="00DF33DD">
      <w:pPr>
        <w:numPr>
          <w:ilvl w:val="0"/>
          <w:numId w:val="7"/>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Surgery: Left breast lumpectomy with sentinel lymph node biopsy (2021-12-10)</w:t>
      </w:r>
    </w:p>
    <w:p w14:paraId="153B0986" w14:textId="77777777" w:rsidR="00DF33DD" w:rsidRPr="00DF33DD" w:rsidRDefault="00DF33DD" w:rsidP="00DF33DD">
      <w:pPr>
        <w:numPr>
          <w:ilvl w:val="0"/>
          <w:numId w:val="7"/>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Adjuvant: Completion of trastuzumab/</w:t>
      </w:r>
      <w:proofErr w:type="spellStart"/>
      <w:r w:rsidRPr="00DF33DD">
        <w:rPr>
          <w:rFonts w:ascii="Arial" w:eastAsia="Times New Roman" w:hAnsi="Arial" w:cs="Arial"/>
          <w:color w:val="000000"/>
          <w:kern w:val="0"/>
          <w:lang w:val="en-US" w:eastAsia="de-DE"/>
          <w14:ligatures w14:val="none"/>
        </w:rPr>
        <w:t>pertuzumab</w:t>
      </w:r>
      <w:proofErr w:type="spellEnd"/>
      <w:r w:rsidRPr="00DF33DD">
        <w:rPr>
          <w:rFonts w:ascii="Arial" w:eastAsia="Times New Roman" w:hAnsi="Arial" w:cs="Arial"/>
          <w:color w:val="000000"/>
          <w:kern w:val="0"/>
          <w:lang w:val="en-US" w:eastAsia="de-DE"/>
          <w14:ligatures w14:val="none"/>
        </w:rPr>
        <w:t xml:space="preserve"> to 1 year</w:t>
      </w:r>
    </w:p>
    <w:p w14:paraId="14E920CA" w14:textId="77777777" w:rsidR="00DF33DD" w:rsidRPr="00DF33DD" w:rsidRDefault="00DF33DD" w:rsidP="00DF33DD">
      <w:pPr>
        <w:numPr>
          <w:ilvl w:val="0"/>
          <w:numId w:val="7"/>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Radiation: Left breast radiation 50 Gy in 25 fractions + 10 Gy boost (2022-01 to 2022-03)</w:t>
      </w:r>
    </w:p>
    <w:p w14:paraId="38647289" w14:textId="77777777" w:rsidR="00DF33DD" w:rsidRPr="00D06606" w:rsidRDefault="00DF33DD" w:rsidP="00DF33DD">
      <w:pPr>
        <w:rPr>
          <w:rFonts w:ascii="Arial" w:eastAsia="Times New Roman" w:hAnsi="Arial" w:cs="Arial"/>
          <w:color w:val="000000"/>
          <w:kern w:val="0"/>
          <w:u w:val="single"/>
          <w:lang w:val="en-US" w:eastAsia="de-DE"/>
          <w14:ligatures w14:val="none"/>
        </w:rPr>
      </w:pPr>
    </w:p>
    <w:p w14:paraId="4E9BA752" w14:textId="1C77BB98" w:rsidR="00DF33DD" w:rsidRPr="00DF33DD" w:rsidRDefault="00DF33DD" w:rsidP="00DF33DD">
      <w:pPr>
        <w:rPr>
          <w:rFonts w:ascii="Arial" w:eastAsia="Times New Roman" w:hAnsi="Arial" w:cs="Arial"/>
          <w:color w:val="000000"/>
          <w:kern w:val="0"/>
          <w:u w:val="single"/>
          <w:lang w:eastAsia="de-DE"/>
          <w14:ligatures w14:val="none"/>
        </w:rPr>
      </w:pPr>
      <w:proofErr w:type="spellStart"/>
      <w:r w:rsidRPr="00DF33DD">
        <w:rPr>
          <w:rFonts w:ascii="Arial" w:eastAsia="Times New Roman" w:hAnsi="Arial" w:cs="Arial"/>
          <w:color w:val="000000"/>
          <w:kern w:val="0"/>
          <w:u w:val="single"/>
          <w:lang w:eastAsia="de-DE"/>
          <w14:ligatures w14:val="none"/>
        </w:rPr>
        <w:t>Metastatic</w:t>
      </w:r>
      <w:proofErr w:type="spellEnd"/>
      <w:r w:rsidRPr="00DF33DD">
        <w:rPr>
          <w:rFonts w:ascii="Arial" w:eastAsia="Times New Roman" w:hAnsi="Arial" w:cs="Arial"/>
          <w:color w:val="000000"/>
          <w:kern w:val="0"/>
          <w:u w:val="single"/>
          <w:lang w:eastAsia="de-DE"/>
          <w14:ligatures w14:val="none"/>
        </w:rPr>
        <w:t xml:space="preserve"> Disease Treatment (2023-2025):</w:t>
      </w:r>
    </w:p>
    <w:p w14:paraId="446EC8A2" w14:textId="33705F10" w:rsidR="00DF33DD" w:rsidRPr="00DF33DD" w:rsidRDefault="00DF33DD" w:rsidP="00DF33DD">
      <w:pPr>
        <w:numPr>
          <w:ilvl w:val="0"/>
          <w:numId w:val="8"/>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 xml:space="preserve">First-line: </w:t>
      </w:r>
      <w:r w:rsidR="00AF2DFD" w:rsidRPr="00AF2DFD">
        <w:rPr>
          <w:rFonts w:ascii="Arial" w:eastAsia="Times New Roman" w:hAnsi="Arial" w:cs="Arial"/>
          <w:color w:val="000000"/>
          <w:kern w:val="0"/>
          <w:lang w:val="en-US" w:eastAsia="de-DE"/>
          <w14:ligatures w14:val="none"/>
        </w:rPr>
        <w:t>Trastuzumab emtansine (T-DM1) from August 2023 until October 2024</w:t>
      </w:r>
    </w:p>
    <w:p w14:paraId="4A28938A" w14:textId="77777777" w:rsidR="00DF33DD" w:rsidRPr="00DF33DD" w:rsidRDefault="00DF33DD" w:rsidP="00DF33DD">
      <w:pPr>
        <w:numPr>
          <w:ilvl w:val="0"/>
          <w:numId w:val="8"/>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Second-line: </w:t>
      </w:r>
      <w:proofErr w:type="spellStart"/>
      <w:r w:rsidRPr="00DF33DD">
        <w:rPr>
          <w:rFonts w:ascii="Arial" w:eastAsia="Times New Roman" w:hAnsi="Arial" w:cs="Arial"/>
          <w:color w:val="000000"/>
          <w:kern w:val="0"/>
          <w:lang w:eastAsia="de-DE"/>
          <w14:ligatures w14:val="none"/>
        </w:rPr>
        <w:t>Trastuzumab</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deruxtecan</w:t>
      </w:r>
      <w:proofErr w:type="spellEnd"/>
      <w:r w:rsidRPr="00DF33DD">
        <w:rPr>
          <w:rFonts w:ascii="Arial" w:eastAsia="Times New Roman" w:hAnsi="Arial" w:cs="Arial"/>
          <w:color w:val="000000"/>
          <w:kern w:val="0"/>
          <w:lang w:eastAsia="de-DE"/>
          <w14:ligatures w14:val="none"/>
        </w:rPr>
        <w:t xml:space="preserve"> (T-</w:t>
      </w:r>
      <w:proofErr w:type="spellStart"/>
      <w:r w:rsidRPr="00DF33DD">
        <w:rPr>
          <w:rFonts w:ascii="Arial" w:eastAsia="Times New Roman" w:hAnsi="Arial" w:cs="Arial"/>
          <w:color w:val="000000"/>
          <w:kern w:val="0"/>
          <w:lang w:eastAsia="de-DE"/>
          <w14:ligatures w14:val="none"/>
        </w:rPr>
        <w:t>DXd</w:t>
      </w:r>
      <w:proofErr w:type="spellEnd"/>
      <w:r w:rsidRPr="00DF33DD">
        <w:rPr>
          <w:rFonts w:ascii="Arial" w:eastAsia="Times New Roman" w:hAnsi="Arial" w:cs="Arial"/>
          <w:color w:val="000000"/>
          <w:kern w:val="0"/>
          <w:lang w:eastAsia="de-DE"/>
          <w14:ligatures w14:val="none"/>
        </w:rPr>
        <w:t>)</w:t>
      </w:r>
    </w:p>
    <w:p w14:paraId="11B0F99D" w14:textId="77777777" w:rsidR="00DF33DD" w:rsidRPr="00DF33DD" w:rsidRDefault="00DF33DD" w:rsidP="00DF33DD">
      <w:pPr>
        <w:numPr>
          <w:ilvl w:val="1"/>
          <w:numId w:val="8"/>
        </w:num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Started</w:t>
      </w:r>
      <w:proofErr w:type="spellEnd"/>
      <w:r w:rsidRPr="00DF33DD">
        <w:rPr>
          <w:rFonts w:ascii="Arial" w:eastAsia="Times New Roman" w:hAnsi="Arial" w:cs="Arial"/>
          <w:color w:val="000000"/>
          <w:kern w:val="0"/>
          <w:lang w:eastAsia="de-DE"/>
          <w14:ligatures w14:val="none"/>
        </w:rPr>
        <w:t>: 2024-11-15</w:t>
      </w:r>
    </w:p>
    <w:p w14:paraId="4D64C5C4" w14:textId="77777777" w:rsidR="00DF33DD" w:rsidRPr="00DF33DD" w:rsidRDefault="00DF33DD" w:rsidP="00DF33DD">
      <w:pPr>
        <w:numPr>
          <w:ilvl w:val="1"/>
          <w:numId w:val="8"/>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Dose: 5.4 mg/kg IV every 3 weeks</w:t>
      </w:r>
    </w:p>
    <w:p w14:paraId="2E03BFDA" w14:textId="77777777" w:rsidR="00DF33DD" w:rsidRPr="00DF33DD" w:rsidRDefault="00DF33DD" w:rsidP="00DF33DD">
      <w:pPr>
        <w:numPr>
          <w:ilvl w:val="1"/>
          <w:numId w:val="8"/>
        </w:num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Cycles</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completed</w:t>
      </w:r>
      <w:proofErr w:type="spellEnd"/>
      <w:r w:rsidRPr="00DF33DD">
        <w:rPr>
          <w:rFonts w:ascii="Arial" w:eastAsia="Times New Roman" w:hAnsi="Arial" w:cs="Arial"/>
          <w:color w:val="000000"/>
          <w:kern w:val="0"/>
          <w:lang w:eastAsia="de-DE"/>
          <w14:ligatures w14:val="none"/>
        </w:rPr>
        <w:t>: 5</w:t>
      </w:r>
    </w:p>
    <w:p w14:paraId="60E3EB41" w14:textId="77777777" w:rsidR="00DF33DD" w:rsidRPr="00DF33DD" w:rsidRDefault="00DF33DD" w:rsidP="00DF33DD">
      <w:pPr>
        <w:numPr>
          <w:ilvl w:val="1"/>
          <w:numId w:val="8"/>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Best response: Partial response with 30% reduction in liver metastases</w:t>
      </w:r>
    </w:p>
    <w:p w14:paraId="22C50D62" w14:textId="77777777" w:rsidR="00DF33DD" w:rsidRPr="00DF33DD" w:rsidRDefault="00DF33DD" w:rsidP="00DF33DD">
      <w:pPr>
        <w:numPr>
          <w:ilvl w:val="1"/>
          <w:numId w:val="8"/>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Last dose: 2025-02-20 (3 weeks before admission)</w:t>
      </w:r>
    </w:p>
    <w:p w14:paraId="5E388806" w14:textId="77777777" w:rsidR="00DF33DD" w:rsidRPr="00DF33DD" w:rsidRDefault="00DF33DD" w:rsidP="00D06606">
      <w:pPr>
        <w:rPr>
          <w:rFonts w:ascii="Arial" w:eastAsia="Times New Roman" w:hAnsi="Arial" w:cs="Arial"/>
          <w:color w:val="000000"/>
          <w:kern w:val="0"/>
          <w:lang w:val="en-US" w:eastAsia="de-DE"/>
          <w14:ligatures w14:val="none"/>
        </w:rPr>
      </w:pPr>
    </w:p>
    <w:p w14:paraId="71990407" w14:textId="011FDA54" w:rsidR="00DF33DD" w:rsidRPr="00DF33DD" w:rsidRDefault="00DF33DD" w:rsidP="00DF33DD">
      <w:pPr>
        <w:outlineLvl w:val="1"/>
        <w:rPr>
          <w:rFonts w:ascii="Arial" w:eastAsia="Times New Roman" w:hAnsi="Arial" w:cs="Arial"/>
          <w:b/>
          <w:bCs/>
          <w:color w:val="000000"/>
          <w:kern w:val="0"/>
          <w:lang w:eastAsia="de-DE"/>
          <w14:ligatures w14:val="none"/>
        </w:rPr>
      </w:pPr>
      <w:r w:rsidRPr="00DF33DD">
        <w:rPr>
          <w:rFonts w:ascii="Arial" w:eastAsia="Times New Roman" w:hAnsi="Arial" w:cs="Arial"/>
          <w:b/>
          <w:bCs/>
          <w:color w:val="000000"/>
          <w:kern w:val="0"/>
          <w:lang w:eastAsia="de-DE"/>
          <w14:ligatures w14:val="none"/>
        </w:rPr>
        <w:t xml:space="preserve">4. </w:t>
      </w:r>
      <w:proofErr w:type="spellStart"/>
      <w:r>
        <w:rPr>
          <w:rFonts w:ascii="Arial" w:eastAsia="Times New Roman" w:hAnsi="Arial" w:cs="Arial"/>
          <w:b/>
          <w:bCs/>
          <w:color w:val="000000"/>
          <w:kern w:val="0"/>
          <w:lang w:eastAsia="de-DE"/>
          <w14:ligatures w14:val="none"/>
        </w:rPr>
        <w:t>Comorbidities</w:t>
      </w:r>
      <w:proofErr w:type="spellEnd"/>
      <w:r w:rsidRPr="00DF33DD">
        <w:rPr>
          <w:rFonts w:ascii="Arial" w:eastAsia="Times New Roman" w:hAnsi="Arial" w:cs="Arial"/>
          <w:b/>
          <w:bCs/>
          <w:color w:val="000000"/>
          <w:kern w:val="0"/>
          <w:lang w:eastAsia="de-DE"/>
          <w14:ligatures w14:val="none"/>
        </w:rPr>
        <w:t>:</w:t>
      </w:r>
    </w:p>
    <w:p w14:paraId="163C8372" w14:textId="77777777" w:rsidR="00DF33DD" w:rsidRPr="00DF33DD" w:rsidRDefault="00DF33DD" w:rsidP="00DF33DD">
      <w:pPr>
        <w:numPr>
          <w:ilvl w:val="0"/>
          <w:numId w:val="10"/>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Hypothyroidism (diagnosed 2018, well-controlled on levothyroxine)</w:t>
      </w:r>
    </w:p>
    <w:p w14:paraId="41CD69C6" w14:textId="77777777" w:rsidR="00DF33DD" w:rsidRPr="00DF33DD" w:rsidRDefault="00DF33DD" w:rsidP="00DF33DD">
      <w:pPr>
        <w:numPr>
          <w:ilvl w:val="0"/>
          <w:numId w:val="10"/>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Osteopenia (diagnosed 2022, likely related to premature menopause from chemotherapy)</w:t>
      </w:r>
    </w:p>
    <w:p w14:paraId="005FA886" w14:textId="77777777" w:rsidR="00DF33DD" w:rsidRPr="00DF33DD" w:rsidRDefault="00DF33DD" w:rsidP="00DF33DD">
      <w:pPr>
        <w:numPr>
          <w:ilvl w:val="0"/>
          <w:numId w:val="10"/>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Chemotherapy-induced peripheral neuropathy (mild residual symptoms)</w:t>
      </w:r>
    </w:p>
    <w:p w14:paraId="70D0DD1E" w14:textId="77777777" w:rsidR="00DF33DD" w:rsidRPr="00DF33DD" w:rsidRDefault="00DF33DD" w:rsidP="00DF33DD">
      <w:pPr>
        <w:numPr>
          <w:ilvl w:val="0"/>
          <w:numId w:val="10"/>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Anxiety and depression (diagnosed after cancer recurrence)</w:t>
      </w:r>
    </w:p>
    <w:p w14:paraId="17BFA9D5" w14:textId="77777777" w:rsidR="00DF33DD" w:rsidRDefault="00DF33DD" w:rsidP="00DF33DD">
      <w:pPr>
        <w:numPr>
          <w:ilvl w:val="0"/>
          <w:numId w:val="10"/>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Vitamin D </w:t>
      </w:r>
      <w:proofErr w:type="spellStart"/>
      <w:r w:rsidRPr="00DF33DD">
        <w:rPr>
          <w:rFonts w:ascii="Arial" w:eastAsia="Times New Roman" w:hAnsi="Arial" w:cs="Arial"/>
          <w:color w:val="000000"/>
          <w:kern w:val="0"/>
          <w:lang w:eastAsia="de-DE"/>
          <w14:ligatures w14:val="none"/>
        </w:rPr>
        <w:t>deficiency</w:t>
      </w:r>
      <w:proofErr w:type="spellEnd"/>
    </w:p>
    <w:p w14:paraId="4E6C93B0" w14:textId="77777777" w:rsidR="00DF33DD" w:rsidRPr="00DF33DD" w:rsidRDefault="00DF33DD" w:rsidP="00DF33DD">
      <w:pPr>
        <w:ind w:left="720"/>
        <w:rPr>
          <w:rFonts w:ascii="Arial" w:eastAsia="Times New Roman" w:hAnsi="Arial" w:cs="Arial"/>
          <w:color w:val="000000"/>
          <w:kern w:val="0"/>
          <w:lang w:eastAsia="de-DE"/>
          <w14:ligatures w14:val="none"/>
        </w:rPr>
      </w:pPr>
    </w:p>
    <w:p w14:paraId="2EE321AD" w14:textId="77777777" w:rsidR="00DF33DD" w:rsidRPr="00DF33DD" w:rsidRDefault="00DF33DD" w:rsidP="00DF33DD">
      <w:pPr>
        <w:outlineLvl w:val="1"/>
        <w:rPr>
          <w:rFonts w:ascii="Arial" w:eastAsia="Times New Roman" w:hAnsi="Arial" w:cs="Arial"/>
          <w:b/>
          <w:bCs/>
          <w:color w:val="000000"/>
          <w:kern w:val="0"/>
          <w:lang w:eastAsia="de-DE"/>
          <w14:ligatures w14:val="none"/>
        </w:rPr>
      </w:pPr>
      <w:r w:rsidRPr="00DF33DD">
        <w:rPr>
          <w:rFonts w:ascii="Arial" w:eastAsia="Times New Roman" w:hAnsi="Arial" w:cs="Arial"/>
          <w:b/>
          <w:bCs/>
          <w:color w:val="000000"/>
          <w:kern w:val="0"/>
          <w:lang w:eastAsia="de-DE"/>
          <w14:ligatures w14:val="none"/>
        </w:rPr>
        <w:t xml:space="preserve">5. </w:t>
      </w:r>
      <w:proofErr w:type="spellStart"/>
      <w:r w:rsidRPr="00DF33DD">
        <w:rPr>
          <w:rFonts w:ascii="Arial" w:eastAsia="Times New Roman" w:hAnsi="Arial" w:cs="Arial"/>
          <w:b/>
          <w:bCs/>
          <w:color w:val="000000"/>
          <w:kern w:val="0"/>
          <w:lang w:eastAsia="de-DE"/>
          <w14:ligatures w14:val="none"/>
        </w:rPr>
        <w:t>Physical</w:t>
      </w:r>
      <w:proofErr w:type="spellEnd"/>
      <w:r w:rsidRPr="00DF33DD">
        <w:rPr>
          <w:rFonts w:ascii="Arial" w:eastAsia="Times New Roman" w:hAnsi="Arial" w:cs="Arial"/>
          <w:b/>
          <w:bCs/>
          <w:color w:val="000000"/>
          <w:kern w:val="0"/>
          <w:lang w:eastAsia="de-DE"/>
          <w14:ligatures w14:val="none"/>
        </w:rPr>
        <w:t xml:space="preserve"> </w:t>
      </w:r>
      <w:proofErr w:type="spellStart"/>
      <w:r w:rsidRPr="00DF33DD">
        <w:rPr>
          <w:rFonts w:ascii="Arial" w:eastAsia="Times New Roman" w:hAnsi="Arial" w:cs="Arial"/>
          <w:b/>
          <w:bCs/>
          <w:color w:val="000000"/>
          <w:kern w:val="0"/>
          <w:lang w:eastAsia="de-DE"/>
          <w14:ligatures w14:val="none"/>
        </w:rPr>
        <w:t>Exam</w:t>
      </w:r>
      <w:proofErr w:type="spellEnd"/>
      <w:r w:rsidRPr="00DF33DD">
        <w:rPr>
          <w:rFonts w:ascii="Arial" w:eastAsia="Times New Roman" w:hAnsi="Arial" w:cs="Arial"/>
          <w:b/>
          <w:bCs/>
          <w:color w:val="000000"/>
          <w:kern w:val="0"/>
          <w:lang w:eastAsia="de-DE"/>
          <w14:ligatures w14:val="none"/>
        </w:rPr>
        <w:t xml:space="preserve"> at Admission:</w:t>
      </w:r>
    </w:p>
    <w:p w14:paraId="3D2473DD" w14:textId="77777777"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General: 48-year-old female appearing short of breath and in mild respiratory distress. </w:t>
      </w:r>
    </w:p>
    <w:p w14:paraId="06C64D08" w14:textId="52FE5349"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Vitals: Temperature 38.1°C, Heart Rate 110 bpm, Respiratory Rate 24/min, Blood Pressure 1</w:t>
      </w:r>
      <w:r w:rsidRPr="0040777D">
        <w:rPr>
          <w:rFonts w:ascii="Arial" w:eastAsia="Times New Roman" w:hAnsi="Arial" w:cs="Arial"/>
          <w:color w:val="000000"/>
          <w:kern w:val="0"/>
          <w:lang w:val="en-US" w:eastAsia="de-DE"/>
          <w14:ligatures w14:val="none"/>
        </w:rPr>
        <w:t>2</w:t>
      </w:r>
      <w:r w:rsidRPr="00DF33DD">
        <w:rPr>
          <w:rFonts w:ascii="Arial" w:eastAsia="Times New Roman" w:hAnsi="Arial" w:cs="Arial"/>
          <w:color w:val="000000"/>
          <w:kern w:val="0"/>
          <w:lang w:val="en-US" w:eastAsia="de-DE"/>
          <w14:ligatures w14:val="none"/>
        </w:rPr>
        <w:t>2/88 mmHg, Oxygen Saturation 89% on room air, improved to 94% on 4L O2, Weight 6</w:t>
      </w:r>
      <w:r w:rsidR="00D06606">
        <w:rPr>
          <w:rFonts w:ascii="Arial" w:eastAsia="Times New Roman" w:hAnsi="Arial" w:cs="Arial"/>
          <w:color w:val="000000"/>
          <w:kern w:val="0"/>
          <w:lang w:val="en-US" w:eastAsia="de-DE"/>
          <w14:ligatures w14:val="none"/>
        </w:rPr>
        <w:t>2</w:t>
      </w:r>
      <w:r w:rsidRPr="00DF33DD">
        <w:rPr>
          <w:rFonts w:ascii="Arial" w:eastAsia="Times New Roman" w:hAnsi="Arial" w:cs="Arial"/>
          <w:color w:val="000000"/>
          <w:kern w:val="0"/>
          <w:lang w:val="en-US" w:eastAsia="de-DE"/>
          <w14:ligatures w14:val="none"/>
        </w:rPr>
        <w:t xml:space="preserve"> kg, Height 165 cm</w:t>
      </w:r>
    </w:p>
    <w:p w14:paraId="41FA0392" w14:textId="77777777"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HEENT: Normocephalic, atraumatic. No oral thrush. No scleral icterus. </w:t>
      </w:r>
    </w:p>
    <w:p w14:paraId="3D6FB076" w14:textId="77777777"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Neck: Supple, no lymphadenopathy, no JVD. </w:t>
      </w:r>
    </w:p>
    <w:p w14:paraId="7F558652" w14:textId="77777777"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Cardiovascular: Tachycardic but regular rhythm, normal S1/S2, no murmurs, rubs, or gallops. </w:t>
      </w:r>
    </w:p>
    <w:p w14:paraId="48E88F77" w14:textId="77777777"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lastRenderedPageBreak/>
        <w:t>Respiratory: Tachypneic, diffuse bilateral fine crackles at bases, scattered wheezes. No consolidation. </w:t>
      </w:r>
    </w:p>
    <w:p w14:paraId="259F2F99" w14:textId="77777777"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Abdomen: Soft, mild tenderness in right upper quadrant (known liver metastases), no hepatosplenomegaly. No ascites. </w:t>
      </w:r>
    </w:p>
    <w:p w14:paraId="6677DCDD" w14:textId="77777777"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Extremities: No clubbing, cyanosis, or edema. No tenderness over spine or pelvis. </w:t>
      </w:r>
    </w:p>
    <w:p w14:paraId="1FC84D76" w14:textId="77777777"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Skin:</w:t>
      </w:r>
      <w:r w:rsidRPr="0040777D">
        <w:rPr>
          <w:rFonts w:ascii="Arial" w:eastAsia="Times New Roman" w:hAnsi="Arial" w:cs="Arial"/>
          <w:color w:val="000000"/>
          <w:kern w:val="0"/>
          <w:lang w:val="en-US" w:eastAsia="de-DE"/>
          <w14:ligatures w14:val="none"/>
        </w:rPr>
        <w:t xml:space="preserve"> </w:t>
      </w:r>
      <w:r w:rsidRPr="00DF33DD">
        <w:rPr>
          <w:rFonts w:ascii="Arial" w:eastAsia="Times New Roman" w:hAnsi="Arial" w:cs="Arial"/>
          <w:color w:val="000000"/>
          <w:kern w:val="0"/>
          <w:lang w:val="en-US" w:eastAsia="de-DE"/>
          <w14:ligatures w14:val="none"/>
        </w:rPr>
        <w:t>Warm, dry. No rashes. Port-a-</w:t>
      </w:r>
      <w:proofErr w:type="spellStart"/>
      <w:r w:rsidRPr="00DF33DD">
        <w:rPr>
          <w:rFonts w:ascii="Arial" w:eastAsia="Times New Roman" w:hAnsi="Arial" w:cs="Arial"/>
          <w:color w:val="000000"/>
          <w:kern w:val="0"/>
          <w:lang w:val="en-US" w:eastAsia="de-DE"/>
          <w14:ligatures w14:val="none"/>
        </w:rPr>
        <w:t>cath</w:t>
      </w:r>
      <w:proofErr w:type="spellEnd"/>
      <w:r w:rsidRPr="00DF33DD">
        <w:rPr>
          <w:rFonts w:ascii="Arial" w:eastAsia="Times New Roman" w:hAnsi="Arial" w:cs="Arial"/>
          <w:color w:val="000000"/>
          <w:kern w:val="0"/>
          <w:lang w:val="en-US" w:eastAsia="de-DE"/>
          <w14:ligatures w14:val="none"/>
        </w:rPr>
        <w:t xml:space="preserve"> in place on right chest wall. </w:t>
      </w:r>
    </w:p>
    <w:p w14:paraId="3FC750E6" w14:textId="5C77692F"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Neurological: Alert and oriented ×3. Cranial nerves II-XII intact. Motor strength 5/5 in all extremities. Sensory: diminished light touch and vibration sensation in fingertips and toes (baseline neuropathy). Deep tendon reflexes 2+ throughout.</w:t>
      </w:r>
    </w:p>
    <w:p w14:paraId="026D9ACF" w14:textId="77777777" w:rsidR="00DF33DD" w:rsidRPr="00DF33DD" w:rsidRDefault="00DF33DD" w:rsidP="00DF33DD">
      <w:pPr>
        <w:rPr>
          <w:rFonts w:ascii="Arial" w:eastAsia="Times New Roman" w:hAnsi="Arial" w:cs="Arial"/>
          <w:color w:val="000000"/>
          <w:kern w:val="0"/>
          <w:lang w:val="en-US" w:eastAsia="de-DE"/>
          <w14:ligatures w14:val="none"/>
        </w:rPr>
      </w:pPr>
    </w:p>
    <w:p w14:paraId="58C8E34E" w14:textId="4F4373AC" w:rsidR="00DF33DD" w:rsidRPr="00DF33DD" w:rsidRDefault="00DF33DD" w:rsidP="00DF33DD">
      <w:pPr>
        <w:outlineLvl w:val="1"/>
        <w:rPr>
          <w:rFonts w:ascii="Arial" w:eastAsia="Times New Roman" w:hAnsi="Arial" w:cs="Arial"/>
          <w:b/>
          <w:bCs/>
          <w:color w:val="000000"/>
          <w:kern w:val="0"/>
          <w:lang w:val="en-US" w:eastAsia="de-DE"/>
          <w14:ligatures w14:val="none"/>
        </w:rPr>
      </w:pPr>
      <w:r w:rsidRPr="00DF33DD">
        <w:rPr>
          <w:rFonts w:ascii="Arial" w:eastAsia="Times New Roman" w:hAnsi="Arial" w:cs="Arial"/>
          <w:b/>
          <w:bCs/>
          <w:color w:val="000000"/>
          <w:kern w:val="0"/>
          <w:lang w:val="en-US" w:eastAsia="de-DE"/>
          <w14:ligatures w14:val="none"/>
        </w:rPr>
        <w:t xml:space="preserve">6. </w:t>
      </w:r>
      <w:proofErr w:type="spellStart"/>
      <w:r w:rsidRPr="00DF33DD">
        <w:rPr>
          <w:rFonts w:ascii="Arial" w:eastAsia="Times New Roman" w:hAnsi="Arial" w:cs="Arial"/>
          <w:b/>
          <w:bCs/>
          <w:color w:val="000000"/>
          <w:kern w:val="0"/>
          <w:lang w:val="en-US" w:eastAsia="de-DE"/>
          <w14:ligatures w14:val="none"/>
        </w:rPr>
        <w:t>Epicrisis</w:t>
      </w:r>
      <w:proofErr w:type="spellEnd"/>
      <w:r w:rsidRPr="00DF33DD">
        <w:rPr>
          <w:rFonts w:ascii="Arial" w:eastAsia="Times New Roman" w:hAnsi="Arial" w:cs="Arial"/>
          <w:b/>
          <w:bCs/>
          <w:color w:val="000000"/>
          <w:kern w:val="0"/>
          <w:lang w:val="en-US" w:eastAsia="de-DE"/>
          <w14:ligatures w14:val="none"/>
        </w:rPr>
        <w:t>:</w:t>
      </w:r>
    </w:p>
    <w:p w14:paraId="2DC51794" w14:textId="77777777" w:rsid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 xml:space="preserve">Ms. Ramos is a 48-year-old female with metastatic HER2-positive breast cancer who presented with a 2-week history of progressive dyspnea, dry cough, and low-grade fever. She was receiving trastuzumab </w:t>
      </w:r>
      <w:proofErr w:type="spellStart"/>
      <w:r w:rsidRPr="00DF33DD">
        <w:rPr>
          <w:rFonts w:ascii="Arial" w:eastAsia="Times New Roman" w:hAnsi="Arial" w:cs="Arial"/>
          <w:color w:val="000000"/>
          <w:kern w:val="0"/>
          <w:lang w:val="en-US" w:eastAsia="de-DE"/>
          <w14:ligatures w14:val="none"/>
        </w:rPr>
        <w:t>deruxtecan</w:t>
      </w:r>
      <w:proofErr w:type="spellEnd"/>
      <w:r w:rsidRPr="00DF33DD">
        <w:rPr>
          <w:rFonts w:ascii="Arial" w:eastAsia="Times New Roman" w:hAnsi="Arial" w:cs="Arial"/>
          <w:color w:val="000000"/>
          <w:kern w:val="0"/>
          <w:lang w:val="en-US" w:eastAsia="de-DE"/>
          <w14:ligatures w14:val="none"/>
        </w:rPr>
        <w:t xml:space="preserve"> (T-</w:t>
      </w:r>
      <w:proofErr w:type="spellStart"/>
      <w:r w:rsidRPr="00DF33DD">
        <w:rPr>
          <w:rFonts w:ascii="Arial" w:eastAsia="Times New Roman" w:hAnsi="Arial" w:cs="Arial"/>
          <w:color w:val="000000"/>
          <w:kern w:val="0"/>
          <w:lang w:val="en-US" w:eastAsia="de-DE"/>
          <w14:ligatures w14:val="none"/>
        </w:rPr>
        <w:t>DXd</w:t>
      </w:r>
      <w:proofErr w:type="spellEnd"/>
      <w:r w:rsidRPr="00DF33DD">
        <w:rPr>
          <w:rFonts w:ascii="Arial" w:eastAsia="Times New Roman" w:hAnsi="Arial" w:cs="Arial"/>
          <w:color w:val="000000"/>
          <w:kern w:val="0"/>
          <w:lang w:val="en-US" w:eastAsia="de-DE"/>
          <w14:ligatures w14:val="none"/>
        </w:rPr>
        <w:t>) as second-line therapy for metastatic disease with good response, having completed 5 cycles with the last dose 3 weeks prior to admission.</w:t>
      </w:r>
    </w:p>
    <w:p w14:paraId="0B61EDFF" w14:textId="77777777" w:rsidR="00DF33DD" w:rsidRPr="00DF33DD" w:rsidRDefault="00DF33DD" w:rsidP="00DF33DD">
      <w:pPr>
        <w:rPr>
          <w:rFonts w:ascii="Arial" w:eastAsia="Times New Roman" w:hAnsi="Arial" w:cs="Arial"/>
          <w:color w:val="000000"/>
          <w:kern w:val="0"/>
          <w:lang w:val="en-US" w:eastAsia="de-DE"/>
          <w14:ligatures w14:val="none"/>
        </w:rPr>
      </w:pPr>
    </w:p>
    <w:p w14:paraId="7D266659" w14:textId="77777777" w:rsid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Upon admission, she was found to be hypoxemic (SpO2 89% on room air) with tachypnea and tachycardia. High-resolution CT chest revealed diffuse bilateral ground-glass opacities and septal thickening, consistent with drug-induced interstitial lung disease/pneumonitis. Her oxygen requirement necessitated supplementation with 4L via nasal cannula to maintain adequate saturation.</w:t>
      </w:r>
    </w:p>
    <w:p w14:paraId="1AEE9849" w14:textId="77777777" w:rsidR="00DF33DD" w:rsidRPr="00DF33DD" w:rsidRDefault="00DF33DD" w:rsidP="00DF33DD">
      <w:pPr>
        <w:rPr>
          <w:rFonts w:ascii="Arial" w:eastAsia="Times New Roman" w:hAnsi="Arial" w:cs="Arial"/>
          <w:color w:val="000000"/>
          <w:kern w:val="0"/>
          <w:lang w:val="en-US" w:eastAsia="de-DE"/>
          <w14:ligatures w14:val="none"/>
        </w:rPr>
      </w:pPr>
    </w:p>
    <w:p w14:paraId="45315F84" w14:textId="77777777" w:rsid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A comprehensive workup was performed to exclude alternative etiologies. Bronchoscopy with bronchoalveolar lavage (BAL) showed lymphocytic predominance (45%) without evidence of infection, malignant cells, or eosinophilia. Blood and sputum cultures remained negative. BNP and echocardiogram were normal, ruling out heart failure. CT pulmonary angiogram showed no evidence of pulmonary embolism.</w:t>
      </w:r>
    </w:p>
    <w:p w14:paraId="2BD89129" w14:textId="77777777" w:rsidR="00DF33DD" w:rsidRPr="00DF33DD" w:rsidRDefault="00DF33DD" w:rsidP="00DF33DD">
      <w:pPr>
        <w:rPr>
          <w:rFonts w:ascii="Arial" w:eastAsia="Times New Roman" w:hAnsi="Arial" w:cs="Arial"/>
          <w:color w:val="000000"/>
          <w:kern w:val="0"/>
          <w:lang w:val="en-US" w:eastAsia="de-DE"/>
          <w14:ligatures w14:val="none"/>
        </w:rPr>
      </w:pPr>
    </w:p>
    <w:p w14:paraId="122A161C" w14:textId="77777777" w:rsidR="00DF33DD" w:rsidRP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 xml:space="preserve">Pulmonology was consulted and confirmed grade 3 trastuzumab </w:t>
      </w:r>
      <w:proofErr w:type="spellStart"/>
      <w:r w:rsidRPr="00DF33DD">
        <w:rPr>
          <w:rFonts w:ascii="Arial" w:eastAsia="Times New Roman" w:hAnsi="Arial" w:cs="Arial"/>
          <w:color w:val="000000"/>
          <w:kern w:val="0"/>
          <w:lang w:val="en-US" w:eastAsia="de-DE"/>
          <w14:ligatures w14:val="none"/>
        </w:rPr>
        <w:t>deruxtecan</w:t>
      </w:r>
      <w:proofErr w:type="spellEnd"/>
      <w:r w:rsidRPr="00DF33DD">
        <w:rPr>
          <w:rFonts w:ascii="Arial" w:eastAsia="Times New Roman" w:hAnsi="Arial" w:cs="Arial"/>
          <w:color w:val="000000"/>
          <w:kern w:val="0"/>
          <w:lang w:val="en-US" w:eastAsia="de-DE"/>
          <w14:ligatures w14:val="none"/>
        </w:rPr>
        <w:t xml:space="preserve">-induced ILD/pneumonitis. Trastuzumab </w:t>
      </w:r>
      <w:proofErr w:type="spellStart"/>
      <w:r w:rsidRPr="00DF33DD">
        <w:rPr>
          <w:rFonts w:ascii="Arial" w:eastAsia="Times New Roman" w:hAnsi="Arial" w:cs="Arial"/>
          <w:color w:val="000000"/>
          <w:kern w:val="0"/>
          <w:lang w:val="en-US" w:eastAsia="de-DE"/>
          <w14:ligatures w14:val="none"/>
        </w:rPr>
        <w:t>deruxtecan</w:t>
      </w:r>
      <w:proofErr w:type="spellEnd"/>
      <w:r w:rsidRPr="00DF33DD">
        <w:rPr>
          <w:rFonts w:ascii="Arial" w:eastAsia="Times New Roman" w:hAnsi="Arial" w:cs="Arial"/>
          <w:color w:val="000000"/>
          <w:kern w:val="0"/>
          <w:lang w:val="en-US" w:eastAsia="de-DE"/>
          <w14:ligatures w14:val="none"/>
        </w:rPr>
        <w:t xml:space="preserve"> was permanently discontinued. Treatment was initiated with high-dose methylprednisolone (2 mg/kg/day IV) for 3 days, followed by transition to oral prednisone. She was initially covered with broad-spectrum antibiotics which were discontinued after infectious etiologies were ruled out.</w:t>
      </w:r>
    </w:p>
    <w:p w14:paraId="739EEAC3" w14:textId="77777777" w:rsid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The patient showed gradual improvement in her respiratory status over the course of hospitalization. Her oxygen requirement decreased from 4L to 2L nasal cannula, and her respiratory rate normalized. Repeat chest X-ray on day 8 showed improvement in the bilateral infiltrates.</w:t>
      </w:r>
    </w:p>
    <w:p w14:paraId="3DD22B66" w14:textId="77777777" w:rsidR="00DF33DD" w:rsidRPr="00DF33DD" w:rsidRDefault="00DF33DD" w:rsidP="00DF33DD">
      <w:pPr>
        <w:rPr>
          <w:rFonts w:ascii="Arial" w:eastAsia="Times New Roman" w:hAnsi="Arial" w:cs="Arial"/>
          <w:color w:val="000000"/>
          <w:kern w:val="0"/>
          <w:lang w:val="en-US" w:eastAsia="de-DE"/>
          <w14:ligatures w14:val="none"/>
        </w:rPr>
      </w:pPr>
    </w:p>
    <w:p w14:paraId="32A13CB1" w14:textId="77777777" w:rsid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 xml:space="preserve">Medical oncology determined that the patient cannot be rechallenged with trastuzumab </w:t>
      </w:r>
      <w:proofErr w:type="spellStart"/>
      <w:r w:rsidRPr="00DF33DD">
        <w:rPr>
          <w:rFonts w:ascii="Arial" w:eastAsia="Times New Roman" w:hAnsi="Arial" w:cs="Arial"/>
          <w:color w:val="000000"/>
          <w:kern w:val="0"/>
          <w:lang w:val="en-US" w:eastAsia="de-DE"/>
          <w14:ligatures w14:val="none"/>
        </w:rPr>
        <w:t>deruxtecan</w:t>
      </w:r>
      <w:proofErr w:type="spellEnd"/>
      <w:r w:rsidRPr="00DF33DD">
        <w:rPr>
          <w:rFonts w:ascii="Arial" w:eastAsia="Times New Roman" w:hAnsi="Arial" w:cs="Arial"/>
          <w:color w:val="000000"/>
          <w:kern w:val="0"/>
          <w:lang w:val="en-US" w:eastAsia="de-DE"/>
          <w14:ligatures w14:val="none"/>
        </w:rPr>
        <w:t xml:space="preserve"> due to the severity of her pulmonary toxicity. The plan is to transition to an alternative HER2-targeted regimen (tucatinib, trastuzumab, and capecitabine) once the pneumonitis has fully resolved and the steroid taper is complete.</w:t>
      </w:r>
    </w:p>
    <w:p w14:paraId="59475E62" w14:textId="77777777" w:rsidR="00DF33DD" w:rsidRPr="00DF33DD" w:rsidRDefault="00DF33DD" w:rsidP="00DF33DD">
      <w:pPr>
        <w:rPr>
          <w:rFonts w:ascii="Arial" w:eastAsia="Times New Roman" w:hAnsi="Arial" w:cs="Arial"/>
          <w:color w:val="000000"/>
          <w:kern w:val="0"/>
          <w:lang w:val="en-US" w:eastAsia="de-DE"/>
          <w14:ligatures w14:val="none"/>
        </w:rPr>
      </w:pPr>
    </w:p>
    <w:p w14:paraId="6EA223E5" w14:textId="77777777" w:rsid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The patient was discharged with a slow prednisone taper schedule, appropriate prophylaxis for opportunistic infections, and supplemental oxygen. Close follow-up was arranged with both pulmonology and oncology to monitor resolution of pneumonitis and guide the timing of subsequent cancer therapy.</w:t>
      </w:r>
    </w:p>
    <w:p w14:paraId="67A3FD7A" w14:textId="77777777" w:rsidR="00DF33DD" w:rsidRPr="00DF33DD" w:rsidRDefault="00DF33DD" w:rsidP="00DF33DD">
      <w:pPr>
        <w:rPr>
          <w:rFonts w:ascii="Arial" w:eastAsia="Times New Roman" w:hAnsi="Arial" w:cs="Arial"/>
          <w:color w:val="000000"/>
          <w:kern w:val="0"/>
          <w:lang w:val="en-US" w:eastAsia="de-DE"/>
          <w14:ligatures w14:val="none"/>
        </w:rPr>
      </w:pPr>
    </w:p>
    <w:p w14:paraId="5D4800F9" w14:textId="77777777" w:rsidR="00DF33DD" w:rsidRPr="00DF33DD" w:rsidRDefault="00DF33DD" w:rsidP="00DF33DD">
      <w:pPr>
        <w:outlineLvl w:val="1"/>
        <w:rPr>
          <w:rFonts w:ascii="Arial" w:eastAsia="Times New Roman" w:hAnsi="Arial" w:cs="Arial"/>
          <w:b/>
          <w:bCs/>
          <w:color w:val="000000"/>
          <w:kern w:val="0"/>
          <w:lang w:eastAsia="de-DE"/>
          <w14:ligatures w14:val="none"/>
        </w:rPr>
      </w:pPr>
      <w:r w:rsidRPr="00DF33DD">
        <w:rPr>
          <w:rFonts w:ascii="Arial" w:eastAsia="Times New Roman" w:hAnsi="Arial" w:cs="Arial"/>
          <w:b/>
          <w:bCs/>
          <w:color w:val="000000"/>
          <w:kern w:val="0"/>
          <w:lang w:eastAsia="de-DE"/>
          <w14:ligatures w14:val="none"/>
        </w:rPr>
        <w:lastRenderedPageBreak/>
        <w:t xml:space="preserve">7. </w:t>
      </w:r>
      <w:proofErr w:type="spellStart"/>
      <w:r w:rsidRPr="00DF33DD">
        <w:rPr>
          <w:rFonts w:ascii="Arial" w:eastAsia="Times New Roman" w:hAnsi="Arial" w:cs="Arial"/>
          <w:b/>
          <w:bCs/>
          <w:color w:val="000000"/>
          <w:kern w:val="0"/>
          <w:lang w:eastAsia="de-DE"/>
          <w14:ligatures w14:val="none"/>
        </w:rPr>
        <w:t>Medication</w:t>
      </w:r>
      <w:proofErr w:type="spellEnd"/>
      <w:r w:rsidRPr="00DF33DD">
        <w:rPr>
          <w:rFonts w:ascii="Arial" w:eastAsia="Times New Roman" w:hAnsi="Arial" w:cs="Arial"/>
          <w:b/>
          <w:bCs/>
          <w:color w:val="000000"/>
          <w:kern w:val="0"/>
          <w:lang w:eastAsia="de-DE"/>
          <w14:ligatures w14:val="none"/>
        </w:rPr>
        <w:t xml:space="preserve"> at </w:t>
      </w:r>
      <w:proofErr w:type="spellStart"/>
      <w:r w:rsidRPr="00DF33DD">
        <w:rPr>
          <w:rFonts w:ascii="Arial" w:eastAsia="Times New Roman" w:hAnsi="Arial" w:cs="Arial"/>
          <w:b/>
          <w:bCs/>
          <w:color w:val="000000"/>
          <w:kern w:val="0"/>
          <w:lang w:eastAsia="de-DE"/>
          <w14:ligatures w14:val="none"/>
        </w:rPr>
        <w:t>Discharge</w:t>
      </w:r>
      <w:proofErr w:type="spellEnd"/>
      <w:r w:rsidRPr="00DF33DD">
        <w:rPr>
          <w:rFonts w:ascii="Arial" w:eastAsia="Times New Roman" w:hAnsi="Arial" w:cs="Arial"/>
          <w:b/>
          <w:bCs/>
          <w:color w:val="000000"/>
          <w:kern w:val="0"/>
          <w:lang w:eastAsia="de-DE"/>
          <w14:ligatures w14:val="none"/>
        </w:rPr>
        <w:t>:</w:t>
      </w:r>
    </w:p>
    <w:p w14:paraId="2E5A492B" w14:textId="77777777" w:rsidR="00DF33DD" w:rsidRPr="00DF33DD" w:rsidRDefault="00DF33DD" w:rsidP="00DF33DD">
      <w:pPr>
        <w:numPr>
          <w:ilvl w:val="0"/>
          <w:numId w:val="1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Prednisone 120 mg PO daily × 1 week, then taper per schedule:</w:t>
      </w:r>
    </w:p>
    <w:p w14:paraId="58B5C1FF" w14:textId="77777777" w:rsidR="00DF33DD" w:rsidRPr="00DF33DD" w:rsidRDefault="00DF33DD" w:rsidP="00DF33DD">
      <w:pPr>
        <w:numPr>
          <w:ilvl w:val="1"/>
          <w:numId w:val="11"/>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100 mg </w:t>
      </w:r>
      <w:proofErr w:type="spellStart"/>
      <w:r w:rsidRPr="00DF33DD">
        <w:rPr>
          <w:rFonts w:ascii="Arial" w:eastAsia="Times New Roman" w:hAnsi="Arial" w:cs="Arial"/>
          <w:color w:val="000000"/>
          <w:kern w:val="0"/>
          <w:lang w:eastAsia="de-DE"/>
          <w14:ligatures w14:val="none"/>
        </w:rPr>
        <w:t>daily</w:t>
      </w:r>
      <w:proofErr w:type="spellEnd"/>
      <w:r w:rsidRPr="00DF33DD">
        <w:rPr>
          <w:rFonts w:ascii="Arial" w:eastAsia="Times New Roman" w:hAnsi="Arial" w:cs="Arial"/>
          <w:color w:val="000000"/>
          <w:kern w:val="0"/>
          <w:lang w:eastAsia="de-DE"/>
          <w14:ligatures w14:val="none"/>
        </w:rPr>
        <w:t xml:space="preserve"> × 1 </w:t>
      </w:r>
      <w:proofErr w:type="spellStart"/>
      <w:r w:rsidRPr="00DF33DD">
        <w:rPr>
          <w:rFonts w:ascii="Arial" w:eastAsia="Times New Roman" w:hAnsi="Arial" w:cs="Arial"/>
          <w:color w:val="000000"/>
          <w:kern w:val="0"/>
          <w:lang w:eastAsia="de-DE"/>
          <w14:ligatures w14:val="none"/>
        </w:rPr>
        <w:t>week</w:t>
      </w:r>
      <w:proofErr w:type="spellEnd"/>
    </w:p>
    <w:p w14:paraId="4FE04980" w14:textId="77777777" w:rsidR="00DF33DD" w:rsidRPr="00DF33DD" w:rsidRDefault="00DF33DD" w:rsidP="00DF33DD">
      <w:pPr>
        <w:numPr>
          <w:ilvl w:val="1"/>
          <w:numId w:val="11"/>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80 mg </w:t>
      </w:r>
      <w:proofErr w:type="spellStart"/>
      <w:r w:rsidRPr="00DF33DD">
        <w:rPr>
          <w:rFonts w:ascii="Arial" w:eastAsia="Times New Roman" w:hAnsi="Arial" w:cs="Arial"/>
          <w:color w:val="000000"/>
          <w:kern w:val="0"/>
          <w:lang w:eastAsia="de-DE"/>
          <w14:ligatures w14:val="none"/>
        </w:rPr>
        <w:t>daily</w:t>
      </w:r>
      <w:proofErr w:type="spellEnd"/>
      <w:r w:rsidRPr="00DF33DD">
        <w:rPr>
          <w:rFonts w:ascii="Arial" w:eastAsia="Times New Roman" w:hAnsi="Arial" w:cs="Arial"/>
          <w:color w:val="000000"/>
          <w:kern w:val="0"/>
          <w:lang w:eastAsia="de-DE"/>
          <w14:ligatures w14:val="none"/>
        </w:rPr>
        <w:t xml:space="preserve"> × 1 </w:t>
      </w:r>
      <w:proofErr w:type="spellStart"/>
      <w:r w:rsidRPr="00DF33DD">
        <w:rPr>
          <w:rFonts w:ascii="Arial" w:eastAsia="Times New Roman" w:hAnsi="Arial" w:cs="Arial"/>
          <w:color w:val="000000"/>
          <w:kern w:val="0"/>
          <w:lang w:eastAsia="de-DE"/>
          <w14:ligatures w14:val="none"/>
        </w:rPr>
        <w:t>week</w:t>
      </w:r>
      <w:proofErr w:type="spellEnd"/>
    </w:p>
    <w:p w14:paraId="6A70829F" w14:textId="77777777" w:rsidR="00DF33DD" w:rsidRPr="00DF33DD" w:rsidRDefault="00DF33DD" w:rsidP="00DF33DD">
      <w:pPr>
        <w:numPr>
          <w:ilvl w:val="1"/>
          <w:numId w:val="11"/>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60 mg </w:t>
      </w:r>
      <w:proofErr w:type="spellStart"/>
      <w:r w:rsidRPr="00DF33DD">
        <w:rPr>
          <w:rFonts w:ascii="Arial" w:eastAsia="Times New Roman" w:hAnsi="Arial" w:cs="Arial"/>
          <w:color w:val="000000"/>
          <w:kern w:val="0"/>
          <w:lang w:eastAsia="de-DE"/>
          <w14:ligatures w14:val="none"/>
        </w:rPr>
        <w:t>daily</w:t>
      </w:r>
      <w:proofErr w:type="spellEnd"/>
      <w:r w:rsidRPr="00DF33DD">
        <w:rPr>
          <w:rFonts w:ascii="Arial" w:eastAsia="Times New Roman" w:hAnsi="Arial" w:cs="Arial"/>
          <w:color w:val="000000"/>
          <w:kern w:val="0"/>
          <w:lang w:eastAsia="de-DE"/>
          <w14:ligatures w14:val="none"/>
        </w:rPr>
        <w:t xml:space="preserve"> × 1 </w:t>
      </w:r>
      <w:proofErr w:type="spellStart"/>
      <w:r w:rsidRPr="00DF33DD">
        <w:rPr>
          <w:rFonts w:ascii="Arial" w:eastAsia="Times New Roman" w:hAnsi="Arial" w:cs="Arial"/>
          <w:color w:val="000000"/>
          <w:kern w:val="0"/>
          <w:lang w:eastAsia="de-DE"/>
          <w14:ligatures w14:val="none"/>
        </w:rPr>
        <w:t>week</w:t>
      </w:r>
      <w:proofErr w:type="spellEnd"/>
    </w:p>
    <w:p w14:paraId="795006C5" w14:textId="77777777" w:rsidR="00DF33DD" w:rsidRPr="00DF33DD" w:rsidRDefault="00DF33DD" w:rsidP="00DF33DD">
      <w:pPr>
        <w:numPr>
          <w:ilvl w:val="1"/>
          <w:numId w:val="1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Further taper schedule to be determined at follow-up</w:t>
      </w:r>
    </w:p>
    <w:p w14:paraId="0E209AD2" w14:textId="77777777" w:rsidR="00DF33DD" w:rsidRPr="00DF33DD" w:rsidRDefault="00DF33DD" w:rsidP="00DF33DD">
      <w:pPr>
        <w:numPr>
          <w:ilvl w:val="0"/>
          <w:numId w:val="1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Trimethoprim-sulfamethoxazole DS 1 tablet PO three times weekly (Monday, Wednesday, Friday) for PCP prophylaxis while on steroids</w:t>
      </w:r>
    </w:p>
    <w:p w14:paraId="13E0294F" w14:textId="77777777" w:rsidR="00DF33DD" w:rsidRPr="00DF33DD" w:rsidRDefault="00DF33DD" w:rsidP="00DF33DD">
      <w:pPr>
        <w:numPr>
          <w:ilvl w:val="0"/>
          <w:numId w:val="1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Fluconazole 200 mg PO daily for fungal prophylaxis while on high-dose steroids</w:t>
      </w:r>
    </w:p>
    <w:p w14:paraId="199D65F6" w14:textId="77777777" w:rsidR="00DF33DD" w:rsidRPr="00DF33DD" w:rsidRDefault="00DF33DD" w:rsidP="00DF33DD">
      <w:pPr>
        <w:numPr>
          <w:ilvl w:val="0"/>
          <w:numId w:val="11"/>
        </w:num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Pantoprazole</w:t>
      </w:r>
      <w:proofErr w:type="spellEnd"/>
      <w:r w:rsidRPr="00DF33DD">
        <w:rPr>
          <w:rFonts w:ascii="Arial" w:eastAsia="Times New Roman" w:hAnsi="Arial" w:cs="Arial"/>
          <w:color w:val="000000"/>
          <w:kern w:val="0"/>
          <w:lang w:eastAsia="de-DE"/>
          <w14:ligatures w14:val="none"/>
        </w:rPr>
        <w:t xml:space="preserve"> 40 mg PO </w:t>
      </w:r>
      <w:proofErr w:type="spellStart"/>
      <w:r w:rsidRPr="00DF33DD">
        <w:rPr>
          <w:rFonts w:ascii="Arial" w:eastAsia="Times New Roman" w:hAnsi="Arial" w:cs="Arial"/>
          <w:color w:val="000000"/>
          <w:kern w:val="0"/>
          <w:lang w:eastAsia="de-DE"/>
          <w14:ligatures w14:val="none"/>
        </w:rPr>
        <w:t>daily</w:t>
      </w:r>
      <w:proofErr w:type="spellEnd"/>
    </w:p>
    <w:p w14:paraId="05432FA8" w14:textId="77777777" w:rsidR="00DF33DD" w:rsidRPr="00DF33DD" w:rsidRDefault="00DF33DD" w:rsidP="00DF33DD">
      <w:pPr>
        <w:numPr>
          <w:ilvl w:val="0"/>
          <w:numId w:val="1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Levothyroxine 112 mcg PO daily (take on empty stomach)</w:t>
      </w:r>
    </w:p>
    <w:p w14:paraId="7D880689" w14:textId="77777777" w:rsidR="00DF33DD" w:rsidRDefault="00DF33DD" w:rsidP="00DF33DD">
      <w:pPr>
        <w:numPr>
          <w:ilvl w:val="0"/>
          <w:numId w:val="1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Calcium carbonate 600 mg/Vitamin D 400 IU PO twice daily</w:t>
      </w:r>
    </w:p>
    <w:p w14:paraId="55943DE0" w14:textId="5F3FD0F5" w:rsidR="00D06606" w:rsidRPr="00D06606" w:rsidRDefault="00D06606" w:rsidP="00DF33DD">
      <w:pPr>
        <w:numPr>
          <w:ilvl w:val="0"/>
          <w:numId w:val="11"/>
        </w:numPr>
        <w:rPr>
          <w:rFonts w:ascii="Arial" w:eastAsia="Times New Roman" w:hAnsi="Arial" w:cs="Arial"/>
          <w:color w:val="000000"/>
          <w:kern w:val="0"/>
          <w:lang w:val="en-US" w:eastAsia="de-DE"/>
          <w14:ligatures w14:val="none"/>
        </w:rPr>
      </w:pPr>
      <w:r w:rsidRPr="00D06606">
        <w:rPr>
          <w:rFonts w:ascii="Arial" w:eastAsia="Times New Roman" w:hAnsi="Arial" w:cs="Arial"/>
          <w:color w:val="000000"/>
          <w:kern w:val="0"/>
          <w:lang w:val="en-US" w:eastAsia="de-DE"/>
          <w14:ligatures w14:val="none"/>
        </w:rPr>
        <w:t>Denosumab 120 mg SC q4w (last treatment</w:t>
      </w:r>
      <w:r>
        <w:rPr>
          <w:rFonts w:ascii="Arial" w:eastAsia="Times New Roman" w:hAnsi="Arial" w:cs="Arial"/>
          <w:color w:val="000000"/>
          <w:kern w:val="0"/>
          <w:lang w:val="en-US" w:eastAsia="de-DE"/>
          <w14:ligatures w14:val="none"/>
        </w:rPr>
        <w:t xml:space="preserve"> 2025-03-04)</w:t>
      </w:r>
    </w:p>
    <w:p w14:paraId="6634C82C" w14:textId="77777777" w:rsidR="00DF33DD" w:rsidRDefault="00DF33DD" w:rsidP="00DF33DD">
      <w:pPr>
        <w:numPr>
          <w:ilvl w:val="0"/>
          <w:numId w:val="11"/>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Escitalopram 10 mg PO </w:t>
      </w:r>
      <w:proofErr w:type="spellStart"/>
      <w:r w:rsidRPr="00DF33DD">
        <w:rPr>
          <w:rFonts w:ascii="Arial" w:eastAsia="Times New Roman" w:hAnsi="Arial" w:cs="Arial"/>
          <w:color w:val="000000"/>
          <w:kern w:val="0"/>
          <w:lang w:eastAsia="de-DE"/>
          <w14:ligatures w14:val="none"/>
        </w:rPr>
        <w:t>daily</w:t>
      </w:r>
      <w:proofErr w:type="spellEnd"/>
    </w:p>
    <w:p w14:paraId="38FB253B" w14:textId="48DBDD4F" w:rsidR="00AF2DFD" w:rsidRPr="00DF33DD" w:rsidRDefault="00AF2DFD" w:rsidP="00DF33DD">
      <w:pPr>
        <w:numPr>
          <w:ilvl w:val="0"/>
          <w:numId w:val="11"/>
        </w:numPr>
        <w:rPr>
          <w:rFonts w:ascii="Arial" w:eastAsia="Times New Roman" w:hAnsi="Arial" w:cs="Arial"/>
          <w:color w:val="000000"/>
          <w:kern w:val="0"/>
          <w:lang w:val="en-US" w:eastAsia="de-DE"/>
          <w14:ligatures w14:val="none"/>
        </w:rPr>
      </w:pPr>
      <w:r w:rsidRPr="00AF2DFD">
        <w:rPr>
          <w:rFonts w:ascii="Arial" w:eastAsia="Times New Roman" w:hAnsi="Arial" w:cs="Arial"/>
          <w:color w:val="000000"/>
          <w:kern w:val="0"/>
          <w:lang w:val="en-US" w:eastAsia="de-DE"/>
          <w14:ligatures w14:val="none"/>
        </w:rPr>
        <w:t xml:space="preserve">Enoxaparin 40 mg </w:t>
      </w:r>
      <w:proofErr w:type="spellStart"/>
      <w:r w:rsidRPr="00AF2DFD">
        <w:rPr>
          <w:rFonts w:ascii="Arial" w:eastAsia="Times New Roman" w:hAnsi="Arial" w:cs="Arial"/>
          <w:color w:val="000000"/>
          <w:kern w:val="0"/>
          <w:lang w:val="en-US" w:eastAsia="de-DE"/>
          <w14:ligatures w14:val="none"/>
        </w:rPr>
        <w:t>subQ</w:t>
      </w:r>
      <w:proofErr w:type="spellEnd"/>
      <w:r w:rsidRPr="00AF2DFD">
        <w:rPr>
          <w:rFonts w:ascii="Arial" w:eastAsia="Times New Roman" w:hAnsi="Arial" w:cs="Arial"/>
          <w:color w:val="000000"/>
          <w:kern w:val="0"/>
          <w:lang w:val="en-US" w:eastAsia="de-DE"/>
          <w14:ligatures w14:val="none"/>
        </w:rPr>
        <w:t xml:space="preserve"> daily (f</w:t>
      </w:r>
      <w:r>
        <w:rPr>
          <w:rFonts w:ascii="Arial" w:eastAsia="Times New Roman" w:hAnsi="Arial" w:cs="Arial"/>
          <w:color w:val="000000"/>
          <w:kern w:val="0"/>
          <w:lang w:val="en-US" w:eastAsia="de-DE"/>
          <w14:ligatures w14:val="none"/>
        </w:rPr>
        <w:t>or 4 weeks post-discharge)</w:t>
      </w:r>
    </w:p>
    <w:p w14:paraId="11F020A5" w14:textId="77777777" w:rsidR="00DF33DD" w:rsidRPr="00DF33DD" w:rsidRDefault="00DF33DD" w:rsidP="00DF33DD">
      <w:pPr>
        <w:numPr>
          <w:ilvl w:val="0"/>
          <w:numId w:val="1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Acetaminophen 650 mg PO every 6 hours PRN pain/fever</w:t>
      </w:r>
    </w:p>
    <w:p w14:paraId="4421198E" w14:textId="77777777" w:rsidR="00DF33DD" w:rsidRPr="00DF33DD" w:rsidRDefault="00DF33DD" w:rsidP="00DF33DD">
      <w:pPr>
        <w:numPr>
          <w:ilvl w:val="0"/>
          <w:numId w:val="1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Ondansetron 8 mg PO every 8 hours PRN nausea</w:t>
      </w:r>
    </w:p>
    <w:p w14:paraId="5FE40B31" w14:textId="77777777" w:rsidR="00DF33DD" w:rsidRPr="00D06606" w:rsidRDefault="00DF33DD" w:rsidP="00DF33DD">
      <w:pPr>
        <w:rPr>
          <w:rFonts w:ascii="Arial" w:eastAsia="Times New Roman" w:hAnsi="Arial" w:cs="Arial"/>
          <w:b/>
          <w:bCs/>
          <w:color w:val="000000"/>
          <w:kern w:val="0"/>
          <w:lang w:val="en-US" w:eastAsia="de-DE"/>
          <w14:ligatures w14:val="none"/>
        </w:rPr>
      </w:pPr>
    </w:p>
    <w:p w14:paraId="77F0BBA0" w14:textId="4A8E41F3" w:rsidR="00DF33DD" w:rsidRPr="00DF33DD" w:rsidRDefault="00DF33DD" w:rsidP="00DF33DD">
      <w:pPr>
        <w:outlineLvl w:val="1"/>
        <w:rPr>
          <w:rFonts w:ascii="Arial" w:eastAsia="Times New Roman" w:hAnsi="Arial" w:cs="Arial"/>
          <w:b/>
          <w:bCs/>
          <w:color w:val="000000"/>
          <w:kern w:val="0"/>
          <w:lang w:val="en-US" w:eastAsia="de-DE"/>
          <w14:ligatures w14:val="none"/>
        </w:rPr>
      </w:pPr>
      <w:r w:rsidRPr="00DF33DD">
        <w:rPr>
          <w:rFonts w:ascii="Arial" w:eastAsia="Times New Roman" w:hAnsi="Arial" w:cs="Arial"/>
          <w:b/>
          <w:bCs/>
          <w:color w:val="000000"/>
          <w:kern w:val="0"/>
          <w:lang w:val="en-US" w:eastAsia="de-DE"/>
          <w14:ligatures w14:val="none"/>
        </w:rPr>
        <w:t>8. Further Procedure / Follow-up:</w:t>
      </w:r>
    </w:p>
    <w:p w14:paraId="285E99D5" w14:textId="3C071D02" w:rsidR="00DF33DD" w:rsidRPr="00DF33DD" w:rsidRDefault="00DF33DD" w:rsidP="00DF33DD">
      <w:pPr>
        <w:rPr>
          <w:rFonts w:ascii="Arial" w:eastAsia="Times New Roman" w:hAnsi="Arial" w:cs="Arial"/>
          <w:color w:val="000000"/>
          <w:kern w:val="0"/>
          <w:u w:val="single"/>
          <w:lang w:val="en-US" w:eastAsia="de-DE"/>
          <w14:ligatures w14:val="none"/>
        </w:rPr>
      </w:pPr>
      <w:r w:rsidRPr="00DF33DD">
        <w:rPr>
          <w:rFonts w:ascii="Arial" w:eastAsia="Times New Roman" w:hAnsi="Arial" w:cs="Arial"/>
          <w:color w:val="000000"/>
          <w:kern w:val="0"/>
          <w:u w:val="single"/>
          <w:lang w:val="en-US" w:eastAsia="de-DE"/>
          <w14:ligatures w14:val="none"/>
        </w:rPr>
        <w:t>Pulmonology Follow-up:</w:t>
      </w:r>
    </w:p>
    <w:p w14:paraId="50404BE8" w14:textId="77777777" w:rsidR="00DF33DD" w:rsidRPr="00DF33DD" w:rsidRDefault="00DF33DD" w:rsidP="00DF33DD">
      <w:pPr>
        <w:numPr>
          <w:ilvl w:val="0"/>
          <w:numId w:val="13"/>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Appointment with Dr. B. Patel in 1 week (2025-03-28)</w:t>
      </w:r>
    </w:p>
    <w:p w14:paraId="4DACE0B7" w14:textId="77777777" w:rsidR="00DF33DD" w:rsidRPr="00DF33DD" w:rsidRDefault="00DF33DD" w:rsidP="00DF33DD">
      <w:pPr>
        <w:numPr>
          <w:ilvl w:val="0"/>
          <w:numId w:val="13"/>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Pulmonary function tests scheduled for 2025-03-28</w:t>
      </w:r>
    </w:p>
    <w:p w14:paraId="7C35B9B9" w14:textId="77777777" w:rsidR="00DF33DD" w:rsidRPr="00DF33DD" w:rsidRDefault="00DF33DD" w:rsidP="00DF33DD">
      <w:pPr>
        <w:numPr>
          <w:ilvl w:val="0"/>
          <w:numId w:val="13"/>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HRCT chest in 4 weeks to assess resolution of pneumonitis</w:t>
      </w:r>
    </w:p>
    <w:p w14:paraId="3422E7F7" w14:textId="77777777" w:rsidR="00DF33DD" w:rsidRPr="00DF33DD" w:rsidRDefault="00DF33DD" w:rsidP="00DF33DD">
      <w:pPr>
        <w:numPr>
          <w:ilvl w:val="0"/>
          <w:numId w:val="13"/>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Oxygen saturation monitoring: patient provided with home pulse oximeter</w:t>
      </w:r>
    </w:p>
    <w:p w14:paraId="3A29CF04" w14:textId="77777777" w:rsidR="00DF33DD" w:rsidRPr="00DF33DD" w:rsidRDefault="00DF33DD" w:rsidP="00DF33DD">
      <w:pPr>
        <w:numPr>
          <w:ilvl w:val="0"/>
          <w:numId w:val="13"/>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Instructions to contact provider if increased oxygen requirements or worsening symptoms</w:t>
      </w:r>
    </w:p>
    <w:p w14:paraId="2B858334" w14:textId="77777777" w:rsidR="00DF33DD" w:rsidRPr="00D06606" w:rsidRDefault="00DF33DD" w:rsidP="00DF33DD">
      <w:pPr>
        <w:rPr>
          <w:rFonts w:ascii="Arial" w:eastAsia="Times New Roman" w:hAnsi="Arial" w:cs="Arial"/>
          <w:color w:val="000000"/>
          <w:kern w:val="0"/>
          <w:u w:val="single"/>
          <w:lang w:val="en-US" w:eastAsia="de-DE"/>
          <w14:ligatures w14:val="none"/>
        </w:rPr>
      </w:pPr>
    </w:p>
    <w:p w14:paraId="70F78F96" w14:textId="73F22515" w:rsidR="00DF33DD" w:rsidRPr="00DF33DD" w:rsidRDefault="00DF33DD" w:rsidP="00DF33DD">
      <w:pPr>
        <w:rPr>
          <w:rFonts w:ascii="Arial" w:eastAsia="Times New Roman" w:hAnsi="Arial" w:cs="Arial"/>
          <w:color w:val="000000"/>
          <w:kern w:val="0"/>
          <w:u w:val="single"/>
          <w:lang w:eastAsia="de-DE"/>
          <w14:ligatures w14:val="none"/>
        </w:rPr>
      </w:pPr>
      <w:r w:rsidRPr="00DF33DD">
        <w:rPr>
          <w:rFonts w:ascii="Arial" w:eastAsia="Times New Roman" w:hAnsi="Arial" w:cs="Arial"/>
          <w:color w:val="000000"/>
          <w:kern w:val="0"/>
          <w:u w:val="single"/>
          <w:lang w:eastAsia="de-DE"/>
          <w14:ligatures w14:val="none"/>
        </w:rPr>
        <w:t xml:space="preserve">Medical </w:t>
      </w:r>
      <w:proofErr w:type="spellStart"/>
      <w:r w:rsidRPr="00DF33DD">
        <w:rPr>
          <w:rFonts w:ascii="Arial" w:eastAsia="Times New Roman" w:hAnsi="Arial" w:cs="Arial"/>
          <w:color w:val="000000"/>
          <w:kern w:val="0"/>
          <w:u w:val="single"/>
          <w:lang w:eastAsia="de-DE"/>
          <w14:ligatures w14:val="none"/>
        </w:rPr>
        <w:t>Oncology</w:t>
      </w:r>
      <w:proofErr w:type="spellEnd"/>
      <w:r w:rsidRPr="00DF33DD">
        <w:rPr>
          <w:rFonts w:ascii="Arial" w:eastAsia="Times New Roman" w:hAnsi="Arial" w:cs="Arial"/>
          <w:color w:val="000000"/>
          <w:kern w:val="0"/>
          <w:u w:val="single"/>
          <w:lang w:eastAsia="de-DE"/>
          <w14:ligatures w14:val="none"/>
        </w:rPr>
        <w:t xml:space="preserve"> Follow-</w:t>
      </w:r>
      <w:proofErr w:type="spellStart"/>
      <w:r w:rsidRPr="00DF33DD">
        <w:rPr>
          <w:rFonts w:ascii="Arial" w:eastAsia="Times New Roman" w:hAnsi="Arial" w:cs="Arial"/>
          <w:color w:val="000000"/>
          <w:kern w:val="0"/>
          <w:u w:val="single"/>
          <w:lang w:eastAsia="de-DE"/>
          <w14:ligatures w14:val="none"/>
        </w:rPr>
        <w:t>up</w:t>
      </w:r>
      <w:proofErr w:type="spellEnd"/>
      <w:r w:rsidRPr="00DF33DD">
        <w:rPr>
          <w:rFonts w:ascii="Arial" w:eastAsia="Times New Roman" w:hAnsi="Arial" w:cs="Arial"/>
          <w:color w:val="000000"/>
          <w:kern w:val="0"/>
          <w:u w:val="single"/>
          <w:lang w:eastAsia="de-DE"/>
          <w14:ligatures w14:val="none"/>
        </w:rPr>
        <w:t>:</w:t>
      </w:r>
    </w:p>
    <w:p w14:paraId="644C641A" w14:textId="77777777" w:rsidR="00DF33DD" w:rsidRPr="00DF33DD" w:rsidRDefault="00DF33DD" w:rsidP="00DF33DD">
      <w:pPr>
        <w:numPr>
          <w:ilvl w:val="0"/>
          <w:numId w:val="1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Appointment with Dr. C. Zhang in 2 weeks (2025-04-04)</w:t>
      </w:r>
    </w:p>
    <w:p w14:paraId="61A927F6" w14:textId="77777777" w:rsidR="00DF33DD" w:rsidRPr="00DF33DD" w:rsidRDefault="00DF33DD" w:rsidP="00DF33DD">
      <w:pPr>
        <w:numPr>
          <w:ilvl w:val="0"/>
          <w:numId w:val="1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Laboratory studies including CBC, CMP, thyroid function tests, and tumor markers</w:t>
      </w:r>
    </w:p>
    <w:p w14:paraId="316F0580" w14:textId="77777777" w:rsidR="00DF33DD" w:rsidRPr="00DF33DD" w:rsidRDefault="00DF33DD" w:rsidP="00DF33DD">
      <w:pPr>
        <w:numPr>
          <w:ilvl w:val="0"/>
          <w:numId w:val="1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Plan to reassess timing for initiation of alternative HER2-targeted therapy</w:t>
      </w:r>
    </w:p>
    <w:p w14:paraId="0B32C004" w14:textId="77777777" w:rsidR="00DF33DD" w:rsidRPr="00DF33DD" w:rsidRDefault="00DF33DD" w:rsidP="00DF33DD">
      <w:pPr>
        <w:numPr>
          <w:ilvl w:val="0"/>
          <w:numId w:val="1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Imaging of liver metastases in 6 weeks to assess cancer status during treatment break</w:t>
      </w:r>
    </w:p>
    <w:p w14:paraId="656878E0" w14:textId="77777777" w:rsidR="00DF33DD" w:rsidRPr="00D06606" w:rsidRDefault="00DF33DD" w:rsidP="00DF33DD">
      <w:pPr>
        <w:rPr>
          <w:rFonts w:ascii="Arial" w:eastAsia="Times New Roman" w:hAnsi="Arial" w:cs="Arial"/>
          <w:color w:val="000000"/>
          <w:kern w:val="0"/>
          <w:u w:val="single"/>
          <w:lang w:val="en-US" w:eastAsia="de-DE"/>
          <w14:ligatures w14:val="none"/>
        </w:rPr>
      </w:pPr>
    </w:p>
    <w:p w14:paraId="34FD1BFE" w14:textId="02CBF451" w:rsidR="00DF33DD" w:rsidRPr="00DF33DD" w:rsidRDefault="00DF33DD" w:rsidP="00DF33DD">
      <w:pPr>
        <w:rPr>
          <w:rFonts w:ascii="Arial" w:eastAsia="Times New Roman" w:hAnsi="Arial" w:cs="Arial"/>
          <w:color w:val="000000"/>
          <w:kern w:val="0"/>
          <w:u w:val="single"/>
          <w:lang w:eastAsia="de-DE"/>
          <w14:ligatures w14:val="none"/>
        </w:rPr>
      </w:pPr>
      <w:proofErr w:type="spellStart"/>
      <w:r w:rsidRPr="00DF33DD">
        <w:rPr>
          <w:rFonts w:ascii="Arial" w:eastAsia="Times New Roman" w:hAnsi="Arial" w:cs="Arial"/>
          <w:color w:val="000000"/>
          <w:kern w:val="0"/>
          <w:u w:val="single"/>
          <w:lang w:eastAsia="de-DE"/>
          <w14:ligatures w14:val="none"/>
        </w:rPr>
        <w:t>Cardiology</w:t>
      </w:r>
      <w:proofErr w:type="spellEnd"/>
      <w:r w:rsidRPr="00DF33DD">
        <w:rPr>
          <w:rFonts w:ascii="Arial" w:eastAsia="Times New Roman" w:hAnsi="Arial" w:cs="Arial"/>
          <w:color w:val="000000"/>
          <w:kern w:val="0"/>
          <w:u w:val="single"/>
          <w:lang w:eastAsia="de-DE"/>
          <w14:ligatures w14:val="none"/>
        </w:rPr>
        <w:t xml:space="preserve"> Follow-</w:t>
      </w:r>
      <w:proofErr w:type="spellStart"/>
      <w:r w:rsidRPr="00DF33DD">
        <w:rPr>
          <w:rFonts w:ascii="Arial" w:eastAsia="Times New Roman" w:hAnsi="Arial" w:cs="Arial"/>
          <w:color w:val="000000"/>
          <w:kern w:val="0"/>
          <w:u w:val="single"/>
          <w:lang w:eastAsia="de-DE"/>
          <w14:ligatures w14:val="none"/>
        </w:rPr>
        <w:t>up</w:t>
      </w:r>
      <w:proofErr w:type="spellEnd"/>
      <w:r w:rsidRPr="00DF33DD">
        <w:rPr>
          <w:rFonts w:ascii="Arial" w:eastAsia="Times New Roman" w:hAnsi="Arial" w:cs="Arial"/>
          <w:color w:val="000000"/>
          <w:kern w:val="0"/>
          <w:u w:val="single"/>
          <w:lang w:eastAsia="de-DE"/>
          <w14:ligatures w14:val="none"/>
        </w:rPr>
        <w:t>:</w:t>
      </w:r>
    </w:p>
    <w:p w14:paraId="6D279E23" w14:textId="77777777" w:rsidR="00DF33DD" w:rsidRPr="00DF33DD" w:rsidRDefault="00DF33DD" w:rsidP="00DF33DD">
      <w:pPr>
        <w:numPr>
          <w:ilvl w:val="0"/>
          <w:numId w:val="15"/>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Appointment with Dr. A. Newman in 4 weeks (2025-04-18)</w:t>
      </w:r>
    </w:p>
    <w:p w14:paraId="23EA8DC4" w14:textId="77777777" w:rsidR="00DF33DD" w:rsidRPr="00DF33DD" w:rsidRDefault="00DF33DD" w:rsidP="00DF33DD">
      <w:pPr>
        <w:numPr>
          <w:ilvl w:val="0"/>
          <w:numId w:val="15"/>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Echocardiogram prior to appointment to assess LVEF</w:t>
      </w:r>
    </w:p>
    <w:p w14:paraId="784D6500" w14:textId="77777777" w:rsidR="00DF33DD" w:rsidRPr="00DF33DD" w:rsidRDefault="00DF33DD" w:rsidP="00DF33DD">
      <w:pPr>
        <w:numPr>
          <w:ilvl w:val="0"/>
          <w:numId w:val="15"/>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Clearance for future trastuzumab-based therapy</w:t>
      </w:r>
    </w:p>
    <w:p w14:paraId="293C15A0" w14:textId="77777777" w:rsidR="00DF33DD" w:rsidRPr="00D06606" w:rsidRDefault="00DF33DD" w:rsidP="00DF33DD">
      <w:pPr>
        <w:rPr>
          <w:rFonts w:ascii="Arial" w:eastAsia="Times New Roman" w:hAnsi="Arial" w:cs="Arial"/>
          <w:color w:val="000000"/>
          <w:kern w:val="0"/>
          <w:u w:val="single"/>
          <w:lang w:val="en-US" w:eastAsia="de-DE"/>
          <w14:ligatures w14:val="none"/>
        </w:rPr>
      </w:pPr>
    </w:p>
    <w:p w14:paraId="4C28B82C" w14:textId="4BC6EB42" w:rsidR="00DF33DD" w:rsidRPr="00DF33DD" w:rsidRDefault="00DF33DD" w:rsidP="00DF33DD">
      <w:pPr>
        <w:rPr>
          <w:rFonts w:ascii="Arial" w:eastAsia="Times New Roman" w:hAnsi="Arial" w:cs="Arial"/>
          <w:color w:val="000000"/>
          <w:kern w:val="0"/>
          <w:u w:val="single"/>
          <w:lang w:eastAsia="de-DE"/>
          <w14:ligatures w14:val="none"/>
        </w:rPr>
      </w:pPr>
      <w:r w:rsidRPr="00DF33DD">
        <w:rPr>
          <w:rFonts w:ascii="Arial" w:eastAsia="Times New Roman" w:hAnsi="Arial" w:cs="Arial"/>
          <w:color w:val="000000"/>
          <w:kern w:val="0"/>
          <w:u w:val="single"/>
          <w:lang w:eastAsia="de-DE"/>
          <w14:ligatures w14:val="none"/>
        </w:rPr>
        <w:t>Home Care Services:</w:t>
      </w:r>
    </w:p>
    <w:p w14:paraId="512E3D89" w14:textId="77777777" w:rsidR="00DF33DD" w:rsidRPr="00DF33DD" w:rsidRDefault="00DF33DD" w:rsidP="00DF33DD">
      <w:pPr>
        <w:numPr>
          <w:ilvl w:val="0"/>
          <w:numId w:val="16"/>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Home oxygen therapy: 2L via nasal cannula as needed to maintain SpO2 &gt;92%</w:t>
      </w:r>
    </w:p>
    <w:p w14:paraId="75FB8A88" w14:textId="60FB5A25" w:rsidR="00DF33DD" w:rsidRPr="00DF33DD" w:rsidRDefault="00DF33DD" w:rsidP="00DF33DD">
      <w:pPr>
        <w:numPr>
          <w:ilvl w:val="0"/>
          <w:numId w:val="16"/>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Home health nursing for monitoring of respiratory status and medication management</w:t>
      </w:r>
      <w:r w:rsidR="00381E4C">
        <w:rPr>
          <w:rFonts w:ascii="Arial" w:eastAsia="Times New Roman" w:hAnsi="Arial" w:cs="Arial"/>
          <w:color w:val="000000"/>
          <w:kern w:val="0"/>
          <w:lang w:val="en-US" w:eastAsia="de-DE"/>
          <w14:ligatures w14:val="none"/>
        </w:rPr>
        <w:t xml:space="preserve"> including </w:t>
      </w:r>
      <w:r w:rsidR="00D06606">
        <w:rPr>
          <w:rFonts w:ascii="Arial" w:eastAsia="Times New Roman" w:hAnsi="Arial" w:cs="Arial"/>
          <w:color w:val="000000"/>
          <w:kern w:val="0"/>
          <w:lang w:val="en-US" w:eastAsia="de-DE"/>
          <w14:ligatures w14:val="none"/>
        </w:rPr>
        <w:t xml:space="preserve">daily </w:t>
      </w:r>
      <w:r w:rsidR="00381E4C">
        <w:rPr>
          <w:rFonts w:ascii="Arial" w:eastAsia="Times New Roman" w:hAnsi="Arial" w:cs="Arial"/>
          <w:color w:val="000000"/>
          <w:kern w:val="0"/>
          <w:lang w:val="en-US" w:eastAsia="de-DE"/>
          <w14:ligatures w14:val="none"/>
        </w:rPr>
        <w:t>glucose monitoring</w:t>
      </w:r>
      <w:r w:rsidR="009B3304">
        <w:rPr>
          <w:rFonts w:ascii="Arial" w:eastAsia="Times New Roman" w:hAnsi="Arial" w:cs="Arial"/>
          <w:color w:val="000000"/>
          <w:kern w:val="0"/>
          <w:lang w:val="en-US" w:eastAsia="de-DE"/>
          <w14:ligatures w14:val="none"/>
        </w:rPr>
        <w:t xml:space="preserve"> </w:t>
      </w:r>
      <w:r w:rsidR="00D06606">
        <w:rPr>
          <w:rFonts w:ascii="Arial" w:eastAsia="Times New Roman" w:hAnsi="Arial" w:cs="Arial"/>
          <w:color w:val="000000"/>
          <w:kern w:val="0"/>
          <w:lang w:val="en-US" w:eastAsia="de-DE"/>
          <w14:ligatures w14:val="none"/>
        </w:rPr>
        <w:t xml:space="preserve">(sliding scale insulin protocol provided) </w:t>
      </w:r>
      <w:r w:rsidR="009B3304">
        <w:rPr>
          <w:rFonts w:ascii="Arial" w:eastAsia="Times New Roman" w:hAnsi="Arial" w:cs="Arial"/>
          <w:color w:val="000000"/>
          <w:kern w:val="0"/>
          <w:lang w:val="en-US" w:eastAsia="de-DE"/>
          <w14:ligatures w14:val="none"/>
        </w:rPr>
        <w:t>and subcutaneous application</w:t>
      </w:r>
    </w:p>
    <w:p w14:paraId="4DFE7479" w14:textId="77777777" w:rsidR="00DF33DD" w:rsidRPr="00DF33DD" w:rsidRDefault="00DF33DD" w:rsidP="00DF33DD">
      <w:pPr>
        <w:numPr>
          <w:ilvl w:val="0"/>
          <w:numId w:val="16"/>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Physical therapy for pulmonary rehabilitation exercises</w:t>
      </w:r>
    </w:p>
    <w:p w14:paraId="35C7238B" w14:textId="77777777" w:rsidR="00DF33DD" w:rsidRDefault="00DF33DD" w:rsidP="00DF33DD">
      <w:pPr>
        <w:numPr>
          <w:ilvl w:val="0"/>
          <w:numId w:val="16"/>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Social work referral for additional support services</w:t>
      </w:r>
    </w:p>
    <w:p w14:paraId="28172B7A" w14:textId="77777777" w:rsidR="00DF33DD" w:rsidRPr="00DF33DD" w:rsidRDefault="00DF33DD" w:rsidP="00DF33DD">
      <w:pPr>
        <w:ind w:left="720"/>
        <w:rPr>
          <w:rFonts w:ascii="Arial" w:eastAsia="Times New Roman" w:hAnsi="Arial" w:cs="Arial"/>
          <w:color w:val="000000"/>
          <w:kern w:val="0"/>
          <w:lang w:val="en-US" w:eastAsia="de-DE"/>
          <w14:ligatures w14:val="none"/>
        </w:rPr>
      </w:pPr>
    </w:p>
    <w:p w14:paraId="33AB6051" w14:textId="77777777" w:rsidR="00DF33DD" w:rsidRPr="00DF33DD" w:rsidRDefault="00DF33DD" w:rsidP="00DF33DD">
      <w:pPr>
        <w:rPr>
          <w:rFonts w:ascii="Arial" w:eastAsia="Times New Roman" w:hAnsi="Arial" w:cs="Arial"/>
          <w:color w:val="000000"/>
          <w:kern w:val="0"/>
          <w:u w:val="single"/>
          <w:lang w:eastAsia="de-DE"/>
          <w14:ligatures w14:val="none"/>
        </w:rPr>
      </w:pPr>
      <w:r w:rsidRPr="00DF33DD">
        <w:rPr>
          <w:rFonts w:ascii="Arial" w:eastAsia="Times New Roman" w:hAnsi="Arial" w:cs="Arial"/>
          <w:color w:val="000000"/>
          <w:kern w:val="0"/>
          <w:u w:val="single"/>
          <w:lang w:eastAsia="de-DE"/>
          <w14:ligatures w14:val="none"/>
        </w:rPr>
        <w:t>Patient Education:</w:t>
      </w:r>
    </w:p>
    <w:p w14:paraId="509ACE94" w14:textId="77777777" w:rsidR="00DF33DD" w:rsidRDefault="00DF33DD" w:rsidP="00DF33DD">
      <w:pPr>
        <w:numPr>
          <w:ilvl w:val="0"/>
          <w:numId w:val="17"/>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lastRenderedPageBreak/>
        <w:t>Detailed steroid taper schedule with medication calendar</w:t>
      </w:r>
    </w:p>
    <w:p w14:paraId="33D22273" w14:textId="7C4AC72F" w:rsidR="00AF2DFD" w:rsidRPr="00DF33DD" w:rsidRDefault="00AF2DFD" w:rsidP="00DF33DD">
      <w:pPr>
        <w:numPr>
          <w:ilvl w:val="0"/>
          <w:numId w:val="17"/>
        </w:numPr>
        <w:rPr>
          <w:rFonts w:ascii="Arial" w:eastAsia="Times New Roman" w:hAnsi="Arial" w:cs="Arial"/>
          <w:color w:val="000000"/>
          <w:kern w:val="0"/>
          <w:lang w:val="en-US" w:eastAsia="de-DE"/>
          <w14:ligatures w14:val="none"/>
        </w:rPr>
      </w:pPr>
      <w:r w:rsidRPr="00AF2DFD">
        <w:rPr>
          <w:rFonts w:ascii="Arial" w:eastAsia="Times New Roman" w:hAnsi="Arial" w:cs="Arial"/>
          <w:color w:val="000000"/>
          <w:kern w:val="0"/>
          <w:lang w:val="en-US" w:eastAsia="de-DE"/>
          <w14:ligatures w14:val="none"/>
        </w:rPr>
        <w:t>Home glucose monitoring, dietary counseling specific to hyperglycemia</w:t>
      </w:r>
    </w:p>
    <w:p w14:paraId="5DF3E4B9" w14:textId="77777777" w:rsidR="00DF33DD" w:rsidRPr="00DF33DD" w:rsidRDefault="00DF33DD" w:rsidP="00DF33DD">
      <w:pPr>
        <w:numPr>
          <w:ilvl w:val="0"/>
          <w:numId w:val="17"/>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Signs and symptoms requiring immediate medical attention:</w:t>
      </w:r>
    </w:p>
    <w:p w14:paraId="709A68B1" w14:textId="77777777" w:rsidR="00DF33DD" w:rsidRPr="00DF33DD" w:rsidRDefault="00DF33DD" w:rsidP="00DF33DD">
      <w:pPr>
        <w:numPr>
          <w:ilvl w:val="1"/>
          <w:numId w:val="17"/>
        </w:num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Worsening</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shortness</w:t>
      </w:r>
      <w:proofErr w:type="spellEnd"/>
      <w:r w:rsidRPr="00DF33DD">
        <w:rPr>
          <w:rFonts w:ascii="Arial" w:eastAsia="Times New Roman" w:hAnsi="Arial" w:cs="Arial"/>
          <w:color w:val="000000"/>
          <w:kern w:val="0"/>
          <w:lang w:eastAsia="de-DE"/>
          <w14:ligatures w14:val="none"/>
        </w:rPr>
        <w:t xml:space="preserve"> of </w:t>
      </w:r>
      <w:proofErr w:type="spellStart"/>
      <w:r w:rsidRPr="00DF33DD">
        <w:rPr>
          <w:rFonts w:ascii="Arial" w:eastAsia="Times New Roman" w:hAnsi="Arial" w:cs="Arial"/>
          <w:color w:val="000000"/>
          <w:kern w:val="0"/>
          <w:lang w:eastAsia="de-DE"/>
          <w14:ligatures w14:val="none"/>
        </w:rPr>
        <w:t>breath</w:t>
      </w:r>
      <w:proofErr w:type="spellEnd"/>
    </w:p>
    <w:p w14:paraId="6EAF462F" w14:textId="77777777" w:rsidR="00DF33DD" w:rsidRPr="00DF33DD" w:rsidRDefault="00DF33DD" w:rsidP="00DF33DD">
      <w:pPr>
        <w:numPr>
          <w:ilvl w:val="1"/>
          <w:numId w:val="17"/>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Oxygen </w:t>
      </w:r>
      <w:proofErr w:type="spellStart"/>
      <w:r w:rsidRPr="00DF33DD">
        <w:rPr>
          <w:rFonts w:ascii="Arial" w:eastAsia="Times New Roman" w:hAnsi="Arial" w:cs="Arial"/>
          <w:color w:val="000000"/>
          <w:kern w:val="0"/>
          <w:lang w:eastAsia="de-DE"/>
          <w14:ligatures w14:val="none"/>
        </w:rPr>
        <w:t>saturation</w:t>
      </w:r>
      <w:proofErr w:type="spellEnd"/>
      <w:r w:rsidRPr="00DF33DD">
        <w:rPr>
          <w:rFonts w:ascii="Arial" w:eastAsia="Times New Roman" w:hAnsi="Arial" w:cs="Arial"/>
          <w:color w:val="000000"/>
          <w:kern w:val="0"/>
          <w:lang w:eastAsia="de-DE"/>
          <w14:ligatures w14:val="none"/>
        </w:rPr>
        <w:t xml:space="preserve"> &lt;92% on </w:t>
      </w:r>
      <w:proofErr w:type="spellStart"/>
      <w:r w:rsidRPr="00DF33DD">
        <w:rPr>
          <w:rFonts w:ascii="Arial" w:eastAsia="Times New Roman" w:hAnsi="Arial" w:cs="Arial"/>
          <w:color w:val="000000"/>
          <w:kern w:val="0"/>
          <w:lang w:eastAsia="de-DE"/>
          <w14:ligatures w14:val="none"/>
        </w:rPr>
        <w:t>prescribed</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oxygen</w:t>
      </w:r>
      <w:proofErr w:type="spellEnd"/>
    </w:p>
    <w:p w14:paraId="55246AE4" w14:textId="77777777" w:rsidR="00DF33DD" w:rsidRPr="00DF33DD" w:rsidRDefault="00DF33DD" w:rsidP="00DF33DD">
      <w:pPr>
        <w:numPr>
          <w:ilvl w:val="1"/>
          <w:numId w:val="17"/>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Fever &gt;38.0°C</w:t>
      </w:r>
    </w:p>
    <w:p w14:paraId="7125835E" w14:textId="77777777" w:rsidR="00DF33DD" w:rsidRPr="00DF33DD" w:rsidRDefault="00DF33DD" w:rsidP="00DF33DD">
      <w:pPr>
        <w:numPr>
          <w:ilvl w:val="1"/>
          <w:numId w:val="17"/>
        </w:num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Severe</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chest</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pain</w:t>
      </w:r>
      <w:proofErr w:type="spellEnd"/>
    </w:p>
    <w:p w14:paraId="472DA57C" w14:textId="77777777" w:rsidR="00DF33DD" w:rsidRPr="00DF33DD" w:rsidRDefault="00DF33DD" w:rsidP="00DF33DD">
      <w:pPr>
        <w:numPr>
          <w:ilvl w:val="0"/>
          <w:numId w:val="17"/>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Infection prevention strategies while on immunosuppressive therapy</w:t>
      </w:r>
    </w:p>
    <w:p w14:paraId="3D3254F2" w14:textId="77777777" w:rsidR="00DF33DD" w:rsidRPr="00DF33DD" w:rsidRDefault="00DF33DD" w:rsidP="00DF33DD">
      <w:pPr>
        <w:numPr>
          <w:ilvl w:val="0"/>
          <w:numId w:val="17"/>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Proper use of home oxygen equipment</w:t>
      </w:r>
    </w:p>
    <w:p w14:paraId="4EF1AC05" w14:textId="77777777" w:rsidR="00DF33DD" w:rsidRDefault="00DF33DD" w:rsidP="00DF33DD">
      <w:pPr>
        <w:numPr>
          <w:ilvl w:val="0"/>
          <w:numId w:val="17"/>
        </w:num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Pulmonary</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rehabilitation</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exercises</w:t>
      </w:r>
      <w:proofErr w:type="spellEnd"/>
    </w:p>
    <w:p w14:paraId="67D66CC4" w14:textId="77777777" w:rsidR="00DF33DD" w:rsidRPr="00DF33DD" w:rsidRDefault="00DF33DD" w:rsidP="00DF33DD">
      <w:pPr>
        <w:ind w:left="720"/>
        <w:rPr>
          <w:rFonts w:ascii="Arial" w:eastAsia="Times New Roman" w:hAnsi="Arial" w:cs="Arial"/>
          <w:color w:val="000000"/>
          <w:kern w:val="0"/>
          <w:lang w:eastAsia="de-DE"/>
          <w14:ligatures w14:val="none"/>
        </w:rPr>
      </w:pPr>
    </w:p>
    <w:p w14:paraId="28610912" w14:textId="77777777" w:rsidR="00DF33DD" w:rsidRDefault="00DF33DD" w:rsidP="00DF33DD">
      <w:pPr>
        <w:outlineLvl w:val="1"/>
        <w:rPr>
          <w:rFonts w:ascii="Arial" w:eastAsia="Times New Roman" w:hAnsi="Arial" w:cs="Arial"/>
          <w:b/>
          <w:bCs/>
          <w:color w:val="000000"/>
          <w:kern w:val="0"/>
          <w:lang w:eastAsia="de-DE"/>
          <w14:ligatures w14:val="none"/>
        </w:rPr>
      </w:pPr>
      <w:r w:rsidRPr="00DF33DD">
        <w:rPr>
          <w:rFonts w:ascii="Arial" w:eastAsia="Times New Roman" w:hAnsi="Arial" w:cs="Arial"/>
          <w:b/>
          <w:bCs/>
          <w:color w:val="000000"/>
          <w:kern w:val="0"/>
          <w:lang w:eastAsia="de-DE"/>
          <w14:ligatures w14:val="none"/>
        </w:rPr>
        <w:t>9. Lab Values (</w:t>
      </w:r>
      <w:proofErr w:type="spellStart"/>
      <w:r w:rsidRPr="00DF33DD">
        <w:rPr>
          <w:rFonts w:ascii="Arial" w:eastAsia="Times New Roman" w:hAnsi="Arial" w:cs="Arial"/>
          <w:b/>
          <w:bCs/>
          <w:color w:val="000000"/>
          <w:kern w:val="0"/>
          <w:lang w:eastAsia="de-DE"/>
          <w14:ligatures w14:val="none"/>
        </w:rPr>
        <w:t>Excerpt</w:t>
      </w:r>
      <w:proofErr w:type="spellEnd"/>
      <w:r w:rsidRPr="00DF33DD">
        <w:rPr>
          <w:rFonts w:ascii="Arial" w:eastAsia="Times New Roman" w:hAnsi="Arial" w:cs="Arial"/>
          <w:b/>
          <w:bCs/>
          <w:color w:val="000000"/>
          <w:kern w:val="0"/>
          <w:lang w:eastAsia="de-DE"/>
          <w14:ligatures w14:val="none"/>
        </w:rPr>
        <w:t>):</w:t>
      </w:r>
    </w:p>
    <w:p w14:paraId="6482449B" w14:textId="77777777" w:rsidR="00DF33DD" w:rsidRPr="00DF33DD" w:rsidRDefault="00DF33DD" w:rsidP="00DF33DD">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2050"/>
        <w:gridCol w:w="2125"/>
        <w:gridCol w:w="2059"/>
        <w:gridCol w:w="1070"/>
        <w:gridCol w:w="1752"/>
      </w:tblGrid>
      <w:tr w:rsidR="00DF33DD" w:rsidRPr="00DF33DD" w14:paraId="59908BB4" w14:textId="77777777" w:rsidTr="00DF33DD">
        <w:tc>
          <w:tcPr>
            <w:tcW w:w="0" w:type="auto"/>
            <w:hideMark/>
          </w:tcPr>
          <w:p w14:paraId="2DA5B56E" w14:textId="77777777" w:rsidR="00DF33DD" w:rsidRPr="00DF33DD" w:rsidRDefault="00DF33DD" w:rsidP="00DF33DD">
            <w:pPr>
              <w:jc w:val="center"/>
              <w:rPr>
                <w:rFonts w:ascii="Arial" w:eastAsia="Times New Roman" w:hAnsi="Arial" w:cs="Arial"/>
                <w:b/>
                <w:bCs/>
                <w:color w:val="000000"/>
                <w:kern w:val="0"/>
                <w:lang w:eastAsia="de-DE"/>
                <w14:ligatures w14:val="none"/>
              </w:rPr>
            </w:pPr>
            <w:r w:rsidRPr="00DF33DD">
              <w:rPr>
                <w:rFonts w:ascii="Arial" w:eastAsia="Times New Roman" w:hAnsi="Arial" w:cs="Arial"/>
                <w:b/>
                <w:bCs/>
                <w:color w:val="000000"/>
                <w:kern w:val="0"/>
                <w:lang w:eastAsia="de-DE"/>
                <w14:ligatures w14:val="none"/>
              </w:rPr>
              <w:t>Parameter</w:t>
            </w:r>
          </w:p>
        </w:tc>
        <w:tc>
          <w:tcPr>
            <w:tcW w:w="0" w:type="auto"/>
            <w:hideMark/>
          </w:tcPr>
          <w:p w14:paraId="492E1826" w14:textId="77777777" w:rsidR="00DF33DD" w:rsidRPr="00DF33DD" w:rsidRDefault="00DF33DD" w:rsidP="00DF33DD">
            <w:pPr>
              <w:jc w:val="center"/>
              <w:rPr>
                <w:rFonts w:ascii="Arial" w:eastAsia="Times New Roman" w:hAnsi="Arial" w:cs="Arial"/>
                <w:b/>
                <w:bCs/>
                <w:color w:val="000000"/>
                <w:kern w:val="0"/>
                <w:lang w:eastAsia="de-DE"/>
                <w14:ligatures w14:val="none"/>
              </w:rPr>
            </w:pPr>
            <w:r w:rsidRPr="00DF33DD">
              <w:rPr>
                <w:rFonts w:ascii="Arial" w:eastAsia="Times New Roman" w:hAnsi="Arial" w:cs="Arial"/>
                <w:b/>
                <w:bCs/>
                <w:color w:val="000000"/>
                <w:kern w:val="0"/>
                <w:lang w:eastAsia="de-DE"/>
                <w14:ligatures w14:val="none"/>
              </w:rPr>
              <w:t>Admission (2025-03-12)</w:t>
            </w:r>
          </w:p>
        </w:tc>
        <w:tc>
          <w:tcPr>
            <w:tcW w:w="0" w:type="auto"/>
            <w:hideMark/>
          </w:tcPr>
          <w:p w14:paraId="086145D2" w14:textId="77777777" w:rsidR="00DF33DD" w:rsidRPr="00DF33DD" w:rsidRDefault="00DF33DD" w:rsidP="00DF33DD">
            <w:pPr>
              <w:jc w:val="center"/>
              <w:rPr>
                <w:rFonts w:ascii="Arial" w:eastAsia="Times New Roman" w:hAnsi="Arial" w:cs="Arial"/>
                <w:b/>
                <w:bCs/>
                <w:color w:val="000000"/>
                <w:kern w:val="0"/>
                <w:lang w:eastAsia="de-DE"/>
                <w14:ligatures w14:val="none"/>
              </w:rPr>
            </w:pPr>
            <w:proofErr w:type="spellStart"/>
            <w:r w:rsidRPr="00DF33DD">
              <w:rPr>
                <w:rFonts w:ascii="Arial" w:eastAsia="Times New Roman" w:hAnsi="Arial" w:cs="Arial"/>
                <w:b/>
                <w:bCs/>
                <w:color w:val="000000"/>
                <w:kern w:val="0"/>
                <w:lang w:eastAsia="de-DE"/>
                <w14:ligatures w14:val="none"/>
              </w:rPr>
              <w:t>Discharge</w:t>
            </w:r>
            <w:proofErr w:type="spellEnd"/>
            <w:r w:rsidRPr="00DF33DD">
              <w:rPr>
                <w:rFonts w:ascii="Arial" w:eastAsia="Times New Roman" w:hAnsi="Arial" w:cs="Arial"/>
                <w:b/>
                <w:bCs/>
                <w:color w:val="000000"/>
                <w:kern w:val="0"/>
                <w:lang w:eastAsia="de-DE"/>
                <w14:ligatures w14:val="none"/>
              </w:rPr>
              <w:t xml:space="preserve"> (2025-03-21)</w:t>
            </w:r>
          </w:p>
        </w:tc>
        <w:tc>
          <w:tcPr>
            <w:tcW w:w="0" w:type="auto"/>
            <w:hideMark/>
          </w:tcPr>
          <w:p w14:paraId="16C03EDE" w14:textId="77777777" w:rsidR="00DF33DD" w:rsidRPr="00DF33DD" w:rsidRDefault="00DF33DD" w:rsidP="00DF33DD">
            <w:pPr>
              <w:jc w:val="center"/>
              <w:rPr>
                <w:rFonts w:ascii="Arial" w:eastAsia="Times New Roman" w:hAnsi="Arial" w:cs="Arial"/>
                <w:b/>
                <w:bCs/>
                <w:color w:val="000000"/>
                <w:kern w:val="0"/>
                <w:lang w:eastAsia="de-DE"/>
                <w14:ligatures w14:val="none"/>
              </w:rPr>
            </w:pPr>
            <w:r w:rsidRPr="00DF33DD">
              <w:rPr>
                <w:rFonts w:ascii="Arial" w:eastAsia="Times New Roman" w:hAnsi="Arial" w:cs="Arial"/>
                <w:b/>
                <w:bCs/>
                <w:color w:val="000000"/>
                <w:kern w:val="0"/>
                <w:lang w:eastAsia="de-DE"/>
                <w14:ligatures w14:val="none"/>
              </w:rPr>
              <w:t>Units</w:t>
            </w:r>
          </w:p>
        </w:tc>
        <w:tc>
          <w:tcPr>
            <w:tcW w:w="0" w:type="auto"/>
            <w:hideMark/>
          </w:tcPr>
          <w:p w14:paraId="68387940" w14:textId="77777777" w:rsidR="00DF33DD" w:rsidRPr="00DF33DD" w:rsidRDefault="00DF33DD" w:rsidP="00DF33DD">
            <w:pPr>
              <w:jc w:val="center"/>
              <w:rPr>
                <w:rFonts w:ascii="Arial" w:eastAsia="Times New Roman" w:hAnsi="Arial" w:cs="Arial"/>
                <w:b/>
                <w:bCs/>
                <w:color w:val="000000"/>
                <w:kern w:val="0"/>
                <w:lang w:eastAsia="de-DE"/>
                <w14:ligatures w14:val="none"/>
              </w:rPr>
            </w:pPr>
            <w:r w:rsidRPr="00DF33DD">
              <w:rPr>
                <w:rFonts w:ascii="Arial" w:eastAsia="Times New Roman" w:hAnsi="Arial" w:cs="Arial"/>
                <w:b/>
                <w:bCs/>
                <w:color w:val="000000"/>
                <w:kern w:val="0"/>
                <w:lang w:eastAsia="de-DE"/>
                <w14:ligatures w14:val="none"/>
              </w:rPr>
              <w:t>Reference Range</w:t>
            </w:r>
          </w:p>
        </w:tc>
      </w:tr>
      <w:tr w:rsidR="00DF33DD" w:rsidRPr="00DF33DD" w14:paraId="76837E07" w14:textId="77777777" w:rsidTr="00DF33DD">
        <w:tc>
          <w:tcPr>
            <w:tcW w:w="0" w:type="auto"/>
            <w:hideMark/>
          </w:tcPr>
          <w:p w14:paraId="194C511C"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WBC</w:t>
            </w:r>
          </w:p>
        </w:tc>
        <w:tc>
          <w:tcPr>
            <w:tcW w:w="0" w:type="auto"/>
            <w:hideMark/>
          </w:tcPr>
          <w:p w14:paraId="1FD0550C"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12.8</w:t>
            </w:r>
          </w:p>
        </w:tc>
        <w:tc>
          <w:tcPr>
            <w:tcW w:w="0" w:type="auto"/>
            <w:hideMark/>
          </w:tcPr>
          <w:p w14:paraId="165B77D7"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15.6</w:t>
            </w:r>
          </w:p>
        </w:tc>
        <w:tc>
          <w:tcPr>
            <w:tcW w:w="0" w:type="auto"/>
            <w:hideMark/>
          </w:tcPr>
          <w:p w14:paraId="4E113BB6"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×10^9/L</w:t>
            </w:r>
          </w:p>
        </w:tc>
        <w:tc>
          <w:tcPr>
            <w:tcW w:w="0" w:type="auto"/>
            <w:hideMark/>
          </w:tcPr>
          <w:p w14:paraId="062C8F56"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4.0-11.0</w:t>
            </w:r>
          </w:p>
        </w:tc>
      </w:tr>
      <w:tr w:rsidR="00DF33DD" w:rsidRPr="00DF33DD" w14:paraId="4A83E31E" w14:textId="77777777" w:rsidTr="00DF33DD">
        <w:tc>
          <w:tcPr>
            <w:tcW w:w="0" w:type="auto"/>
            <w:hideMark/>
          </w:tcPr>
          <w:p w14:paraId="2D86BDB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Neutrophils</w:t>
            </w:r>
          </w:p>
        </w:tc>
        <w:tc>
          <w:tcPr>
            <w:tcW w:w="0" w:type="auto"/>
            <w:hideMark/>
          </w:tcPr>
          <w:p w14:paraId="2527FF67"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10.2</w:t>
            </w:r>
          </w:p>
        </w:tc>
        <w:tc>
          <w:tcPr>
            <w:tcW w:w="0" w:type="auto"/>
            <w:hideMark/>
          </w:tcPr>
          <w:p w14:paraId="0A7DCC9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13.8</w:t>
            </w:r>
          </w:p>
        </w:tc>
        <w:tc>
          <w:tcPr>
            <w:tcW w:w="0" w:type="auto"/>
            <w:hideMark/>
          </w:tcPr>
          <w:p w14:paraId="171D885B"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×10^9/L</w:t>
            </w:r>
          </w:p>
        </w:tc>
        <w:tc>
          <w:tcPr>
            <w:tcW w:w="0" w:type="auto"/>
            <w:hideMark/>
          </w:tcPr>
          <w:p w14:paraId="6304CEF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1.8-7.5</w:t>
            </w:r>
          </w:p>
        </w:tc>
      </w:tr>
      <w:tr w:rsidR="00DF33DD" w:rsidRPr="00DF33DD" w14:paraId="5C0BE3AC" w14:textId="77777777" w:rsidTr="00DF33DD">
        <w:tc>
          <w:tcPr>
            <w:tcW w:w="0" w:type="auto"/>
            <w:hideMark/>
          </w:tcPr>
          <w:p w14:paraId="40ACE17F" w14:textId="77777777" w:rsidR="00DF33DD" w:rsidRPr="00DF33DD" w:rsidRDefault="00DF33DD" w:rsidP="00DF33DD">
            <w:p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Lymphocytes</w:t>
            </w:r>
            <w:proofErr w:type="spellEnd"/>
          </w:p>
        </w:tc>
        <w:tc>
          <w:tcPr>
            <w:tcW w:w="0" w:type="auto"/>
            <w:hideMark/>
          </w:tcPr>
          <w:p w14:paraId="435398AF"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0.9</w:t>
            </w:r>
          </w:p>
        </w:tc>
        <w:tc>
          <w:tcPr>
            <w:tcW w:w="0" w:type="auto"/>
            <w:hideMark/>
          </w:tcPr>
          <w:p w14:paraId="7915395A"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0.8</w:t>
            </w:r>
          </w:p>
        </w:tc>
        <w:tc>
          <w:tcPr>
            <w:tcW w:w="0" w:type="auto"/>
            <w:hideMark/>
          </w:tcPr>
          <w:p w14:paraId="3E463259"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×10^9/L</w:t>
            </w:r>
          </w:p>
        </w:tc>
        <w:tc>
          <w:tcPr>
            <w:tcW w:w="0" w:type="auto"/>
            <w:hideMark/>
          </w:tcPr>
          <w:p w14:paraId="26065587"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1.0-4.5</w:t>
            </w:r>
          </w:p>
        </w:tc>
      </w:tr>
      <w:tr w:rsidR="00DF33DD" w:rsidRPr="00DF33DD" w14:paraId="627D45C8" w14:textId="77777777" w:rsidTr="00DF33DD">
        <w:tc>
          <w:tcPr>
            <w:tcW w:w="0" w:type="auto"/>
            <w:hideMark/>
          </w:tcPr>
          <w:p w14:paraId="4F2A3033" w14:textId="77777777" w:rsidR="00DF33DD" w:rsidRPr="00DF33DD" w:rsidRDefault="00DF33DD" w:rsidP="00DF33DD">
            <w:p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Hemoglobin</w:t>
            </w:r>
            <w:proofErr w:type="spellEnd"/>
          </w:p>
        </w:tc>
        <w:tc>
          <w:tcPr>
            <w:tcW w:w="0" w:type="auto"/>
            <w:hideMark/>
          </w:tcPr>
          <w:p w14:paraId="2087F1E4"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11.2</w:t>
            </w:r>
          </w:p>
        </w:tc>
        <w:tc>
          <w:tcPr>
            <w:tcW w:w="0" w:type="auto"/>
            <w:hideMark/>
          </w:tcPr>
          <w:p w14:paraId="1A5777BF"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11.0</w:t>
            </w:r>
          </w:p>
        </w:tc>
        <w:tc>
          <w:tcPr>
            <w:tcW w:w="0" w:type="auto"/>
            <w:hideMark/>
          </w:tcPr>
          <w:p w14:paraId="28998B8B"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g/</w:t>
            </w:r>
            <w:proofErr w:type="spellStart"/>
            <w:r w:rsidRPr="00DF33DD">
              <w:rPr>
                <w:rFonts w:ascii="Arial" w:eastAsia="Times New Roman" w:hAnsi="Arial" w:cs="Arial"/>
                <w:color w:val="000000"/>
                <w:kern w:val="0"/>
                <w:lang w:eastAsia="de-DE"/>
                <w14:ligatures w14:val="none"/>
              </w:rPr>
              <w:t>dL</w:t>
            </w:r>
            <w:proofErr w:type="spellEnd"/>
          </w:p>
        </w:tc>
        <w:tc>
          <w:tcPr>
            <w:tcW w:w="0" w:type="auto"/>
            <w:hideMark/>
          </w:tcPr>
          <w:p w14:paraId="258B0CF8"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12.0-15.5</w:t>
            </w:r>
          </w:p>
        </w:tc>
      </w:tr>
      <w:tr w:rsidR="00DF33DD" w:rsidRPr="00DF33DD" w14:paraId="27E4A0AF" w14:textId="77777777" w:rsidTr="00DF33DD">
        <w:tc>
          <w:tcPr>
            <w:tcW w:w="0" w:type="auto"/>
            <w:hideMark/>
          </w:tcPr>
          <w:p w14:paraId="7AEAF2A1" w14:textId="77777777" w:rsidR="00DF33DD" w:rsidRPr="00DF33DD" w:rsidRDefault="00DF33DD" w:rsidP="00DF33DD">
            <w:p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Platelets</w:t>
            </w:r>
            <w:proofErr w:type="spellEnd"/>
          </w:p>
        </w:tc>
        <w:tc>
          <w:tcPr>
            <w:tcW w:w="0" w:type="auto"/>
            <w:hideMark/>
          </w:tcPr>
          <w:p w14:paraId="226AF6B0"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285</w:t>
            </w:r>
          </w:p>
        </w:tc>
        <w:tc>
          <w:tcPr>
            <w:tcW w:w="0" w:type="auto"/>
            <w:hideMark/>
          </w:tcPr>
          <w:p w14:paraId="7C867C80"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310</w:t>
            </w:r>
          </w:p>
        </w:tc>
        <w:tc>
          <w:tcPr>
            <w:tcW w:w="0" w:type="auto"/>
            <w:hideMark/>
          </w:tcPr>
          <w:p w14:paraId="4E632E0A"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×10^9/L</w:t>
            </w:r>
          </w:p>
        </w:tc>
        <w:tc>
          <w:tcPr>
            <w:tcW w:w="0" w:type="auto"/>
            <w:hideMark/>
          </w:tcPr>
          <w:p w14:paraId="4DEA12EB"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150-400</w:t>
            </w:r>
          </w:p>
        </w:tc>
      </w:tr>
      <w:tr w:rsidR="00DF33DD" w:rsidRPr="00DF33DD" w14:paraId="133ADBCC" w14:textId="77777777" w:rsidTr="00DF33DD">
        <w:tc>
          <w:tcPr>
            <w:tcW w:w="0" w:type="auto"/>
            <w:hideMark/>
          </w:tcPr>
          <w:p w14:paraId="08F50EDA"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Sodium</w:t>
            </w:r>
          </w:p>
        </w:tc>
        <w:tc>
          <w:tcPr>
            <w:tcW w:w="0" w:type="auto"/>
            <w:hideMark/>
          </w:tcPr>
          <w:p w14:paraId="3C477A4B"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136</w:t>
            </w:r>
          </w:p>
        </w:tc>
        <w:tc>
          <w:tcPr>
            <w:tcW w:w="0" w:type="auto"/>
            <w:hideMark/>
          </w:tcPr>
          <w:p w14:paraId="1D2B5276"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138</w:t>
            </w:r>
          </w:p>
        </w:tc>
        <w:tc>
          <w:tcPr>
            <w:tcW w:w="0" w:type="auto"/>
            <w:hideMark/>
          </w:tcPr>
          <w:p w14:paraId="220729B9"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mmol/L</w:t>
            </w:r>
          </w:p>
        </w:tc>
        <w:tc>
          <w:tcPr>
            <w:tcW w:w="0" w:type="auto"/>
            <w:hideMark/>
          </w:tcPr>
          <w:p w14:paraId="07D8622C"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135-145</w:t>
            </w:r>
          </w:p>
        </w:tc>
      </w:tr>
      <w:tr w:rsidR="00DF33DD" w:rsidRPr="00DF33DD" w14:paraId="1FDC7CD9" w14:textId="77777777" w:rsidTr="00DF33DD">
        <w:tc>
          <w:tcPr>
            <w:tcW w:w="0" w:type="auto"/>
            <w:hideMark/>
          </w:tcPr>
          <w:p w14:paraId="540EE239"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Potassium</w:t>
            </w:r>
          </w:p>
        </w:tc>
        <w:tc>
          <w:tcPr>
            <w:tcW w:w="0" w:type="auto"/>
            <w:hideMark/>
          </w:tcPr>
          <w:p w14:paraId="5A0978A0"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3.8</w:t>
            </w:r>
          </w:p>
        </w:tc>
        <w:tc>
          <w:tcPr>
            <w:tcW w:w="0" w:type="auto"/>
            <w:hideMark/>
          </w:tcPr>
          <w:p w14:paraId="38657CC0"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4.2</w:t>
            </w:r>
          </w:p>
        </w:tc>
        <w:tc>
          <w:tcPr>
            <w:tcW w:w="0" w:type="auto"/>
            <w:hideMark/>
          </w:tcPr>
          <w:p w14:paraId="286F976F"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mmol/L</w:t>
            </w:r>
          </w:p>
        </w:tc>
        <w:tc>
          <w:tcPr>
            <w:tcW w:w="0" w:type="auto"/>
            <w:hideMark/>
          </w:tcPr>
          <w:p w14:paraId="5C11545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3.5-5.0</w:t>
            </w:r>
          </w:p>
        </w:tc>
      </w:tr>
      <w:tr w:rsidR="00DF33DD" w:rsidRPr="00DF33DD" w14:paraId="6DA7DAE2" w14:textId="77777777" w:rsidTr="00DF33DD">
        <w:tc>
          <w:tcPr>
            <w:tcW w:w="0" w:type="auto"/>
            <w:hideMark/>
          </w:tcPr>
          <w:p w14:paraId="68AE470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Chloride</w:t>
            </w:r>
          </w:p>
        </w:tc>
        <w:tc>
          <w:tcPr>
            <w:tcW w:w="0" w:type="auto"/>
            <w:hideMark/>
          </w:tcPr>
          <w:p w14:paraId="00E6D7B8"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102</w:t>
            </w:r>
          </w:p>
        </w:tc>
        <w:tc>
          <w:tcPr>
            <w:tcW w:w="0" w:type="auto"/>
            <w:hideMark/>
          </w:tcPr>
          <w:p w14:paraId="32EE65F7"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104</w:t>
            </w:r>
          </w:p>
        </w:tc>
        <w:tc>
          <w:tcPr>
            <w:tcW w:w="0" w:type="auto"/>
            <w:hideMark/>
          </w:tcPr>
          <w:p w14:paraId="7ECA907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mmol/L</w:t>
            </w:r>
          </w:p>
        </w:tc>
        <w:tc>
          <w:tcPr>
            <w:tcW w:w="0" w:type="auto"/>
            <w:hideMark/>
          </w:tcPr>
          <w:p w14:paraId="3C1430FB"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98-107</w:t>
            </w:r>
          </w:p>
        </w:tc>
      </w:tr>
      <w:tr w:rsidR="00DF33DD" w:rsidRPr="00DF33DD" w14:paraId="37E9DECF" w14:textId="77777777" w:rsidTr="00DF33DD">
        <w:tc>
          <w:tcPr>
            <w:tcW w:w="0" w:type="auto"/>
            <w:hideMark/>
          </w:tcPr>
          <w:p w14:paraId="5B84F7CD"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Bicarbonate</w:t>
            </w:r>
          </w:p>
        </w:tc>
        <w:tc>
          <w:tcPr>
            <w:tcW w:w="0" w:type="auto"/>
            <w:hideMark/>
          </w:tcPr>
          <w:p w14:paraId="17235C4D"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23</w:t>
            </w:r>
          </w:p>
        </w:tc>
        <w:tc>
          <w:tcPr>
            <w:tcW w:w="0" w:type="auto"/>
            <w:hideMark/>
          </w:tcPr>
          <w:p w14:paraId="4298ADDF"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25</w:t>
            </w:r>
          </w:p>
        </w:tc>
        <w:tc>
          <w:tcPr>
            <w:tcW w:w="0" w:type="auto"/>
            <w:hideMark/>
          </w:tcPr>
          <w:p w14:paraId="76530AD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mmol/L</w:t>
            </w:r>
          </w:p>
        </w:tc>
        <w:tc>
          <w:tcPr>
            <w:tcW w:w="0" w:type="auto"/>
            <w:hideMark/>
          </w:tcPr>
          <w:p w14:paraId="6AD2E6B7"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22-29</w:t>
            </w:r>
          </w:p>
        </w:tc>
      </w:tr>
      <w:tr w:rsidR="00DF33DD" w:rsidRPr="00DF33DD" w14:paraId="5C84BCC8" w14:textId="77777777" w:rsidTr="00DF33DD">
        <w:tc>
          <w:tcPr>
            <w:tcW w:w="0" w:type="auto"/>
            <w:hideMark/>
          </w:tcPr>
          <w:p w14:paraId="22158D6F"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BUN</w:t>
            </w:r>
          </w:p>
        </w:tc>
        <w:tc>
          <w:tcPr>
            <w:tcW w:w="0" w:type="auto"/>
            <w:hideMark/>
          </w:tcPr>
          <w:p w14:paraId="2FDF93D2"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16</w:t>
            </w:r>
          </w:p>
        </w:tc>
        <w:tc>
          <w:tcPr>
            <w:tcW w:w="0" w:type="auto"/>
            <w:hideMark/>
          </w:tcPr>
          <w:p w14:paraId="2F36B77B"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22</w:t>
            </w:r>
          </w:p>
        </w:tc>
        <w:tc>
          <w:tcPr>
            <w:tcW w:w="0" w:type="auto"/>
            <w:hideMark/>
          </w:tcPr>
          <w:p w14:paraId="6129BB8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mg/</w:t>
            </w:r>
            <w:proofErr w:type="spellStart"/>
            <w:r w:rsidRPr="00DF33DD">
              <w:rPr>
                <w:rFonts w:ascii="Arial" w:eastAsia="Times New Roman" w:hAnsi="Arial" w:cs="Arial"/>
                <w:color w:val="000000"/>
                <w:kern w:val="0"/>
                <w:lang w:eastAsia="de-DE"/>
                <w14:ligatures w14:val="none"/>
              </w:rPr>
              <w:t>dL</w:t>
            </w:r>
            <w:proofErr w:type="spellEnd"/>
          </w:p>
        </w:tc>
        <w:tc>
          <w:tcPr>
            <w:tcW w:w="0" w:type="auto"/>
            <w:hideMark/>
          </w:tcPr>
          <w:p w14:paraId="190B2B3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7-20</w:t>
            </w:r>
          </w:p>
        </w:tc>
      </w:tr>
      <w:tr w:rsidR="00DF33DD" w:rsidRPr="00DF33DD" w14:paraId="4B09BF55" w14:textId="77777777" w:rsidTr="00DF33DD">
        <w:tc>
          <w:tcPr>
            <w:tcW w:w="0" w:type="auto"/>
            <w:hideMark/>
          </w:tcPr>
          <w:p w14:paraId="6B4B3785" w14:textId="77777777" w:rsidR="00DF33DD" w:rsidRPr="00DF33DD" w:rsidRDefault="00DF33DD" w:rsidP="00DF33DD">
            <w:p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Creatinine</w:t>
            </w:r>
            <w:proofErr w:type="spellEnd"/>
          </w:p>
        </w:tc>
        <w:tc>
          <w:tcPr>
            <w:tcW w:w="0" w:type="auto"/>
            <w:hideMark/>
          </w:tcPr>
          <w:p w14:paraId="3F9DD49D"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0.8</w:t>
            </w:r>
          </w:p>
        </w:tc>
        <w:tc>
          <w:tcPr>
            <w:tcW w:w="0" w:type="auto"/>
            <w:hideMark/>
          </w:tcPr>
          <w:p w14:paraId="24F26912"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0.9</w:t>
            </w:r>
          </w:p>
        </w:tc>
        <w:tc>
          <w:tcPr>
            <w:tcW w:w="0" w:type="auto"/>
            <w:hideMark/>
          </w:tcPr>
          <w:p w14:paraId="02B5AFCF"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mg/</w:t>
            </w:r>
            <w:proofErr w:type="spellStart"/>
            <w:r w:rsidRPr="00DF33DD">
              <w:rPr>
                <w:rFonts w:ascii="Arial" w:eastAsia="Times New Roman" w:hAnsi="Arial" w:cs="Arial"/>
                <w:color w:val="000000"/>
                <w:kern w:val="0"/>
                <w:lang w:eastAsia="de-DE"/>
                <w14:ligatures w14:val="none"/>
              </w:rPr>
              <w:t>dL</w:t>
            </w:r>
            <w:proofErr w:type="spellEnd"/>
          </w:p>
        </w:tc>
        <w:tc>
          <w:tcPr>
            <w:tcW w:w="0" w:type="auto"/>
            <w:hideMark/>
          </w:tcPr>
          <w:p w14:paraId="0F264AA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0.5-1.1</w:t>
            </w:r>
          </w:p>
        </w:tc>
      </w:tr>
      <w:tr w:rsidR="00DF33DD" w:rsidRPr="00DF33DD" w14:paraId="2CB58CF4" w14:textId="77777777" w:rsidTr="00DF33DD">
        <w:tc>
          <w:tcPr>
            <w:tcW w:w="0" w:type="auto"/>
            <w:hideMark/>
          </w:tcPr>
          <w:p w14:paraId="4FFDFD3D"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Glucose</w:t>
            </w:r>
          </w:p>
        </w:tc>
        <w:tc>
          <w:tcPr>
            <w:tcW w:w="0" w:type="auto"/>
            <w:hideMark/>
          </w:tcPr>
          <w:p w14:paraId="5DE8F370"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142</w:t>
            </w:r>
          </w:p>
        </w:tc>
        <w:tc>
          <w:tcPr>
            <w:tcW w:w="0" w:type="auto"/>
            <w:hideMark/>
          </w:tcPr>
          <w:p w14:paraId="4CCFE734" w14:textId="06DD845C" w:rsidR="00DF33DD" w:rsidRPr="00DF33DD" w:rsidRDefault="00D06606" w:rsidP="00DF33DD">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138</w:t>
            </w:r>
          </w:p>
        </w:tc>
        <w:tc>
          <w:tcPr>
            <w:tcW w:w="0" w:type="auto"/>
            <w:hideMark/>
          </w:tcPr>
          <w:p w14:paraId="5EE595B9"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mg/</w:t>
            </w:r>
            <w:proofErr w:type="spellStart"/>
            <w:r w:rsidRPr="00DF33DD">
              <w:rPr>
                <w:rFonts w:ascii="Arial" w:eastAsia="Times New Roman" w:hAnsi="Arial" w:cs="Arial"/>
                <w:color w:val="000000"/>
                <w:kern w:val="0"/>
                <w:lang w:eastAsia="de-DE"/>
                <w14:ligatures w14:val="none"/>
              </w:rPr>
              <w:t>dL</w:t>
            </w:r>
            <w:proofErr w:type="spellEnd"/>
          </w:p>
        </w:tc>
        <w:tc>
          <w:tcPr>
            <w:tcW w:w="0" w:type="auto"/>
            <w:hideMark/>
          </w:tcPr>
          <w:p w14:paraId="28ADC043"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70-99</w:t>
            </w:r>
          </w:p>
        </w:tc>
      </w:tr>
      <w:tr w:rsidR="00DF33DD" w:rsidRPr="00DF33DD" w14:paraId="07BAC0DC" w14:textId="77777777" w:rsidTr="00DF33DD">
        <w:tc>
          <w:tcPr>
            <w:tcW w:w="0" w:type="auto"/>
            <w:hideMark/>
          </w:tcPr>
          <w:p w14:paraId="4BED3279"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ALT</w:t>
            </w:r>
          </w:p>
        </w:tc>
        <w:tc>
          <w:tcPr>
            <w:tcW w:w="0" w:type="auto"/>
            <w:hideMark/>
          </w:tcPr>
          <w:p w14:paraId="65B630E2"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45</w:t>
            </w:r>
          </w:p>
        </w:tc>
        <w:tc>
          <w:tcPr>
            <w:tcW w:w="0" w:type="auto"/>
            <w:hideMark/>
          </w:tcPr>
          <w:p w14:paraId="197E41A5"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52</w:t>
            </w:r>
          </w:p>
        </w:tc>
        <w:tc>
          <w:tcPr>
            <w:tcW w:w="0" w:type="auto"/>
            <w:hideMark/>
          </w:tcPr>
          <w:p w14:paraId="1BA90DDE"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U/L</w:t>
            </w:r>
          </w:p>
        </w:tc>
        <w:tc>
          <w:tcPr>
            <w:tcW w:w="0" w:type="auto"/>
            <w:hideMark/>
          </w:tcPr>
          <w:p w14:paraId="3F85B698"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7-56</w:t>
            </w:r>
          </w:p>
        </w:tc>
      </w:tr>
      <w:tr w:rsidR="00DF33DD" w:rsidRPr="00DF33DD" w14:paraId="6908E46B" w14:textId="77777777" w:rsidTr="00DF33DD">
        <w:tc>
          <w:tcPr>
            <w:tcW w:w="0" w:type="auto"/>
            <w:hideMark/>
          </w:tcPr>
          <w:p w14:paraId="22857105"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AST</w:t>
            </w:r>
          </w:p>
        </w:tc>
        <w:tc>
          <w:tcPr>
            <w:tcW w:w="0" w:type="auto"/>
            <w:hideMark/>
          </w:tcPr>
          <w:p w14:paraId="744D9006"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48</w:t>
            </w:r>
          </w:p>
        </w:tc>
        <w:tc>
          <w:tcPr>
            <w:tcW w:w="0" w:type="auto"/>
            <w:hideMark/>
          </w:tcPr>
          <w:p w14:paraId="5E9B33C2"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40</w:t>
            </w:r>
          </w:p>
        </w:tc>
        <w:tc>
          <w:tcPr>
            <w:tcW w:w="0" w:type="auto"/>
            <w:hideMark/>
          </w:tcPr>
          <w:p w14:paraId="031D83CE"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U/L</w:t>
            </w:r>
          </w:p>
        </w:tc>
        <w:tc>
          <w:tcPr>
            <w:tcW w:w="0" w:type="auto"/>
            <w:hideMark/>
          </w:tcPr>
          <w:p w14:paraId="1E561FA6"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10-40</w:t>
            </w:r>
          </w:p>
        </w:tc>
      </w:tr>
      <w:tr w:rsidR="00DF33DD" w:rsidRPr="00DF33DD" w14:paraId="657D5A2A" w14:textId="77777777" w:rsidTr="00DF33DD">
        <w:tc>
          <w:tcPr>
            <w:tcW w:w="0" w:type="auto"/>
            <w:hideMark/>
          </w:tcPr>
          <w:p w14:paraId="152FC7CC"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Alkaline Phosphatase</w:t>
            </w:r>
          </w:p>
        </w:tc>
        <w:tc>
          <w:tcPr>
            <w:tcW w:w="0" w:type="auto"/>
            <w:hideMark/>
          </w:tcPr>
          <w:p w14:paraId="6510984D"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180</w:t>
            </w:r>
          </w:p>
        </w:tc>
        <w:tc>
          <w:tcPr>
            <w:tcW w:w="0" w:type="auto"/>
            <w:hideMark/>
          </w:tcPr>
          <w:p w14:paraId="48AFAED8"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175</w:t>
            </w:r>
          </w:p>
        </w:tc>
        <w:tc>
          <w:tcPr>
            <w:tcW w:w="0" w:type="auto"/>
            <w:hideMark/>
          </w:tcPr>
          <w:p w14:paraId="16D36B63"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U/L</w:t>
            </w:r>
          </w:p>
        </w:tc>
        <w:tc>
          <w:tcPr>
            <w:tcW w:w="0" w:type="auto"/>
            <w:hideMark/>
          </w:tcPr>
          <w:p w14:paraId="47CB836A"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35-105</w:t>
            </w:r>
          </w:p>
        </w:tc>
      </w:tr>
      <w:tr w:rsidR="00DF33DD" w:rsidRPr="00DF33DD" w14:paraId="6265C9FE" w14:textId="77777777" w:rsidTr="00DF33DD">
        <w:tc>
          <w:tcPr>
            <w:tcW w:w="0" w:type="auto"/>
            <w:hideMark/>
          </w:tcPr>
          <w:p w14:paraId="14F8E33D"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Total Bilirubin</w:t>
            </w:r>
          </w:p>
        </w:tc>
        <w:tc>
          <w:tcPr>
            <w:tcW w:w="0" w:type="auto"/>
            <w:hideMark/>
          </w:tcPr>
          <w:p w14:paraId="2B3256CE"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0.9</w:t>
            </w:r>
          </w:p>
        </w:tc>
        <w:tc>
          <w:tcPr>
            <w:tcW w:w="0" w:type="auto"/>
            <w:hideMark/>
          </w:tcPr>
          <w:p w14:paraId="4538E6CA"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0.8</w:t>
            </w:r>
          </w:p>
        </w:tc>
        <w:tc>
          <w:tcPr>
            <w:tcW w:w="0" w:type="auto"/>
            <w:hideMark/>
          </w:tcPr>
          <w:p w14:paraId="32FAB7F0"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mg/</w:t>
            </w:r>
            <w:proofErr w:type="spellStart"/>
            <w:r w:rsidRPr="00DF33DD">
              <w:rPr>
                <w:rFonts w:ascii="Arial" w:eastAsia="Times New Roman" w:hAnsi="Arial" w:cs="Arial"/>
                <w:color w:val="000000"/>
                <w:kern w:val="0"/>
                <w:lang w:eastAsia="de-DE"/>
                <w14:ligatures w14:val="none"/>
              </w:rPr>
              <w:t>dL</w:t>
            </w:r>
            <w:proofErr w:type="spellEnd"/>
          </w:p>
        </w:tc>
        <w:tc>
          <w:tcPr>
            <w:tcW w:w="0" w:type="auto"/>
            <w:hideMark/>
          </w:tcPr>
          <w:p w14:paraId="576F42E2"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0.1-1.2</w:t>
            </w:r>
          </w:p>
        </w:tc>
      </w:tr>
      <w:tr w:rsidR="00DF33DD" w:rsidRPr="00DF33DD" w14:paraId="3B8F2A70" w14:textId="77777777" w:rsidTr="00DF33DD">
        <w:tc>
          <w:tcPr>
            <w:tcW w:w="0" w:type="auto"/>
            <w:hideMark/>
          </w:tcPr>
          <w:p w14:paraId="7602F2B5"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C-</w:t>
            </w:r>
            <w:proofErr w:type="spellStart"/>
            <w:r w:rsidRPr="00DF33DD">
              <w:rPr>
                <w:rFonts w:ascii="Arial" w:eastAsia="Times New Roman" w:hAnsi="Arial" w:cs="Arial"/>
                <w:color w:val="000000"/>
                <w:kern w:val="0"/>
                <w:lang w:eastAsia="de-DE"/>
                <w14:ligatures w14:val="none"/>
              </w:rPr>
              <w:t>reactive</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protein</w:t>
            </w:r>
            <w:proofErr w:type="spellEnd"/>
          </w:p>
        </w:tc>
        <w:tc>
          <w:tcPr>
            <w:tcW w:w="0" w:type="auto"/>
            <w:hideMark/>
          </w:tcPr>
          <w:p w14:paraId="6A25F6FF"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8.2</w:t>
            </w:r>
          </w:p>
        </w:tc>
        <w:tc>
          <w:tcPr>
            <w:tcW w:w="0" w:type="auto"/>
            <w:hideMark/>
          </w:tcPr>
          <w:p w14:paraId="4D818E65"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2.4</w:t>
            </w:r>
          </w:p>
        </w:tc>
        <w:tc>
          <w:tcPr>
            <w:tcW w:w="0" w:type="auto"/>
            <w:hideMark/>
          </w:tcPr>
          <w:p w14:paraId="7E4098E5"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mg/</w:t>
            </w:r>
            <w:proofErr w:type="spellStart"/>
            <w:r w:rsidRPr="00DF33DD">
              <w:rPr>
                <w:rFonts w:ascii="Arial" w:eastAsia="Times New Roman" w:hAnsi="Arial" w:cs="Arial"/>
                <w:color w:val="000000"/>
                <w:kern w:val="0"/>
                <w:lang w:eastAsia="de-DE"/>
                <w14:ligatures w14:val="none"/>
              </w:rPr>
              <w:t>dL</w:t>
            </w:r>
            <w:proofErr w:type="spellEnd"/>
          </w:p>
        </w:tc>
        <w:tc>
          <w:tcPr>
            <w:tcW w:w="0" w:type="auto"/>
            <w:hideMark/>
          </w:tcPr>
          <w:p w14:paraId="0F369217"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&lt;0.5</w:t>
            </w:r>
          </w:p>
        </w:tc>
      </w:tr>
      <w:tr w:rsidR="00DF33DD" w:rsidRPr="00DF33DD" w14:paraId="4ECB0921" w14:textId="77777777" w:rsidTr="00DF33DD">
        <w:tc>
          <w:tcPr>
            <w:tcW w:w="0" w:type="auto"/>
            <w:hideMark/>
          </w:tcPr>
          <w:p w14:paraId="7E5BD95C"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LDH</w:t>
            </w:r>
          </w:p>
        </w:tc>
        <w:tc>
          <w:tcPr>
            <w:tcW w:w="0" w:type="auto"/>
            <w:hideMark/>
          </w:tcPr>
          <w:p w14:paraId="24AE93FD"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310</w:t>
            </w:r>
          </w:p>
        </w:tc>
        <w:tc>
          <w:tcPr>
            <w:tcW w:w="0" w:type="auto"/>
            <w:hideMark/>
          </w:tcPr>
          <w:p w14:paraId="5870043C"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280</w:t>
            </w:r>
          </w:p>
        </w:tc>
        <w:tc>
          <w:tcPr>
            <w:tcW w:w="0" w:type="auto"/>
            <w:hideMark/>
          </w:tcPr>
          <w:p w14:paraId="5C5F5BE5"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U/L</w:t>
            </w:r>
          </w:p>
        </w:tc>
        <w:tc>
          <w:tcPr>
            <w:tcW w:w="0" w:type="auto"/>
            <w:hideMark/>
          </w:tcPr>
          <w:p w14:paraId="515541D2"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135-225</w:t>
            </w:r>
          </w:p>
        </w:tc>
      </w:tr>
      <w:tr w:rsidR="00DF33DD" w:rsidRPr="00DF33DD" w14:paraId="1D34A811" w14:textId="77777777" w:rsidTr="00DF33DD">
        <w:tc>
          <w:tcPr>
            <w:tcW w:w="0" w:type="auto"/>
            <w:hideMark/>
          </w:tcPr>
          <w:p w14:paraId="5E2A09C8"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Troponin I</w:t>
            </w:r>
          </w:p>
        </w:tc>
        <w:tc>
          <w:tcPr>
            <w:tcW w:w="0" w:type="auto"/>
            <w:hideMark/>
          </w:tcPr>
          <w:p w14:paraId="0DC632D9"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&lt;0.04</w:t>
            </w:r>
          </w:p>
        </w:tc>
        <w:tc>
          <w:tcPr>
            <w:tcW w:w="0" w:type="auto"/>
            <w:hideMark/>
          </w:tcPr>
          <w:p w14:paraId="0799659C"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w:t>
            </w:r>
          </w:p>
        </w:tc>
        <w:tc>
          <w:tcPr>
            <w:tcW w:w="0" w:type="auto"/>
            <w:hideMark/>
          </w:tcPr>
          <w:p w14:paraId="22DBBCAF"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ng/</w:t>
            </w:r>
            <w:proofErr w:type="spellStart"/>
            <w:r w:rsidRPr="00DF33DD">
              <w:rPr>
                <w:rFonts w:ascii="Arial" w:eastAsia="Times New Roman" w:hAnsi="Arial" w:cs="Arial"/>
                <w:color w:val="000000"/>
                <w:kern w:val="0"/>
                <w:lang w:eastAsia="de-DE"/>
                <w14:ligatures w14:val="none"/>
              </w:rPr>
              <w:t>mL</w:t>
            </w:r>
            <w:proofErr w:type="spellEnd"/>
          </w:p>
        </w:tc>
        <w:tc>
          <w:tcPr>
            <w:tcW w:w="0" w:type="auto"/>
            <w:hideMark/>
          </w:tcPr>
          <w:p w14:paraId="62E24317"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&lt;0.04</w:t>
            </w:r>
          </w:p>
        </w:tc>
      </w:tr>
      <w:tr w:rsidR="00DF33DD" w:rsidRPr="00DF33DD" w14:paraId="2BCE622B" w14:textId="77777777" w:rsidTr="00DF33DD">
        <w:tc>
          <w:tcPr>
            <w:tcW w:w="0" w:type="auto"/>
            <w:hideMark/>
          </w:tcPr>
          <w:p w14:paraId="08205E6F"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BNP</w:t>
            </w:r>
          </w:p>
        </w:tc>
        <w:tc>
          <w:tcPr>
            <w:tcW w:w="0" w:type="auto"/>
            <w:hideMark/>
          </w:tcPr>
          <w:p w14:paraId="5CD37C06"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85</w:t>
            </w:r>
          </w:p>
        </w:tc>
        <w:tc>
          <w:tcPr>
            <w:tcW w:w="0" w:type="auto"/>
            <w:hideMark/>
          </w:tcPr>
          <w:p w14:paraId="3849D8C2"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w:t>
            </w:r>
          </w:p>
        </w:tc>
        <w:tc>
          <w:tcPr>
            <w:tcW w:w="0" w:type="auto"/>
            <w:hideMark/>
          </w:tcPr>
          <w:p w14:paraId="040D5782"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pg/</w:t>
            </w:r>
            <w:proofErr w:type="spellStart"/>
            <w:r w:rsidRPr="00DF33DD">
              <w:rPr>
                <w:rFonts w:ascii="Arial" w:eastAsia="Times New Roman" w:hAnsi="Arial" w:cs="Arial"/>
                <w:color w:val="000000"/>
                <w:kern w:val="0"/>
                <w:lang w:eastAsia="de-DE"/>
                <w14:ligatures w14:val="none"/>
              </w:rPr>
              <w:t>mL</w:t>
            </w:r>
            <w:proofErr w:type="spellEnd"/>
          </w:p>
        </w:tc>
        <w:tc>
          <w:tcPr>
            <w:tcW w:w="0" w:type="auto"/>
            <w:hideMark/>
          </w:tcPr>
          <w:p w14:paraId="0EE2BF37"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&lt;100</w:t>
            </w:r>
          </w:p>
        </w:tc>
      </w:tr>
    </w:tbl>
    <w:p w14:paraId="169110A0" w14:textId="77777777" w:rsidR="00DF33DD" w:rsidRDefault="00DF33DD" w:rsidP="00DF33DD">
      <w:pPr>
        <w:rPr>
          <w:rFonts w:ascii="Arial" w:eastAsia="Times New Roman" w:hAnsi="Arial" w:cs="Arial"/>
          <w:color w:val="000000"/>
          <w:kern w:val="0"/>
          <w:u w:val="single"/>
          <w:lang w:eastAsia="de-DE"/>
          <w14:ligatures w14:val="none"/>
        </w:rPr>
      </w:pPr>
    </w:p>
    <w:p w14:paraId="2798E683" w14:textId="5BD85DBD" w:rsidR="00DF33DD" w:rsidRPr="00DF33DD" w:rsidRDefault="00DF33DD" w:rsidP="00DF33DD">
      <w:pPr>
        <w:rPr>
          <w:rFonts w:ascii="Arial" w:eastAsia="Times New Roman" w:hAnsi="Arial" w:cs="Arial"/>
          <w:color w:val="000000"/>
          <w:kern w:val="0"/>
          <w:u w:val="single"/>
          <w:lang w:eastAsia="de-DE"/>
          <w14:ligatures w14:val="none"/>
        </w:rPr>
      </w:pPr>
      <w:proofErr w:type="spellStart"/>
      <w:r w:rsidRPr="00DF33DD">
        <w:rPr>
          <w:rFonts w:ascii="Arial" w:eastAsia="Times New Roman" w:hAnsi="Arial" w:cs="Arial"/>
          <w:color w:val="000000"/>
          <w:kern w:val="0"/>
          <w:u w:val="single"/>
          <w:lang w:eastAsia="de-DE"/>
          <w14:ligatures w14:val="none"/>
        </w:rPr>
        <w:t>Microbiology</w:t>
      </w:r>
      <w:proofErr w:type="spellEnd"/>
      <w:r w:rsidRPr="00DF33DD">
        <w:rPr>
          <w:rFonts w:ascii="Arial" w:eastAsia="Times New Roman" w:hAnsi="Arial" w:cs="Arial"/>
          <w:color w:val="000000"/>
          <w:kern w:val="0"/>
          <w:u w:val="single"/>
          <w:lang w:eastAsia="de-DE"/>
          <w14:ligatures w14:val="none"/>
        </w:rPr>
        <w:t>:</w:t>
      </w:r>
    </w:p>
    <w:p w14:paraId="2FCFEFBB" w14:textId="77777777" w:rsidR="00DF33DD" w:rsidRPr="00DF33DD" w:rsidRDefault="00DF33DD" w:rsidP="00DF33DD">
      <w:pPr>
        <w:numPr>
          <w:ilvl w:val="0"/>
          <w:numId w:val="18"/>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Blood cultures (2 sets): No growth after 5 days</w:t>
      </w:r>
    </w:p>
    <w:p w14:paraId="572C9EFE" w14:textId="77777777" w:rsidR="00DF33DD" w:rsidRPr="00DF33DD" w:rsidRDefault="00DF33DD" w:rsidP="00DF33DD">
      <w:pPr>
        <w:numPr>
          <w:ilvl w:val="0"/>
          <w:numId w:val="18"/>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Sputum </w:t>
      </w:r>
      <w:proofErr w:type="spellStart"/>
      <w:r w:rsidRPr="00DF33DD">
        <w:rPr>
          <w:rFonts w:ascii="Arial" w:eastAsia="Times New Roman" w:hAnsi="Arial" w:cs="Arial"/>
          <w:color w:val="000000"/>
          <w:kern w:val="0"/>
          <w:lang w:eastAsia="de-DE"/>
          <w14:ligatures w14:val="none"/>
        </w:rPr>
        <w:t>culture</w:t>
      </w:r>
      <w:proofErr w:type="spellEnd"/>
      <w:r w:rsidRPr="00DF33DD">
        <w:rPr>
          <w:rFonts w:ascii="Arial" w:eastAsia="Times New Roman" w:hAnsi="Arial" w:cs="Arial"/>
          <w:color w:val="000000"/>
          <w:kern w:val="0"/>
          <w:lang w:eastAsia="de-DE"/>
          <w14:ligatures w14:val="none"/>
        </w:rPr>
        <w:t xml:space="preserve">: Normal </w:t>
      </w:r>
      <w:proofErr w:type="spellStart"/>
      <w:r w:rsidRPr="00DF33DD">
        <w:rPr>
          <w:rFonts w:ascii="Arial" w:eastAsia="Times New Roman" w:hAnsi="Arial" w:cs="Arial"/>
          <w:color w:val="000000"/>
          <w:kern w:val="0"/>
          <w:lang w:eastAsia="de-DE"/>
          <w14:ligatures w14:val="none"/>
        </w:rPr>
        <w:t>respiratory</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flora</w:t>
      </w:r>
      <w:proofErr w:type="spellEnd"/>
    </w:p>
    <w:p w14:paraId="65DC49BE" w14:textId="77777777" w:rsidR="00DF33DD" w:rsidRPr="00DF33DD" w:rsidRDefault="00DF33DD" w:rsidP="00DF33DD">
      <w:pPr>
        <w:numPr>
          <w:ilvl w:val="0"/>
          <w:numId w:val="18"/>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BAL </w:t>
      </w:r>
      <w:proofErr w:type="spellStart"/>
      <w:r w:rsidRPr="00DF33DD">
        <w:rPr>
          <w:rFonts w:ascii="Arial" w:eastAsia="Times New Roman" w:hAnsi="Arial" w:cs="Arial"/>
          <w:color w:val="000000"/>
          <w:kern w:val="0"/>
          <w:lang w:eastAsia="de-DE"/>
          <w14:ligatures w14:val="none"/>
        </w:rPr>
        <w:t>culture</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No</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growth</w:t>
      </w:r>
      <w:proofErr w:type="spellEnd"/>
    </w:p>
    <w:p w14:paraId="4F05E533" w14:textId="77777777" w:rsidR="00DF33DD" w:rsidRPr="00DF33DD" w:rsidRDefault="00DF33DD" w:rsidP="00DF33DD">
      <w:pPr>
        <w:numPr>
          <w:ilvl w:val="0"/>
          <w:numId w:val="18"/>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Respiratory viral panel (including SARS-CoV-2): Negative</w:t>
      </w:r>
    </w:p>
    <w:p w14:paraId="4C5A2EA4" w14:textId="6E27B58F" w:rsidR="00DF33DD" w:rsidRDefault="00DF33DD" w:rsidP="00DF33DD">
      <w:pPr>
        <w:numPr>
          <w:ilvl w:val="0"/>
          <w:numId w:val="18"/>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BAL cell count: 210 cells/</w:t>
      </w:r>
      <w:r w:rsidRPr="00DF33DD">
        <w:rPr>
          <w:rFonts w:ascii="Arial" w:eastAsia="Times New Roman" w:hAnsi="Arial" w:cs="Arial"/>
          <w:color w:val="000000"/>
          <w:kern w:val="0"/>
          <w:lang w:eastAsia="de-DE"/>
          <w14:ligatures w14:val="none"/>
        </w:rPr>
        <w:t>μ</w:t>
      </w:r>
      <w:r w:rsidRPr="00DF33DD">
        <w:rPr>
          <w:rFonts w:ascii="Arial" w:eastAsia="Times New Roman" w:hAnsi="Arial" w:cs="Arial"/>
          <w:color w:val="000000"/>
          <w:kern w:val="0"/>
          <w:lang w:val="en-US" w:eastAsia="de-DE"/>
          <w14:ligatures w14:val="none"/>
        </w:rPr>
        <w:t>L with lymphocytic predominance (45%)</w:t>
      </w:r>
    </w:p>
    <w:p w14:paraId="4C0C4634" w14:textId="77777777" w:rsidR="00D06606" w:rsidRPr="00D06606" w:rsidRDefault="00D06606" w:rsidP="00D06606">
      <w:pPr>
        <w:ind w:left="720"/>
        <w:rPr>
          <w:rFonts w:ascii="Arial" w:eastAsia="Times New Roman" w:hAnsi="Arial" w:cs="Arial"/>
          <w:color w:val="000000"/>
          <w:kern w:val="0"/>
          <w:lang w:val="en-US" w:eastAsia="de-DE"/>
          <w14:ligatures w14:val="none"/>
        </w:rPr>
      </w:pPr>
    </w:p>
    <w:p w14:paraId="38583439" w14:textId="194021B7" w:rsidR="00DF33DD" w:rsidRP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Electronically Signed By:</w:t>
      </w:r>
      <w:r w:rsidRPr="00DF33DD">
        <w:rPr>
          <w:rFonts w:ascii="Arial" w:eastAsia="Times New Roman" w:hAnsi="Arial" w:cs="Arial"/>
          <w:color w:val="000000"/>
          <w:kern w:val="0"/>
          <w:lang w:val="en-US" w:eastAsia="de-DE"/>
          <w14:ligatures w14:val="none"/>
        </w:rPr>
        <w:br/>
        <w:t>Dr. C. Zhang (Medical Oncology)</w:t>
      </w:r>
      <w:r w:rsidRPr="00DF33DD">
        <w:rPr>
          <w:rFonts w:ascii="Arial" w:eastAsia="Times New Roman" w:hAnsi="Arial" w:cs="Arial"/>
          <w:color w:val="000000"/>
          <w:kern w:val="0"/>
          <w:lang w:val="en-US" w:eastAsia="de-DE"/>
          <w14:ligatures w14:val="none"/>
        </w:rPr>
        <w:br/>
        <w:t>Date/Time: 2025-03-21 16:30</w:t>
      </w:r>
    </w:p>
    <w:p w14:paraId="2AD83092" w14:textId="77777777" w:rsidR="00DF33DD" w:rsidRP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Dr. B. Patel (Pulmonology)</w:t>
      </w:r>
      <w:r w:rsidRPr="00DF33DD">
        <w:rPr>
          <w:rFonts w:ascii="Arial" w:eastAsia="Times New Roman" w:hAnsi="Arial" w:cs="Arial"/>
          <w:color w:val="000000"/>
          <w:kern w:val="0"/>
          <w:lang w:val="en-US" w:eastAsia="de-DE"/>
          <w14:ligatures w14:val="none"/>
        </w:rPr>
        <w:br/>
        <w:t>Date/Time: 2025-03-21 15:15</w:t>
      </w:r>
    </w:p>
    <w:p w14:paraId="42CC1DEA" w14:textId="77777777" w:rsidR="00DF33DD" w:rsidRP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lastRenderedPageBreak/>
        <w:t>Dr. A. Newman (Cardiology)</w:t>
      </w:r>
      <w:r w:rsidRPr="00DF33DD">
        <w:rPr>
          <w:rFonts w:ascii="Arial" w:eastAsia="Times New Roman" w:hAnsi="Arial" w:cs="Arial"/>
          <w:color w:val="000000"/>
          <w:kern w:val="0"/>
          <w:lang w:val="en-US" w:eastAsia="de-DE"/>
          <w14:ligatures w14:val="none"/>
        </w:rPr>
        <w:br/>
        <w:t>Date/Time: 2025-03-21 14:00</w:t>
      </w:r>
    </w:p>
    <w:p w14:paraId="188B013C" w14:textId="77777777" w:rsidR="00A036F2" w:rsidRPr="00DF33DD" w:rsidRDefault="00A036F2" w:rsidP="00DF33DD">
      <w:pPr>
        <w:rPr>
          <w:rFonts w:ascii="Arial" w:hAnsi="Arial" w:cs="Arial"/>
          <w:u w:val="single"/>
          <w:lang w:val="en-US"/>
        </w:rPr>
      </w:pPr>
    </w:p>
    <w:sectPr w:rsidR="00A036F2" w:rsidRPr="00DF33DD"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6709"/>
    <w:multiLevelType w:val="multilevel"/>
    <w:tmpl w:val="1AC8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171F"/>
    <w:multiLevelType w:val="multilevel"/>
    <w:tmpl w:val="678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3278A"/>
    <w:multiLevelType w:val="multilevel"/>
    <w:tmpl w:val="3FDE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714EC"/>
    <w:multiLevelType w:val="multilevel"/>
    <w:tmpl w:val="99CCB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E3248"/>
    <w:multiLevelType w:val="multilevel"/>
    <w:tmpl w:val="4DBA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30EAC"/>
    <w:multiLevelType w:val="multilevel"/>
    <w:tmpl w:val="0BE2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D2CA6"/>
    <w:multiLevelType w:val="multilevel"/>
    <w:tmpl w:val="1C8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26660"/>
    <w:multiLevelType w:val="multilevel"/>
    <w:tmpl w:val="717C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73EFA"/>
    <w:multiLevelType w:val="multilevel"/>
    <w:tmpl w:val="5EC0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97061"/>
    <w:multiLevelType w:val="multilevel"/>
    <w:tmpl w:val="EC7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86878"/>
    <w:multiLevelType w:val="multilevel"/>
    <w:tmpl w:val="3668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D1D12"/>
    <w:multiLevelType w:val="multilevel"/>
    <w:tmpl w:val="D24E8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A6121"/>
    <w:multiLevelType w:val="multilevel"/>
    <w:tmpl w:val="0886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F54E6"/>
    <w:multiLevelType w:val="multilevel"/>
    <w:tmpl w:val="6526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805C9"/>
    <w:multiLevelType w:val="multilevel"/>
    <w:tmpl w:val="42AE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93A4C"/>
    <w:multiLevelType w:val="multilevel"/>
    <w:tmpl w:val="6B041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77C90"/>
    <w:multiLevelType w:val="multilevel"/>
    <w:tmpl w:val="0512C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E1793"/>
    <w:multiLevelType w:val="multilevel"/>
    <w:tmpl w:val="2758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9518A"/>
    <w:multiLevelType w:val="multilevel"/>
    <w:tmpl w:val="BDE4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AA4E13"/>
    <w:multiLevelType w:val="multilevel"/>
    <w:tmpl w:val="C2C0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520BC"/>
    <w:multiLevelType w:val="multilevel"/>
    <w:tmpl w:val="256E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430684">
    <w:abstractNumId w:val="18"/>
  </w:num>
  <w:num w:numId="2" w16cid:durableId="242028003">
    <w:abstractNumId w:val="19"/>
  </w:num>
  <w:num w:numId="3" w16cid:durableId="1676108165">
    <w:abstractNumId w:val="0"/>
  </w:num>
  <w:num w:numId="4" w16cid:durableId="398284739">
    <w:abstractNumId w:val="15"/>
  </w:num>
  <w:num w:numId="5" w16cid:durableId="1606884415">
    <w:abstractNumId w:val="8"/>
  </w:num>
  <w:num w:numId="6" w16cid:durableId="1233926287">
    <w:abstractNumId w:val="14"/>
  </w:num>
  <w:num w:numId="7" w16cid:durableId="1762291193">
    <w:abstractNumId w:val="3"/>
  </w:num>
  <w:num w:numId="8" w16cid:durableId="1076783484">
    <w:abstractNumId w:val="12"/>
  </w:num>
  <w:num w:numId="9" w16cid:durableId="1650210610">
    <w:abstractNumId w:val="1"/>
  </w:num>
  <w:num w:numId="10" w16cid:durableId="333652437">
    <w:abstractNumId w:val="9"/>
  </w:num>
  <w:num w:numId="11" w16cid:durableId="1631669967">
    <w:abstractNumId w:val="11"/>
  </w:num>
  <w:num w:numId="12" w16cid:durableId="1252423921">
    <w:abstractNumId w:val="5"/>
  </w:num>
  <w:num w:numId="13" w16cid:durableId="1627078326">
    <w:abstractNumId w:val="20"/>
  </w:num>
  <w:num w:numId="14" w16cid:durableId="1162357238">
    <w:abstractNumId w:val="6"/>
  </w:num>
  <w:num w:numId="15" w16cid:durableId="1426264294">
    <w:abstractNumId w:val="2"/>
  </w:num>
  <w:num w:numId="16" w16cid:durableId="437221232">
    <w:abstractNumId w:val="4"/>
  </w:num>
  <w:num w:numId="17" w16cid:durableId="160778868">
    <w:abstractNumId w:val="16"/>
  </w:num>
  <w:num w:numId="18" w16cid:durableId="119537915">
    <w:abstractNumId w:val="10"/>
  </w:num>
  <w:num w:numId="19" w16cid:durableId="1719276827">
    <w:abstractNumId w:val="13"/>
  </w:num>
  <w:num w:numId="20" w16cid:durableId="1905333716">
    <w:abstractNumId w:val="17"/>
  </w:num>
  <w:num w:numId="21" w16cid:durableId="10291846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9E"/>
    <w:rsid w:val="00017CBE"/>
    <w:rsid w:val="00022120"/>
    <w:rsid w:val="00027A6A"/>
    <w:rsid w:val="00042D8C"/>
    <w:rsid w:val="0004430E"/>
    <w:rsid w:val="00047E53"/>
    <w:rsid w:val="000657A5"/>
    <w:rsid w:val="00087681"/>
    <w:rsid w:val="0009523E"/>
    <w:rsid w:val="000C56EF"/>
    <w:rsid w:val="00130906"/>
    <w:rsid w:val="001962C3"/>
    <w:rsid w:val="001B3C47"/>
    <w:rsid w:val="001D4E1E"/>
    <w:rsid w:val="001D7607"/>
    <w:rsid w:val="001E1FCC"/>
    <w:rsid w:val="00206323"/>
    <w:rsid w:val="00207C81"/>
    <w:rsid w:val="0022129E"/>
    <w:rsid w:val="0023149C"/>
    <w:rsid w:val="00240190"/>
    <w:rsid w:val="002906F5"/>
    <w:rsid w:val="002928C2"/>
    <w:rsid w:val="002A5AD5"/>
    <w:rsid w:val="002E281F"/>
    <w:rsid w:val="002E648E"/>
    <w:rsid w:val="003012AD"/>
    <w:rsid w:val="003348AB"/>
    <w:rsid w:val="00341694"/>
    <w:rsid w:val="003442DF"/>
    <w:rsid w:val="00353752"/>
    <w:rsid w:val="00367CC8"/>
    <w:rsid w:val="00370482"/>
    <w:rsid w:val="00370FFB"/>
    <w:rsid w:val="00375D2A"/>
    <w:rsid w:val="00376262"/>
    <w:rsid w:val="003811D0"/>
    <w:rsid w:val="00381E4C"/>
    <w:rsid w:val="003876C6"/>
    <w:rsid w:val="00391778"/>
    <w:rsid w:val="003D3C08"/>
    <w:rsid w:val="003D3F2E"/>
    <w:rsid w:val="00404988"/>
    <w:rsid w:val="0040522B"/>
    <w:rsid w:val="0040777D"/>
    <w:rsid w:val="00411E8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65522"/>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3304"/>
    <w:rsid w:val="009B5DCE"/>
    <w:rsid w:val="009D0CC7"/>
    <w:rsid w:val="009E751E"/>
    <w:rsid w:val="00A00306"/>
    <w:rsid w:val="00A036F2"/>
    <w:rsid w:val="00A111E0"/>
    <w:rsid w:val="00A51369"/>
    <w:rsid w:val="00A60D90"/>
    <w:rsid w:val="00A81BC9"/>
    <w:rsid w:val="00AD64A9"/>
    <w:rsid w:val="00AE6BBC"/>
    <w:rsid w:val="00AF2DFD"/>
    <w:rsid w:val="00AF643E"/>
    <w:rsid w:val="00B15C64"/>
    <w:rsid w:val="00B462EF"/>
    <w:rsid w:val="00B56C17"/>
    <w:rsid w:val="00B843CF"/>
    <w:rsid w:val="00BF1DD8"/>
    <w:rsid w:val="00C07BD6"/>
    <w:rsid w:val="00C125F7"/>
    <w:rsid w:val="00C13570"/>
    <w:rsid w:val="00C23BCC"/>
    <w:rsid w:val="00C32824"/>
    <w:rsid w:val="00C7186C"/>
    <w:rsid w:val="00C767CB"/>
    <w:rsid w:val="00C84D8B"/>
    <w:rsid w:val="00CA7C7F"/>
    <w:rsid w:val="00CB14FE"/>
    <w:rsid w:val="00CB63E7"/>
    <w:rsid w:val="00CE1A53"/>
    <w:rsid w:val="00D037E1"/>
    <w:rsid w:val="00D06606"/>
    <w:rsid w:val="00D23C50"/>
    <w:rsid w:val="00D24C91"/>
    <w:rsid w:val="00D615DF"/>
    <w:rsid w:val="00DB5776"/>
    <w:rsid w:val="00DF33DD"/>
    <w:rsid w:val="00DF3E66"/>
    <w:rsid w:val="00E12B11"/>
    <w:rsid w:val="00E51354"/>
    <w:rsid w:val="00E856A7"/>
    <w:rsid w:val="00EA444D"/>
    <w:rsid w:val="00EC6532"/>
    <w:rsid w:val="00ED2471"/>
    <w:rsid w:val="00EE59E2"/>
    <w:rsid w:val="00F102B6"/>
    <w:rsid w:val="00F54F39"/>
    <w:rsid w:val="00F61953"/>
    <w:rsid w:val="00F773D2"/>
    <w:rsid w:val="00F80AC7"/>
    <w:rsid w:val="00F81160"/>
    <w:rsid w:val="00F84833"/>
    <w:rsid w:val="00FA0694"/>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7CACC64"/>
  <w14:defaultImageDpi w14:val="32767"/>
  <w15:chartTrackingRefBased/>
  <w15:docId w15:val="{1507819F-6A46-644D-BEA8-A726B940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12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2212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22129E"/>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2129E"/>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2129E"/>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129E"/>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129E"/>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129E"/>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129E"/>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129E"/>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22129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22129E"/>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2129E"/>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2129E"/>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212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12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12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129E"/>
    <w:rPr>
      <w:rFonts w:eastAsiaTheme="majorEastAsia" w:cstheme="majorBidi"/>
      <w:color w:val="272727" w:themeColor="text1" w:themeTint="D8"/>
    </w:rPr>
  </w:style>
  <w:style w:type="paragraph" w:styleId="Titel">
    <w:name w:val="Title"/>
    <w:basedOn w:val="Standard"/>
    <w:next w:val="Standard"/>
    <w:link w:val="TitelZchn"/>
    <w:uiPriority w:val="10"/>
    <w:qFormat/>
    <w:rsid w:val="0022129E"/>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12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2129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212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2129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2129E"/>
    <w:rPr>
      <w:i/>
      <w:iCs/>
      <w:color w:val="404040" w:themeColor="text1" w:themeTint="BF"/>
    </w:rPr>
  </w:style>
  <w:style w:type="paragraph" w:styleId="Listenabsatz">
    <w:name w:val="List Paragraph"/>
    <w:basedOn w:val="Standard"/>
    <w:uiPriority w:val="34"/>
    <w:qFormat/>
    <w:rsid w:val="0022129E"/>
    <w:pPr>
      <w:ind w:left="720"/>
      <w:contextualSpacing/>
    </w:pPr>
  </w:style>
  <w:style w:type="character" w:styleId="IntensiveHervorhebung">
    <w:name w:val="Intense Emphasis"/>
    <w:basedOn w:val="Absatz-Standardschriftart"/>
    <w:uiPriority w:val="21"/>
    <w:qFormat/>
    <w:rsid w:val="0022129E"/>
    <w:rPr>
      <w:i/>
      <w:iCs/>
      <w:color w:val="2F5496" w:themeColor="accent1" w:themeShade="BF"/>
    </w:rPr>
  </w:style>
  <w:style w:type="paragraph" w:styleId="IntensivesZitat">
    <w:name w:val="Intense Quote"/>
    <w:basedOn w:val="Standard"/>
    <w:next w:val="Standard"/>
    <w:link w:val="IntensivesZitatZchn"/>
    <w:uiPriority w:val="30"/>
    <w:qFormat/>
    <w:rsid w:val="002212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2129E"/>
    <w:rPr>
      <w:i/>
      <w:iCs/>
      <w:color w:val="2F5496" w:themeColor="accent1" w:themeShade="BF"/>
    </w:rPr>
  </w:style>
  <w:style w:type="character" w:styleId="IntensiverVerweis">
    <w:name w:val="Intense Reference"/>
    <w:basedOn w:val="Absatz-Standardschriftart"/>
    <w:uiPriority w:val="32"/>
    <w:qFormat/>
    <w:rsid w:val="0022129E"/>
    <w:rPr>
      <w:b/>
      <w:bCs/>
      <w:smallCaps/>
      <w:color w:val="2F5496" w:themeColor="accent1" w:themeShade="BF"/>
      <w:spacing w:val="5"/>
    </w:rPr>
  </w:style>
  <w:style w:type="paragraph" w:styleId="StandardWeb">
    <w:name w:val="Normal (Web)"/>
    <w:basedOn w:val="Standard"/>
    <w:uiPriority w:val="99"/>
    <w:semiHidden/>
    <w:unhideWhenUsed/>
    <w:rsid w:val="00DF33DD"/>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DF33DD"/>
    <w:rPr>
      <w:b/>
      <w:bCs/>
    </w:rPr>
  </w:style>
  <w:style w:type="character" w:customStyle="1" w:styleId="apple-converted-space">
    <w:name w:val="apple-converted-space"/>
    <w:basedOn w:val="Absatz-Standardschriftart"/>
    <w:rsid w:val="00DF33DD"/>
  </w:style>
  <w:style w:type="table" w:styleId="Tabellenraster">
    <w:name w:val="Table Grid"/>
    <w:basedOn w:val="NormaleTabelle"/>
    <w:uiPriority w:val="39"/>
    <w:rsid w:val="00DF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195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1525</Words>
  <Characters>9608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4</cp:revision>
  <dcterms:created xsi:type="dcterms:W3CDTF">2025-04-10T06:51:00Z</dcterms:created>
  <dcterms:modified xsi:type="dcterms:W3CDTF">2025-04-10T07:02:00Z</dcterms:modified>
</cp:coreProperties>
</file>