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37AEB" w14:textId="3BBB064E" w:rsidR="00502CBC" w:rsidRPr="00502CBC" w:rsidRDefault="0073268C" w:rsidP="00502CBC">
      <w:pPr>
        <w:rPr>
          <w:rFonts w:ascii="Arial" w:eastAsia="Times New Roman" w:hAnsi="Arial" w:cs="Arial"/>
          <w:b/>
          <w:bCs/>
          <w:color w:val="000000"/>
          <w:kern w:val="0"/>
          <w:lang w:val="en-US" w:eastAsia="de-DE"/>
          <w14:ligatures w14:val="none"/>
        </w:rPr>
      </w:pPr>
      <w:r w:rsidRPr="0073268C">
        <w:rPr>
          <w:rFonts w:ascii="Arial" w:eastAsia="Times New Roman" w:hAnsi="Arial" w:cs="Arial"/>
          <w:b/>
          <w:bCs/>
          <w:color w:val="000000"/>
          <w:kern w:val="0"/>
          <w:lang w:val="en-US" w:eastAsia="de-DE"/>
          <w14:ligatures w14:val="none"/>
        </w:rPr>
        <w:t>Patient:</w:t>
      </w:r>
      <w:r w:rsidRPr="0073268C">
        <w:rPr>
          <w:rFonts w:ascii="Arial" w:eastAsia="Times New Roman" w:hAnsi="Arial" w:cs="Arial"/>
          <w:color w:val="000000"/>
          <w:kern w:val="0"/>
          <w:lang w:val="en-US" w:eastAsia="de-DE"/>
          <w14:ligatures w14:val="none"/>
        </w:rPr>
        <w:t> Alexander Chen</w:t>
      </w:r>
      <w:r w:rsidR="003E54FF">
        <w:rPr>
          <w:rFonts w:ascii="Arial" w:eastAsia="Times New Roman" w:hAnsi="Arial" w:cs="Arial"/>
          <w:color w:val="000000"/>
          <w:kern w:val="0"/>
          <w:lang w:val="en-US" w:eastAsia="de-DE"/>
          <w14:ligatures w14:val="none"/>
        </w:rPr>
        <w:t xml:space="preserve"> (DOB 1992-01-07)</w:t>
      </w:r>
      <w:r w:rsidRPr="0073268C">
        <w:rPr>
          <w:rFonts w:ascii="Arial" w:eastAsia="Times New Roman" w:hAnsi="Arial" w:cs="Arial"/>
          <w:color w:val="000000"/>
          <w:kern w:val="0"/>
          <w:lang w:val="en-US" w:eastAsia="de-DE"/>
          <w14:ligatures w14:val="none"/>
        </w:rPr>
        <w:br/>
      </w:r>
      <w:r w:rsidRPr="0073268C">
        <w:rPr>
          <w:rFonts w:ascii="Arial" w:eastAsia="Times New Roman" w:hAnsi="Arial" w:cs="Arial"/>
          <w:b/>
          <w:bCs/>
          <w:color w:val="000000"/>
          <w:kern w:val="0"/>
          <w:lang w:val="en-US" w:eastAsia="de-DE"/>
          <w14:ligatures w14:val="none"/>
        </w:rPr>
        <w:t>Medical Record Number:</w:t>
      </w:r>
      <w:r w:rsidRPr="0073268C">
        <w:rPr>
          <w:rFonts w:ascii="Arial" w:eastAsia="Times New Roman" w:hAnsi="Arial" w:cs="Arial"/>
          <w:color w:val="000000"/>
          <w:kern w:val="0"/>
          <w:lang w:val="en-US" w:eastAsia="de-DE"/>
          <w14:ligatures w14:val="none"/>
        </w:rPr>
        <w:t> 472951</w:t>
      </w:r>
      <w:r w:rsidRPr="0073268C">
        <w:rPr>
          <w:rFonts w:ascii="Arial" w:eastAsia="Times New Roman" w:hAnsi="Arial" w:cs="Arial"/>
          <w:color w:val="000000"/>
          <w:kern w:val="0"/>
          <w:lang w:val="en-US" w:eastAsia="de-DE"/>
          <w14:ligatures w14:val="none"/>
        </w:rPr>
        <w:br/>
      </w:r>
      <w:r w:rsidRPr="0073268C">
        <w:rPr>
          <w:rFonts w:ascii="Arial" w:eastAsia="Times New Roman" w:hAnsi="Arial" w:cs="Arial"/>
          <w:b/>
          <w:bCs/>
          <w:color w:val="000000"/>
          <w:kern w:val="0"/>
          <w:lang w:val="en-US" w:eastAsia="de-DE"/>
          <w14:ligatures w14:val="none"/>
        </w:rPr>
        <w:t>Date of Admission:</w:t>
      </w:r>
      <w:r w:rsidRPr="0073268C">
        <w:rPr>
          <w:rFonts w:ascii="Arial" w:eastAsia="Times New Roman" w:hAnsi="Arial" w:cs="Arial"/>
          <w:color w:val="000000"/>
          <w:kern w:val="0"/>
          <w:lang w:val="en-US" w:eastAsia="de-DE"/>
          <w14:ligatures w14:val="none"/>
        </w:rPr>
        <w:t> 2024-03-20</w:t>
      </w:r>
      <w:r w:rsidRPr="0073268C">
        <w:rPr>
          <w:rFonts w:ascii="Arial" w:eastAsia="Times New Roman" w:hAnsi="Arial" w:cs="Arial"/>
          <w:color w:val="000000"/>
          <w:kern w:val="0"/>
          <w:lang w:val="en-US" w:eastAsia="de-DE"/>
          <w14:ligatures w14:val="none"/>
        </w:rPr>
        <w:br/>
      </w:r>
      <w:r w:rsidRPr="0073268C">
        <w:rPr>
          <w:rFonts w:ascii="Arial" w:eastAsia="Times New Roman" w:hAnsi="Arial" w:cs="Arial"/>
          <w:b/>
          <w:bCs/>
          <w:color w:val="000000"/>
          <w:kern w:val="0"/>
          <w:lang w:val="en-US" w:eastAsia="de-DE"/>
          <w14:ligatures w14:val="none"/>
        </w:rPr>
        <w:t>Date of Discharge:</w:t>
      </w:r>
      <w:r w:rsidRPr="0073268C">
        <w:rPr>
          <w:rFonts w:ascii="Arial" w:eastAsia="Times New Roman" w:hAnsi="Arial" w:cs="Arial"/>
          <w:color w:val="000000"/>
          <w:kern w:val="0"/>
          <w:lang w:val="en-US" w:eastAsia="de-DE"/>
          <w14:ligatures w14:val="none"/>
        </w:rPr>
        <w:t> 2024-03-27</w:t>
      </w:r>
      <w:r w:rsidRPr="0073268C">
        <w:rPr>
          <w:rFonts w:ascii="Arial" w:eastAsia="Times New Roman" w:hAnsi="Arial" w:cs="Arial"/>
          <w:color w:val="000000"/>
          <w:kern w:val="0"/>
          <w:lang w:val="en-US" w:eastAsia="de-DE"/>
          <w14:ligatures w14:val="none"/>
        </w:rPr>
        <w:br/>
      </w:r>
      <w:r w:rsidRPr="0073268C">
        <w:rPr>
          <w:rFonts w:ascii="Arial" w:eastAsia="Times New Roman" w:hAnsi="Arial" w:cs="Arial"/>
          <w:b/>
          <w:bCs/>
          <w:color w:val="000000"/>
          <w:kern w:val="0"/>
          <w:lang w:val="en-US" w:eastAsia="de-DE"/>
          <w14:ligatures w14:val="none"/>
        </w:rPr>
        <w:t>Admitting Physician:</w:t>
      </w:r>
      <w:r w:rsidRPr="0073268C">
        <w:rPr>
          <w:rFonts w:ascii="Arial" w:eastAsia="Times New Roman" w:hAnsi="Arial" w:cs="Arial"/>
          <w:color w:val="000000"/>
          <w:kern w:val="0"/>
          <w:lang w:val="en-US" w:eastAsia="de-DE"/>
          <w14:ligatures w14:val="none"/>
        </w:rPr>
        <w:t> Dr. K. Mitchell (Hematology/Oncology)</w:t>
      </w:r>
      <w:r w:rsidRPr="0073268C">
        <w:rPr>
          <w:rFonts w:ascii="Arial" w:eastAsia="Times New Roman" w:hAnsi="Arial" w:cs="Arial"/>
          <w:color w:val="000000"/>
          <w:kern w:val="0"/>
          <w:lang w:val="en-US" w:eastAsia="de-DE"/>
          <w14:ligatures w14:val="none"/>
        </w:rPr>
        <w:br/>
      </w:r>
      <w:r w:rsidRPr="0073268C">
        <w:rPr>
          <w:rFonts w:ascii="Arial" w:eastAsia="Times New Roman" w:hAnsi="Arial" w:cs="Arial"/>
          <w:b/>
          <w:bCs/>
          <w:color w:val="000000"/>
          <w:kern w:val="0"/>
          <w:lang w:val="en-US" w:eastAsia="de-DE"/>
          <w14:ligatures w14:val="none"/>
        </w:rPr>
        <w:t>Consulting Physicians:</w:t>
      </w:r>
      <w:r w:rsidRPr="0073268C">
        <w:rPr>
          <w:rFonts w:ascii="Arial" w:eastAsia="Times New Roman" w:hAnsi="Arial" w:cs="Arial"/>
          <w:color w:val="000000"/>
          <w:kern w:val="0"/>
          <w:lang w:val="en-US" w:eastAsia="de-DE"/>
          <w14:ligatures w14:val="none"/>
        </w:rPr>
        <w:t> Dr. L. Ramirez (Infectious Disease), Dr. P. Wong (Pulmonology)</w:t>
      </w:r>
      <w:r w:rsidRPr="0073268C">
        <w:rPr>
          <w:rFonts w:ascii="Arial" w:eastAsia="Times New Roman" w:hAnsi="Arial" w:cs="Arial"/>
          <w:color w:val="000000"/>
          <w:kern w:val="0"/>
          <w:lang w:val="en-US" w:eastAsia="de-DE"/>
          <w14:ligatures w14:val="none"/>
        </w:rPr>
        <w:br/>
      </w:r>
    </w:p>
    <w:p w14:paraId="3AFA1EA3" w14:textId="5D4B2FBE" w:rsidR="0073268C" w:rsidRDefault="0073268C" w:rsidP="00502CBC">
      <w:pPr>
        <w:rPr>
          <w:rFonts w:ascii="Arial" w:eastAsia="Times New Roman" w:hAnsi="Arial" w:cs="Arial"/>
          <w:b/>
          <w:bCs/>
          <w:color w:val="000000"/>
          <w:kern w:val="0"/>
          <w:lang w:val="en-US" w:eastAsia="de-DE"/>
          <w14:ligatures w14:val="none"/>
        </w:rPr>
      </w:pPr>
      <w:r w:rsidRPr="0073268C">
        <w:rPr>
          <w:rFonts w:ascii="Arial" w:eastAsia="Times New Roman" w:hAnsi="Arial" w:cs="Arial"/>
          <w:b/>
          <w:bCs/>
          <w:color w:val="000000"/>
          <w:kern w:val="0"/>
          <w:lang w:val="en-US" w:eastAsia="de-DE"/>
          <w14:ligatures w14:val="none"/>
        </w:rPr>
        <w:t>Discharge Diagnosis: Metastatic Testicular Seminoma with Febrile Neutropenia after PEB Cycle 3</w:t>
      </w:r>
    </w:p>
    <w:p w14:paraId="77626021" w14:textId="77777777" w:rsidR="00502CBC" w:rsidRPr="0073268C" w:rsidRDefault="00502CBC" w:rsidP="00502CBC">
      <w:pPr>
        <w:rPr>
          <w:rFonts w:ascii="Arial" w:eastAsia="Times New Roman" w:hAnsi="Arial" w:cs="Arial"/>
          <w:b/>
          <w:bCs/>
          <w:color w:val="000000"/>
          <w:kern w:val="0"/>
          <w:lang w:val="en-US" w:eastAsia="de-DE"/>
          <w14:ligatures w14:val="none"/>
        </w:rPr>
      </w:pPr>
    </w:p>
    <w:p w14:paraId="28761DC5" w14:textId="77777777" w:rsidR="0073268C" w:rsidRPr="0073268C" w:rsidRDefault="0073268C" w:rsidP="00502CBC">
      <w:pPr>
        <w:outlineLvl w:val="1"/>
        <w:rPr>
          <w:rFonts w:ascii="Arial" w:eastAsia="Times New Roman" w:hAnsi="Arial" w:cs="Arial"/>
          <w:b/>
          <w:bCs/>
          <w:color w:val="000000"/>
          <w:kern w:val="0"/>
          <w:lang w:val="en-US" w:eastAsia="de-DE"/>
          <w14:ligatures w14:val="none"/>
        </w:rPr>
      </w:pPr>
      <w:r w:rsidRPr="0073268C">
        <w:rPr>
          <w:rFonts w:ascii="Arial" w:eastAsia="Times New Roman" w:hAnsi="Arial" w:cs="Arial"/>
          <w:b/>
          <w:bCs/>
          <w:color w:val="000000"/>
          <w:kern w:val="0"/>
          <w:lang w:val="en-US" w:eastAsia="de-DE"/>
          <w14:ligatures w14:val="none"/>
        </w:rPr>
        <w:t>1. Detailed Oncological Diagnosis:</w:t>
      </w:r>
    </w:p>
    <w:p w14:paraId="5660DE24" w14:textId="607874B1" w:rsidR="0073268C" w:rsidRPr="0073268C" w:rsidRDefault="0073268C" w:rsidP="00502CBC">
      <w:p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u w:val="single"/>
          <w:lang w:val="en-US" w:eastAsia="de-DE"/>
          <w14:ligatures w14:val="none"/>
        </w:rPr>
        <w:t>Primary Diagnosis</w:t>
      </w:r>
      <w:r w:rsidRPr="0073268C">
        <w:rPr>
          <w:rFonts w:ascii="Arial" w:eastAsia="Times New Roman" w:hAnsi="Arial" w:cs="Arial"/>
          <w:color w:val="000000"/>
          <w:kern w:val="0"/>
          <w:lang w:val="en-US" w:eastAsia="de-DE"/>
          <w14:ligatures w14:val="none"/>
        </w:rPr>
        <w:t>: Pure Testicular Seminoma, Right Testis, Stage III</w:t>
      </w:r>
      <w:r w:rsidR="009779B2">
        <w:rPr>
          <w:rFonts w:ascii="Arial" w:eastAsia="Times New Roman" w:hAnsi="Arial" w:cs="Arial"/>
          <w:color w:val="000000"/>
          <w:kern w:val="0"/>
          <w:lang w:val="en-US" w:eastAsia="de-DE"/>
          <w14:ligatures w14:val="none"/>
        </w:rPr>
        <w:t>C</w:t>
      </w:r>
      <w:r w:rsidRPr="0073268C">
        <w:rPr>
          <w:rFonts w:ascii="Arial" w:eastAsia="Times New Roman" w:hAnsi="Arial" w:cs="Arial"/>
          <w:color w:val="000000"/>
          <w:kern w:val="0"/>
          <w:lang w:val="en-US" w:eastAsia="de-DE"/>
          <w14:ligatures w14:val="none"/>
        </w:rPr>
        <w:t>.</w:t>
      </w:r>
      <w:r w:rsidRPr="0073268C">
        <w:rPr>
          <w:rFonts w:ascii="Arial" w:eastAsia="Times New Roman" w:hAnsi="Arial" w:cs="Arial"/>
          <w:color w:val="000000"/>
          <w:kern w:val="0"/>
          <w:lang w:val="en-US" w:eastAsia="de-DE"/>
          <w14:ligatures w14:val="none"/>
        </w:rPr>
        <w:br/>
      </w:r>
      <w:r w:rsidRPr="0073268C">
        <w:rPr>
          <w:rFonts w:ascii="Arial" w:eastAsia="Times New Roman" w:hAnsi="Arial" w:cs="Arial"/>
          <w:color w:val="000000"/>
          <w:kern w:val="0"/>
          <w:u w:val="single"/>
          <w:lang w:val="en-US" w:eastAsia="de-DE"/>
          <w14:ligatures w14:val="none"/>
        </w:rPr>
        <w:t>Date of Initial Diagnosis</w:t>
      </w:r>
      <w:r w:rsidRPr="0073268C">
        <w:rPr>
          <w:rFonts w:ascii="Arial" w:eastAsia="Times New Roman" w:hAnsi="Arial" w:cs="Arial"/>
          <w:color w:val="000000"/>
          <w:kern w:val="0"/>
          <w:lang w:val="en-US" w:eastAsia="de-DE"/>
          <w14:ligatures w14:val="none"/>
        </w:rPr>
        <w:t>: January 10, 2024.</w:t>
      </w:r>
    </w:p>
    <w:p w14:paraId="180B653E" w14:textId="57E596A5" w:rsidR="0073268C" w:rsidRPr="009774FF" w:rsidRDefault="0073268C" w:rsidP="00502CBC">
      <w:p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u w:val="single"/>
          <w:lang w:val="en-US" w:eastAsia="de-DE"/>
          <w14:ligatures w14:val="none"/>
        </w:rPr>
        <w:t>Histology:</w:t>
      </w:r>
      <w:r w:rsidR="00502CBC" w:rsidRPr="00502CBC">
        <w:rPr>
          <w:rFonts w:ascii="Arial" w:eastAsia="Times New Roman" w:hAnsi="Arial" w:cs="Arial"/>
          <w:color w:val="000000"/>
          <w:kern w:val="0"/>
          <w:u w:val="single"/>
          <w:lang w:val="en-US" w:eastAsia="de-DE"/>
          <w14:ligatures w14:val="none"/>
        </w:rPr>
        <w:t xml:space="preserve"> </w:t>
      </w:r>
      <w:r w:rsidRPr="0073268C">
        <w:rPr>
          <w:rFonts w:ascii="Arial" w:eastAsia="Times New Roman" w:hAnsi="Arial" w:cs="Arial"/>
          <w:color w:val="000000"/>
          <w:kern w:val="0"/>
          <w:lang w:val="en-US" w:eastAsia="de-DE"/>
          <w14:ligatures w14:val="none"/>
        </w:rPr>
        <w:t>Right Radical Inguinal Orchiectomy (Janua</w:t>
      </w:r>
      <w:r w:rsidRPr="009774FF">
        <w:rPr>
          <w:rFonts w:ascii="Arial" w:eastAsia="Times New Roman" w:hAnsi="Arial" w:cs="Arial"/>
          <w:color w:val="000000"/>
          <w:kern w:val="0"/>
          <w:lang w:val="en-US" w:eastAsia="de-DE"/>
          <w14:ligatures w14:val="none"/>
        </w:rPr>
        <w:t>ry 8, 2024): Pure seminoma, 4.2 cm in greatest dimension.</w:t>
      </w:r>
      <w:r w:rsidR="00502CBC" w:rsidRPr="009774FF">
        <w:rPr>
          <w:rFonts w:ascii="Arial" w:eastAsia="Times New Roman" w:hAnsi="Arial" w:cs="Arial"/>
          <w:color w:val="000000"/>
          <w:kern w:val="0"/>
          <w:lang w:val="en-US" w:eastAsia="de-DE"/>
          <w14:ligatures w14:val="none"/>
        </w:rPr>
        <w:t xml:space="preserve"> </w:t>
      </w:r>
      <w:r w:rsidR="009774FF" w:rsidRPr="009774FF">
        <w:rPr>
          <w:rFonts w:ascii="Arial" w:eastAsia="Times New Roman" w:hAnsi="Arial" w:cs="Arial"/>
          <w:color w:val="000000"/>
          <w:kern w:val="0"/>
          <w:lang w:val="en-US" w:eastAsia="de-DE"/>
          <w14:ligatures w14:val="none"/>
        </w:rPr>
        <w:t>Positive</w:t>
      </w:r>
      <w:r w:rsidRPr="009774FF">
        <w:rPr>
          <w:rFonts w:ascii="Arial" w:eastAsia="Times New Roman" w:hAnsi="Arial" w:cs="Arial"/>
          <w:color w:val="000000"/>
          <w:kern w:val="0"/>
          <w:lang w:val="en-US" w:eastAsia="de-DE"/>
          <w14:ligatures w14:val="none"/>
        </w:rPr>
        <w:t xml:space="preserve"> for </w:t>
      </w:r>
      <w:proofErr w:type="spellStart"/>
      <w:r w:rsidRPr="009774FF">
        <w:rPr>
          <w:rFonts w:ascii="Arial" w:eastAsia="Times New Roman" w:hAnsi="Arial" w:cs="Arial"/>
          <w:color w:val="000000"/>
          <w:kern w:val="0"/>
          <w:lang w:val="en-US" w:eastAsia="de-DE"/>
          <w14:ligatures w14:val="none"/>
        </w:rPr>
        <w:t>lymphovascular</w:t>
      </w:r>
      <w:proofErr w:type="spellEnd"/>
      <w:r w:rsidRPr="009774FF">
        <w:rPr>
          <w:rFonts w:ascii="Arial" w:eastAsia="Times New Roman" w:hAnsi="Arial" w:cs="Arial"/>
          <w:color w:val="000000"/>
          <w:kern w:val="0"/>
          <w:lang w:val="en-US" w:eastAsia="de-DE"/>
          <w14:ligatures w14:val="none"/>
        </w:rPr>
        <w:t xml:space="preserve"> invasion.</w:t>
      </w:r>
      <w:r w:rsidR="00502CBC" w:rsidRPr="009774FF">
        <w:rPr>
          <w:rFonts w:ascii="Arial" w:eastAsia="Times New Roman" w:hAnsi="Arial" w:cs="Arial"/>
          <w:color w:val="000000"/>
          <w:kern w:val="0"/>
          <w:lang w:val="en-US" w:eastAsia="de-DE"/>
          <w14:ligatures w14:val="none"/>
        </w:rPr>
        <w:t xml:space="preserve"> </w:t>
      </w:r>
      <w:r w:rsidRPr="009774FF">
        <w:rPr>
          <w:rFonts w:ascii="Arial" w:eastAsia="Times New Roman" w:hAnsi="Arial" w:cs="Arial"/>
          <w:color w:val="000000"/>
          <w:kern w:val="0"/>
          <w:lang w:val="en-US" w:eastAsia="de-DE"/>
          <w14:ligatures w14:val="none"/>
        </w:rPr>
        <w:t xml:space="preserve">Negative for </w:t>
      </w:r>
      <w:proofErr w:type="spellStart"/>
      <w:r w:rsidRPr="009774FF">
        <w:rPr>
          <w:rFonts w:ascii="Arial" w:eastAsia="Times New Roman" w:hAnsi="Arial" w:cs="Arial"/>
          <w:color w:val="000000"/>
          <w:kern w:val="0"/>
          <w:lang w:val="en-US" w:eastAsia="de-DE"/>
          <w14:ligatures w14:val="none"/>
        </w:rPr>
        <w:t>syncytiotrophoblastic</w:t>
      </w:r>
      <w:proofErr w:type="spellEnd"/>
      <w:r w:rsidRPr="009774FF">
        <w:rPr>
          <w:rFonts w:ascii="Arial" w:eastAsia="Times New Roman" w:hAnsi="Arial" w:cs="Arial"/>
          <w:color w:val="000000"/>
          <w:kern w:val="0"/>
          <w:lang w:val="en-US" w:eastAsia="de-DE"/>
          <w14:ligatures w14:val="none"/>
        </w:rPr>
        <w:t xml:space="preserve"> elements.</w:t>
      </w:r>
      <w:r w:rsidR="00502CBC" w:rsidRPr="009774FF">
        <w:rPr>
          <w:rFonts w:ascii="Arial" w:eastAsia="Times New Roman" w:hAnsi="Arial" w:cs="Arial"/>
          <w:color w:val="000000"/>
          <w:kern w:val="0"/>
          <w:lang w:val="en-US" w:eastAsia="de-DE"/>
          <w14:ligatures w14:val="none"/>
        </w:rPr>
        <w:t xml:space="preserve"> </w:t>
      </w:r>
      <w:r w:rsidRPr="009774FF">
        <w:rPr>
          <w:rFonts w:ascii="Arial" w:eastAsia="Times New Roman" w:hAnsi="Arial" w:cs="Arial"/>
          <w:color w:val="000000"/>
          <w:kern w:val="0"/>
          <w:lang w:val="en-US" w:eastAsia="de-DE"/>
          <w14:ligatures w14:val="none"/>
        </w:rPr>
        <w:t>Negative for non-</w:t>
      </w:r>
      <w:proofErr w:type="spellStart"/>
      <w:r w:rsidRPr="009774FF">
        <w:rPr>
          <w:rFonts w:ascii="Arial" w:eastAsia="Times New Roman" w:hAnsi="Arial" w:cs="Arial"/>
          <w:color w:val="000000"/>
          <w:kern w:val="0"/>
          <w:lang w:val="en-US" w:eastAsia="de-DE"/>
          <w14:ligatures w14:val="none"/>
        </w:rPr>
        <w:t>seminomatous</w:t>
      </w:r>
      <w:proofErr w:type="spellEnd"/>
      <w:r w:rsidRPr="009774FF">
        <w:rPr>
          <w:rFonts w:ascii="Arial" w:eastAsia="Times New Roman" w:hAnsi="Arial" w:cs="Arial"/>
          <w:color w:val="000000"/>
          <w:kern w:val="0"/>
          <w:lang w:val="en-US" w:eastAsia="de-DE"/>
          <w14:ligatures w14:val="none"/>
        </w:rPr>
        <w:t xml:space="preserve"> components.</w:t>
      </w:r>
      <w:r w:rsidR="00502CBC" w:rsidRPr="009774FF">
        <w:rPr>
          <w:rFonts w:ascii="Arial" w:eastAsia="Times New Roman" w:hAnsi="Arial" w:cs="Arial"/>
          <w:color w:val="000000"/>
          <w:kern w:val="0"/>
          <w:lang w:val="en-US" w:eastAsia="de-DE"/>
          <w14:ligatures w14:val="none"/>
        </w:rPr>
        <w:t xml:space="preserve"> </w:t>
      </w:r>
      <w:r w:rsidRPr="009774FF">
        <w:rPr>
          <w:rFonts w:ascii="Arial" w:eastAsia="Times New Roman" w:hAnsi="Arial" w:cs="Arial"/>
          <w:color w:val="000000"/>
          <w:kern w:val="0"/>
          <w:lang w:val="en-US" w:eastAsia="de-DE"/>
          <w14:ligatures w14:val="none"/>
        </w:rPr>
        <w:t>Surgical margins negative.</w:t>
      </w:r>
    </w:p>
    <w:p w14:paraId="73F2DDEA" w14:textId="475437A6" w:rsidR="0073268C" w:rsidRPr="0073268C" w:rsidRDefault="0073268C" w:rsidP="005A10A7">
      <w:pPr>
        <w:rPr>
          <w:rFonts w:ascii="Arial" w:eastAsia="Times New Roman" w:hAnsi="Arial" w:cs="Arial"/>
          <w:color w:val="000000"/>
          <w:kern w:val="0"/>
          <w:lang w:val="en-US" w:eastAsia="de-DE"/>
          <w14:ligatures w14:val="none"/>
        </w:rPr>
      </w:pPr>
      <w:r w:rsidRPr="005A10A7">
        <w:rPr>
          <w:rFonts w:ascii="Arial" w:eastAsia="Times New Roman" w:hAnsi="Arial" w:cs="Arial"/>
          <w:color w:val="000000"/>
          <w:kern w:val="0"/>
          <w:u w:val="single"/>
          <w:lang w:val="en-US" w:eastAsia="de-DE"/>
          <w14:ligatures w14:val="none"/>
        </w:rPr>
        <w:t>TNM (8th AJCC):</w:t>
      </w:r>
      <w:r w:rsidRPr="0073268C">
        <w:rPr>
          <w:rFonts w:ascii="Arial" w:eastAsia="Times New Roman" w:hAnsi="Arial" w:cs="Arial"/>
          <w:color w:val="000000"/>
          <w:kern w:val="0"/>
          <w:lang w:val="en-US" w:eastAsia="de-DE"/>
          <w14:ligatures w14:val="none"/>
        </w:rPr>
        <w:t xml:space="preserve"> pT2N3M1</w:t>
      </w:r>
      <w:r w:rsidR="009779B2">
        <w:rPr>
          <w:rFonts w:ascii="Arial" w:eastAsia="Times New Roman" w:hAnsi="Arial" w:cs="Arial"/>
          <w:color w:val="000000"/>
          <w:kern w:val="0"/>
          <w:lang w:val="en-US" w:eastAsia="de-DE"/>
          <w14:ligatures w14:val="none"/>
        </w:rPr>
        <w:t>b</w:t>
      </w:r>
      <w:r w:rsidRPr="0073268C">
        <w:rPr>
          <w:rFonts w:ascii="Arial" w:eastAsia="Times New Roman" w:hAnsi="Arial" w:cs="Arial"/>
          <w:color w:val="000000"/>
          <w:kern w:val="0"/>
          <w:lang w:val="en-US" w:eastAsia="de-DE"/>
          <w14:ligatures w14:val="none"/>
        </w:rPr>
        <w:t>, Stage III</w:t>
      </w:r>
      <w:r w:rsidR="009779B2">
        <w:rPr>
          <w:rFonts w:ascii="Arial" w:eastAsia="Times New Roman" w:hAnsi="Arial" w:cs="Arial"/>
          <w:color w:val="000000"/>
          <w:kern w:val="0"/>
          <w:lang w:val="en-US" w:eastAsia="de-DE"/>
          <w14:ligatures w14:val="none"/>
        </w:rPr>
        <w:t>C</w:t>
      </w:r>
      <w:r w:rsidRPr="0073268C">
        <w:rPr>
          <w:rFonts w:ascii="Arial" w:eastAsia="Times New Roman" w:hAnsi="Arial" w:cs="Arial"/>
          <w:color w:val="000000"/>
          <w:kern w:val="0"/>
          <w:lang w:val="en-US" w:eastAsia="de-DE"/>
          <w14:ligatures w14:val="none"/>
        </w:rPr>
        <w:t>.</w:t>
      </w:r>
    </w:p>
    <w:p w14:paraId="407A4C55" w14:textId="71AA6D5F" w:rsidR="0073268C" w:rsidRPr="005A10A7" w:rsidRDefault="0073268C" w:rsidP="005A10A7">
      <w:pPr>
        <w:rPr>
          <w:rFonts w:ascii="Arial" w:eastAsia="Times New Roman" w:hAnsi="Arial" w:cs="Arial"/>
          <w:color w:val="000000"/>
          <w:kern w:val="0"/>
          <w:u w:val="single"/>
          <w:lang w:val="en-US" w:eastAsia="de-DE"/>
          <w14:ligatures w14:val="none"/>
        </w:rPr>
      </w:pPr>
      <w:r w:rsidRPr="005A10A7">
        <w:rPr>
          <w:rFonts w:ascii="Arial" w:eastAsia="Times New Roman" w:hAnsi="Arial" w:cs="Arial"/>
          <w:color w:val="000000"/>
          <w:kern w:val="0"/>
          <w:u w:val="single"/>
          <w:lang w:val="en-US" w:eastAsia="de-DE"/>
          <w14:ligatures w14:val="none"/>
        </w:rPr>
        <w:t>Risk Classification (IGCCCG</w:t>
      </w:r>
      <w:r w:rsidR="00502CBC" w:rsidRPr="005A10A7">
        <w:rPr>
          <w:rFonts w:ascii="Arial" w:eastAsia="Times New Roman" w:hAnsi="Arial" w:cs="Arial"/>
          <w:color w:val="000000"/>
          <w:kern w:val="0"/>
          <w:u w:val="single"/>
          <w:lang w:val="en-US" w:eastAsia="de-DE"/>
          <w14:ligatures w14:val="none"/>
        </w:rPr>
        <w:t xml:space="preserve"> Update 2021</w:t>
      </w:r>
      <w:r w:rsidRPr="005A10A7">
        <w:rPr>
          <w:rFonts w:ascii="Arial" w:eastAsia="Times New Roman" w:hAnsi="Arial" w:cs="Arial"/>
          <w:color w:val="000000"/>
          <w:kern w:val="0"/>
          <w:u w:val="single"/>
          <w:lang w:val="en-US" w:eastAsia="de-DE"/>
          <w14:ligatures w14:val="none"/>
        </w:rPr>
        <w:t>):</w:t>
      </w:r>
      <w:r w:rsidR="005A10A7" w:rsidRPr="005A10A7">
        <w:rPr>
          <w:rFonts w:ascii="Arial" w:eastAsia="Times New Roman" w:hAnsi="Arial" w:cs="Arial"/>
          <w:color w:val="000000"/>
          <w:kern w:val="0"/>
          <w:lang w:val="en-US" w:eastAsia="de-DE"/>
          <w14:ligatures w14:val="none"/>
        </w:rPr>
        <w:t xml:space="preserve"> </w:t>
      </w:r>
      <w:r w:rsidR="005A10A7">
        <w:rPr>
          <w:rFonts w:ascii="Arial" w:eastAsia="Times New Roman" w:hAnsi="Arial" w:cs="Arial"/>
          <w:color w:val="000000"/>
          <w:kern w:val="0"/>
          <w:lang w:val="en-US" w:eastAsia="de-DE"/>
          <w14:ligatures w14:val="none"/>
        </w:rPr>
        <w:t>I</w:t>
      </w:r>
      <w:r w:rsidRPr="0073268C">
        <w:rPr>
          <w:rFonts w:ascii="Arial" w:eastAsia="Times New Roman" w:hAnsi="Arial" w:cs="Arial"/>
          <w:color w:val="000000"/>
          <w:kern w:val="0"/>
          <w:lang w:val="en-US" w:eastAsia="de-DE"/>
          <w14:ligatures w14:val="none"/>
        </w:rPr>
        <w:t>ntermediate Prognosis Group based on</w:t>
      </w:r>
    </w:p>
    <w:p w14:paraId="4688245F" w14:textId="77777777" w:rsidR="0073268C" w:rsidRPr="0073268C" w:rsidRDefault="0073268C" w:rsidP="00502CBC">
      <w:pPr>
        <w:rPr>
          <w:rFonts w:ascii="Arial" w:eastAsia="Times New Roman" w:hAnsi="Arial" w:cs="Arial"/>
          <w:color w:val="000000"/>
          <w:kern w:val="0"/>
          <w:lang w:eastAsia="de-DE"/>
          <w14:ligatures w14:val="none"/>
        </w:rPr>
      </w:pPr>
      <w:r w:rsidRPr="0073268C">
        <w:rPr>
          <w:rFonts w:ascii="Arial" w:eastAsia="Times New Roman" w:hAnsi="Arial" w:cs="Arial"/>
          <w:color w:val="000000"/>
          <w:kern w:val="0"/>
          <w:u w:val="single"/>
          <w:lang w:eastAsia="de-DE"/>
          <w14:ligatures w14:val="none"/>
        </w:rPr>
        <w:t>Imaging</w:t>
      </w:r>
      <w:r w:rsidRPr="0073268C">
        <w:rPr>
          <w:rFonts w:ascii="Arial" w:eastAsia="Times New Roman" w:hAnsi="Arial" w:cs="Arial"/>
          <w:color w:val="000000"/>
          <w:kern w:val="0"/>
          <w:lang w:eastAsia="de-DE"/>
          <w14:ligatures w14:val="none"/>
        </w:rPr>
        <w:t>:</w:t>
      </w:r>
    </w:p>
    <w:p w14:paraId="6FE82687" w14:textId="25C77E7A" w:rsidR="0073268C" w:rsidRPr="0073268C" w:rsidRDefault="0073268C" w:rsidP="00502CBC">
      <w:pPr>
        <w:numPr>
          <w:ilvl w:val="0"/>
          <w:numId w:val="5"/>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 xml:space="preserve">Initial CT Chest/Abdomen/Pelvis (January 12, 2024): Multiple retroperitoneal lymph nodes with largest conglomerate measuring 6.8 x 4.5 cm in para-aortic region. Multiple bilateral pulmonary nodules measuring 0.6-1.2 cm. </w:t>
      </w:r>
      <w:r w:rsidR="009779B2">
        <w:rPr>
          <w:rFonts w:ascii="Arial" w:eastAsia="Times New Roman" w:hAnsi="Arial" w:cs="Arial"/>
          <w:color w:val="000000"/>
          <w:kern w:val="0"/>
          <w:lang w:val="en-US" w:eastAsia="de-DE"/>
          <w14:ligatures w14:val="none"/>
        </w:rPr>
        <w:t>Liver metastasis section VII 1.2 cm.</w:t>
      </w:r>
      <w:r w:rsidR="009779B2" w:rsidRPr="0073268C">
        <w:rPr>
          <w:rFonts w:ascii="Arial" w:eastAsia="Times New Roman" w:hAnsi="Arial" w:cs="Arial"/>
          <w:color w:val="000000"/>
          <w:kern w:val="0"/>
          <w:lang w:val="en-US" w:eastAsia="de-DE"/>
          <w14:ligatures w14:val="none"/>
        </w:rPr>
        <w:t xml:space="preserve"> </w:t>
      </w:r>
      <w:r w:rsidRPr="0073268C">
        <w:rPr>
          <w:rFonts w:ascii="Arial" w:eastAsia="Times New Roman" w:hAnsi="Arial" w:cs="Arial"/>
          <w:color w:val="000000"/>
          <w:kern w:val="0"/>
          <w:lang w:val="en-US" w:eastAsia="de-DE"/>
          <w14:ligatures w14:val="none"/>
        </w:rPr>
        <w:t>No brain or bone metastases.</w:t>
      </w:r>
    </w:p>
    <w:p w14:paraId="7D812730" w14:textId="77777777" w:rsidR="0073268C" w:rsidRPr="0073268C" w:rsidRDefault="0073268C" w:rsidP="00502CBC">
      <w:pPr>
        <w:rPr>
          <w:rFonts w:ascii="Arial" w:eastAsia="Times New Roman" w:hAnsi="Arial" w:cs="Arial"/>
          <w:color w:val="000000"/>
          <w:kern w:val="0"/>
          <w:u w:val="single"/>
          <w:lang w:eastAsia="de-DE"/>
          <w14:ligatures w14:val="none"/>
        </w:rPr>
      </w:pPr>
      <w:r w:rsidRPr="0073268C">
        <w:rPr>
          <w:rFonts w:ascii="Arial" w:eastAsia="Times New Roman" w:hAnsi="Arial" w:cs="Arial"/>
          <w:color w:val="000000"/>
          <w:kern w:val="0"/>
          <w:u w:val="single"/>
          <w:lang w:eastAsia="de-DE"/>
          <w14:ligatures w14:val="none"/>
        </w:rPr>
        <w:t>Tumor Markers:</w:t>
      </w:r>
    </w:p>
    <w:p w14:paraId="5EC944E3" w14:textId="77777777" w:rsidR="0073268C" w:rsidRPr="0073268C" w:rsidRDefault="0073268C" w:rsidP="00502CBC">
      <w:pPr>
        <w:numPr>
          <w:ilvl w:val="0"/>
          <w:numId w:val="6"/>
        </w:numPr>
        <w:rPr>
          <w:rFonts w:ascii="Arial" w:eastAsia="Times New Roman" w:hAnsi="Arial" w:cs="Arial"/>
          <w:color w:val="000000"/>
          <w:kern w:val="0"/>
          <w:lang w:eastAsia="de-DE"/>
          <w14:ligatures w14:val="none"/>
        </w:rPr>
      </w:pPr>
      <w:r w:rsidRPr="0073268C">
        <w:rPr>
          <w:rFonts w:ascii="Arial" w:eastAsia="Times New Roman" w:hAnsi="Arial" w:cs="Arial"/>
          <w:color w:val="000000"/>
          <w:kern w:val="0"/>
          <w:lang w:eastAsia="de-DE"/>
          <w14:ligatures w14:val="none"/>
        </w:rPr>
        <w:t>At Diagnosis (</w:t>
      </w:r>
      <w:proofErr w:type="spellStart"/>
      <w:r w:rsidRPr="0073268C">
        <w:rPr>
          <w:rFonts w:ascii="Arial" w:eastAsia="Times New Roman" w:hAnsi="Arial" w:cs="Arial"/>
          <w:color w:val="000000"/>
          <w:kern w:val="0"/>
          <w:lang w:eastAsia="de-DE"/>
          <w14:ligatures w14:val="none"/>
        </w:rPr>
        <w:t>January</w:t>
      </w:r>
      <w:proofErr w:type="spellEnd"/>
      <w:r w:rsidRPr="0073268C">
        <w:rPr>
          <w:rFonts w:ascii="Arial" w:eastAsia="Times New Roman" w:hAnsi="Arial" w:cs="Arial"/>
          <w:color w:val="000000"/>
          <w:kern w:val="0"/>
          <w:lang w:eastAsia="de-DE"/>
          <w14:ligatures w14:val="none"/>
        </w:rPr>
        <w:t xml:space="preserve"> 10, 2024):</w:t>
      </w:r>
    </w:p>
    <w:p w14:paraId="6A649A3E" w14:textId="77777777" w:rsidR="0073268C" w:rsidRPr="0073268C" w:rsidRDefault="0073268C" w:rsidP="00502CBC">
      <w:pPr>
        <w:numPr>
          <w:ilvl w:val="1"/>
          <w:numId w:val="6"/>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AFP: 5.2 ng/mL (Normal, reference range: &lt;9 ng/mL)</w:t>
      </w:r>
    </w:p>
    <w:p w14:paraId="307E3E4D" w14:textId="77777777" w:rsidR="0073268C" w:rsidRPr="0073268C" w:rsidRDefault="0073268C" w:rsidP="00502CBC">
      <w:pPr>
        <w:numPr>
          <w:ilvl w:val="1"/>
          <w:numId w:val="6"/>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eastAsia="de-DE"/>
          <w14:ligatures w14:val="none"/>
        </w:rPr>
        <w:t>β</w:t>
      </w:r>
      <w:r w:rsidRPr="0073268C">
        <w:rPr>
          <w:rFonts w:ascii="Arial" w:eastAsia="Times New Roman" w:hAnsi="Arial" w:cs="Arial"/>
          <w:color w:val="000000"/>
          <w:kern w:val="0"/>
          <w:lang w:val="en-US" w:eastAsia="de-DE"/>
          <w14:ligatures w14:val="none"/>
        </w:rPr>
        <w:t>-</w:t>
      </w:r>
      <w:proofErr w:type="spellStart"/>
      <w:r w:rsidRPr="0073268C">
        <w:rPr>
          <w:rFonts w:ascii="Arial" w:eastAsia="Times New Roman" w:hAnsi="Arial" w:cs="Arial"/>
          <w:color w:val="000000"/>
          <w:kern w:val="0"/>
          <w:lang w:val="en-US" w:eastAsia="de-DE"/>
          <w14:ligatures w14:val="none"/>
        </w:rPr>
        <w:t>hCG</w:t>
      </w:r>
      <w:proofErr w:type="spellEnd"/>
      <w:r w:rsidRPr="0073268C">
        <w:rPr>
          <w:rFonts w:ascii="Arial" w:eastAsia="Times New Roman" w:hAnsi="Arial" w:cs="Arial"/>
          <w:color w:val="000000"/>
          <w:kern w:val="0"/>
          <w:lang w:val="en-US" w:eastAsia="de-DE"/>
          <w14:ligatures w14:val="none"/>
        </w:rPr>
        <w:t xml:space="preserve">: 35 </w:t>
      </w:r>
      <w:proofErr w:type="spellStart"/>
      <w:r w:rsidRPr="0073268C">
        <w:rPr>
          <w:rFonts w:ascii="Arial" w:eastAsia="Times New Roman" w:hAnsi="Arial" w:cs="Arial"/>
          <w:color w:val="000000"/>
          <w:kern w:val="0"/>
          <w:lang w:val="en-US" w:eastAsia="de-DE"/>
          <w14:ligatures w14:val="none"/>
        </w:rPr>
        <w:t>mIU</w:t>
      </w:r>
      <w:proofErr w:type="spellEnd"/>
      <w:r w:rsidRPr="0073268C">
        <w:rPr>
          <w:rFonts w:ascii="Arial" w:eastAsia="Times New Roman" w:hAnsi="Arial" w:cs="Arial"/>
          <w:color w:val="000000"/>
          <w:kern w:val="0"/>
          <w:lang w:val="en-US" w:eastAsia="de-DE"/>
          <w14:ligatures w14:val="none"/>
        </w:rPr>
        <w:t xml:space="preserve">/mL (Slightly elevated, reference range: &lt;5 </w:t>
      </w:r>
      <w:proofErr w:type="spellStart"/>
      <w:r w:rsidRPr="0073268C">
        <w:rPr>
          <w:rFonts w:ascii="Arial" w:eastAsia="Times New Roman" w:hAnsi="Arial" w:cs="Arial"/>
          <w:color w:val="000000"/>
          <w:kern w:val="0"/>
          <w:lang w:val="en-US" w:eastAsia="de-DE"/>
          <w14:ligatures w14:val="none"/>
        </w:rPr>
        <w:t>mIU</w:t>
      </w:r>
      <w:proofErr w:type="spellEnd"/>
      <w:r w:rsidRPr="0073268C">
        <w:rPr>
          <w:rFonts w:ascii="Arial" w:eastAsia="Times New Roman" w:hAnsi="Arial" w:cs="Arial"/>
          <w:color w:val="000000"/>
          <w:kern w:val="0"/>
          <w:lang w:val="en-US" w:eastAsia="de-DE"/>
          <w14:ligatures w14:val="none"/>
        </w:rPr>
        <w:t>/mL)</w:t>
      </w:r>
    </w:p>
    <w:p w14:paraId="7628DA86" w14:textId="4573278B" w:rsidR="0073268C" w:rsidRPr="0073268C" w:rsidRDefault="0073268C" w:rsidP="00502CBC">
      <w:pPr>
        <w:numPr>
          <w:ilvl w:val="1"/>
          <w:numId w:val="6"/>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 xml:space="preserve">LDH: </w:t>
      </w:r>
      <w:r w:rsidR="005650AA">
        <w:rPr>
          <w:rFonts w:ascii="Arial" w:eastAsia="Times New Roman" w:hAnsi="Arial" w:cs="Arial"/>
          <w:color w:val="000000"/>
          <w:kern w:val="0"/>
          <w:lang w:val="en-US" w:eastAsia="de-DE"/>
          <w14:ligatures w14:val="none"/>
        </w:rPr>
        <w:t>5</w:t>
      </w:r>
      <w:r w:rsidRPr="0073268C">
        <w:rPr>
          <w:rFonts w:ascii="Arial" w:eastAsia="Times New Roman" w:hAnsi="Arial" w:cs="Arial"/>
          <w:color w:val="000000"/>
          <w:kern w:val="0"/>
          <w:lang w:val="en-US" w:eastAsia="de-DE"/>
          <w14:ligatures w14:val="none"/>
        </w:rPr>
        <w:t xml:space="preserve">25 U/L (Elevated, </w:t>
      </w:r>
      <w:r w:rsidR="005650AA">
        <w:rPr>
          <w:rFonts w:ascii="Arial" w:eastAsia="Times New Roman" w:hAnsi="Arial" w:cs="Arial"/>
          <w:color w:val="000000"/>
          <w:kern w:val="0"/>
          <w:lang w:val="en-US" w:eastAsia="de-DE"/>
          <w14:ligatures w14:val="none"/>
        </w:rPr>
        <w:t>&lt;</w:t>
      </w:r>
      <w:r w:rsidRPr="0073268C">
        <w:rPr>
          <w:rFonts w:ascii="Arial" w:eastAsia="Times New Roman" w:hAnsi="Arial" w:cs="Arial"/>
          <w:color w:val="000000"/>
          <w:kern w:val="0"/>
          <w:lang w:val="en-US" w:eastAsia="de-DE"/>
          <w14:ligatures w14:val="none"/>
        </w:rPr>
        <w:t>2.5x ULN, reference range: 135-225 U/L)</w:t>
      </w:r>
    </w:p>
    <w:p w14:paraId="15E4E785" w14:textId="77777777" w:rsidR="00502CBC" w:rsidRPr="0073268C" w:rsidRDefault="00502CBC" w:rsidP="00502CBC">
      <w:pPr>
        <w:ind w:left="1440"/>
        <w:rPr>
          <w:rFonts w:ascii="Arial" w:eastAsia="Times New Roman" w:hAnsi="Arial" w:cs="Arial"/>
          <w:color w:val="000000"/>
          <w:kern w:val="0"/>
          <w:lang w:val="en-US" w:eastAsia="de-DE"/>
          <w14:ligatures w14:val="none"/>
        </w:rPr>
      </w:pPr>
    </w:p>
    <w:p w14:paraId="56D3D9BA" w14:textId="3232D02C" w:rsidR="0073268C" w:rsidRPr="0073268C" w:rsidRDefault="0073268C" w:rsidP="00502CBC">
      <w:pPr>
        <w:outlineLvl w:val="1"/>
        <w:rPr>
          <w:rFonts w:ascii="Arial" w:eastAsia="Times New Roman" w:hAnsi="Arial" w:cs="Arial"/>
          <w:b/>
          <w:bCs/>
          <w:color w:val="000000"/>
          <w:kern w:val="0"/>
          <w:lang w:val="en-US" w:eastAsia="de-DE"/>
          <w14:ligatures w14:val="none"/>
        </w:rPr>
      </w:pPr>
      <w:r w:rsidRPr="0073268C">
        <w:rPr>
          <w:rFonts w:ascii="Arial" w:eastAsia="Times New Roman" w:hAnsi="Arial" w:cs="Arial"/>
          <w:b/>
          <w:bCs/>
          <w:color w:val="000000"/>
          <w:kern w:val="0"/>
          <w:lang w:val="en-US" w:eastAsia="de-DE"/>
          <w14:ligatures w14:val="none"/>
        </w:rPr>
        <w:t>2. Current Treatment:</w:t>
      </w:r>
    </w:p>
    <w:p w14:paraId="209B0534" w14:textId="4388FD02" w:rsidR="0073268C" w:rsidRDefault="005A10A7" w:rsidP="005A10A7">
      <w:pPr>
        <w:rPr>
          <w:rFonts w:ascii="Arial" w:eastAsia="Times New Roman" w:hAnsi="Arial" w:cs="Arial"/>
          <w:color w:val="000000"/>
          <w:kern w:val="0"/>
          <w:u w:val="single"/>
          <w:lang w:val="en-US" w:eastAsia="de-DE"/>
          <w14:ligatures w14:val="none"/>
        </w:rPr>
      </w:pPr>
      <w:r>
        <w:rPr>
          <w:rFonts w:ascii="Arial" w:eastAsia="Times New Roman" w:hAnsi="Arial" w:cs="Arial"/>
          <w:color w:val="000000"/>
          <w:kern w:val="0"/>
          <w:u w:val="single"/>
          <w:lang w:val="en-US" w:eastAsia="de-DE"/>
          <w14:ligatures w14:val="none"/>
        </w:rPr>
        <w:t>Neutropenic Fever</w:t>
      </w:r>
    </w:p>
    <w:p w14:paraId="629BAA11" w14:textId="648363BE" w:rsidR="00502CBC" w:rsidRDefault="005A10A7" w:rsidP="005A10A7">
      <w:pPr>
        <w:numPr>
          <w:ilvl w:val="0"/>
          <w:numId w:val="9"/>
        </w:numPr>
        <w:rPr>
          <w:rFonts w:ascii="Arial" w:eastAsia="Times New Roman" w:hAnsi="Arial" w:cs="Arial"/>
          <w:color w:val="000000"/>
          <w:kern w:val="0"/>
          <w:lang w:val="en-US" w:eastAsia="de-DE"/>
          <w14:ligatures w14:val="none"/>
        </w:rPr>
      </w:pPr>
      <w:r>
        <w:rPr>
          <w:rFonts w:ascii="Arial" w:eastAsia="Times New Roman" w:hAnsi="Arial" w:cs="Arial"/>
          <w:color w:val="000000"/>
          <w:kern w:val="0"/>
          <w:lang w:val="en-US" w:eastAsia="de-DE"/>
          <w14:ligatures w14:val="none"/>
        </w:rPr>
        <w:t xml:space="preserve">Blood cultures from Hickmann catheter: </w:t>
      </w:r>
      <w:r w:rsidRPr="0073268C">
        <w:rPr>
          <w:rFonts w:ascii="Arial" w:eastAsia="Times New Roman" w:hAnsi="Arial" w:cs="Arial"/>
          <w:color w:val="000000"/>
          <w:kern w:val="0"/>
          <w:lang w:val="en-US" w:eastAsia="de-DE"/>
          <w14:ligatures w14:val="none"/>
        </w:rPr>
        <w:t>Staphylococcus epidermidis (MRSE)</w:t>
      </w:r>
      <w:r>
        <w:rPr>
          <w:rFonts w:ascii="Arial" w:eastAsia="Times New Roman" w:hAnsi="Arial" w:cs="Arial"/>
          <w:color w:val="000000"/>
          <w:kern w:val="0"/>
          <w:lang w:val="en-US" w:eastAsia="de-DE"/>
          <w14:ligatures w14:val="none"/>
        </w:rPr>
        <w:t xml:space="preserve"> </w:t>
      </w:r>
    </w:p>
    <w:p w14:paraId="68B85A1D" w14:textId="07B53CD9" w:rsidR="005A10A7" w:rsidRDefault="005A10A7" w:rsidP="005A10A7">
      <w:pPr>
        <w:numPr>
          <w:ilvl w:val="0"/>
          <w:numId w:val="9"/>
        </w:numPr>
        <w:rPr>
          <w:rFonts w:ascii="Arial" w:eastAsia="Times New Roman" w:hAnsi="Arial" w:cs="Arial"/>
          <w:color w:val="000000"/>
          <w:kern w:val="0"/>
          <w:lang w:val="en-US" w:eastAsia="de-DE"/>
          <w14:ligatures w14:val="none"/>
        </w:rPr>
      </w:pPr>
      <w:r>
        <w:rPr>
          <w:rFonts w:ascii="Arial" w:eastAsia="Times New Roman" w:hAnsi="Arial" w:cs="Arial"/>
          <w:color w:val="000000"/>
          <w:kern w:val="0"/>
          <w:lang w:val="en-US" w:eastAsia="de-DE"/>
          <w14:ligatures w14:val="none"/>
        </w:rPr>
        <w:t>Removal of Hickmann catheter on 2024-03-21</w:t>
      </w:r>
    </w:p>
    <w:p w14:paraId="4E90C654" w14:textId="0C57F9B6" w:rsidR="005A10A7" w:rsidRDefault="005A10A7" w:rsidP="005A10A7">
      <w:pPr>
        <w:numPr>
          <w:ilvl w:val="0"/>
          <w:numId w:val="9"/>
        </w:numPr>
        <w:rPr>
          <w:rFonts w:ascii="Arial" w:eastAsia="Times New Roman" w:hAnsi="Arial" w:cs="Arial"/>
          <w:color w:val="000000"/>
          <w:kern w:val="0"/>
          <w:lang w:val="en-US" w:eastAsia="de-DE"/>
          <w14:ligatures w14:val="none"/>
        </w:rPr>
      </w:pPr>
      <w:r>
        <w:rPr>
          <w:rFonts w:ascii="Arial" w:eastAsia="Times New Roman" w:hAnsi="Arial" w:cs="Arial"/>
          <w:color w:val="000000"/>
          <w:kern w:val="0"/>
          <w:lang w:val="en-US" w:eastAsia="de-DE"/>
          <w14:ligatures w14:val="none"/>
        </w:rPr>
        <w:t>CT chest on 2024-03-22: no pneumonia</w:t>
      </w:r>
    </w:p>
    <w:p w14:paraId="7F6C36AE" w14:textId="2F45AB3E" w:rsidR="005A10A7" w:rsidRDefault="005A10A7" w:rsidP="005A10A7">
      <w:pPr>
        <w:numPr>
          <w:ilvl w:val="0"/>
          <w:numId w:val="9"/>
        </w:numPr>
        <w:rPr>
          <w:rFonts w:ascii="Arial" w:eastAsia="Times New Roman" w:hAnsi="Arial" w:cs="Arial"/>
          <w:color w:val="000000"/>
          <w:kern w:val="0"/>
          <w:lang w:val="en-US" w:eastAsia="de-DE"/>
          <w14:ligatures w14:val="none"/>
        </w:rPr>
      </w:pPr>
      <w:r>
        <w:rPr>
          <w:rFonts w:ascii="Arial" w:eastAsia="Times New Roman" w:hAnsi="Arial" w:cs="Arial"/>
          <w:color w:val="000000"/>
          <w:kern w:val="0"/>
          <w:lang w:val="en-US" w:eastAsia="de-DE"/>
          <w14:ligatures w14:val="none"/>
        </w:rPr>
        <w:t>Antibiotic treatment with piperacillin</w:t>
      </w:r>
      <w:r w:rsidRPr="0073268C">
        <w:rPr>
          <w:rFonts w:ascii="Arial" w:eastAsia="Times New Roman" w:hAnsi="Arial" w:cs="Arial"/>
          <w:color w:val="000000"/>
          <w:kern w:val="0"/>
          <w:lang w:val="en-US" w:eastAsia="de-DE"/>
          <w14:ligatures w14:val="none"/>
        </w:rPr>
        <w:t xml:space="preserve">-tazobactam </w:t>
      </w:r>
      <w:r>
        <w:rPr>
          <w:rFonts w:ascii="Arial" w:eastAsia="Times New Roman" w:hAnsi="Arial" w:cs="Arial"/>
          <w:color w:val="000000"/>
          <w:kern w:val="0"/>
          <w:lang w:val="en-US" w:eastAsia="de-DE"/>
          <w14:ligatures w14:val="none"/>
        </w:rPr>
        <w:t>and vancomycin</w:t>
      </w:r>
    </w:p>
    <w:p w14:paraId="2808A6CD" w14:textId="77777777" w:rsidR="005A10A7" w:rsidRPr="0073268C" w:rsidRDefault="005A10A7" w:rsidP="005A10A7">
      <w:pPr>
        <w:rPr>
          <w:rFonts w:ascii="Arial" w:eastAsia="Times New Roman" w:hAnsi="Arial" w:cs="Arial"/>
          <w:color w:val="000000"/>
          <w:kern w:val="0"/>
          <w:lang w:val="en-US" w:eastAsia="de-DE"/>
          <w14:ligatures w14:val="none"/>
        </w:rPr>
      </w:pPr>
    </w:p>
    <w:p w14:paraId="762353EF" w14:textId="77777777" w:rsidR="0073268C" w:rsidRPr="0073268C" w:rsidRDefault="0073268C" w:rsidP="00502CBC">
      <w:pPr>
        <w:outlineLvl w:val="1"/>
        <w:rPr>
          <w:rFonts w:ascii="Arial" w:eastAsia="Times New Roman" w:hAnsi="Arial" w:cs="Arial"/>
          <w:b/>
          <w:bCs/>
          <w:color w:val="000000"/>
          <w:kern w:val="0"/>
          <w:lang w:val="en-US" w:eastAsia="de-DE"/>
          <w14:ligatures w14:val="none"/>
        </w:rPr>
      </w:pPr>
      <w:r w:rsidRPr="0073268C">
        <w:rPr>
          <w:rFonts w:ascii="Arial" w:eastAsia="Times New Roman" w:hAnsi="Arial" w:cs="Arial"/>
          <w:b/>
          <w:bCs/>
          <w:color w:val="000000"/>
          <w:kern w:val="0"/>
          <w:lang w:val="en-US" w:eastAsia="de-DE"/>
          <w14:ligatures w14:val="none"/>
        </w:rPr>
        <w:t>3. History of Oncological Treatment:</w:t>
      </w:r>
    </w:p>
    <w:p w14:paraId="4457F2EE" w14:textId="77777777" w:rsidR="0073268C" w:rsidRPr="0073268C" w:rsidRDefault="0073268C" w:rsidP="00502CBC">
      <w:pPr>
        <w:rPr>
          <w:rFonts w:ascii="Arial" w:eastAsia="Times New Roman" w:hAnsi="Arial" w:cs="Arial"/>
          <w:color w:val="000000"/>
          <w:kern w:val="0"/>
          <w:u w:val="single"/>
          <w:lang w:val="en-US" w:eastAsia="de-DE"/>
          <w14:ligatures w14:val="none"/>
        </w:rPr>
      </w:pPr>
      <w:r w:rsidRPr="0073268C">
        <w:rPr>
          <w:rFonts w:ascii="Arial" w:eastAsia="Times New Roman" w:hAnsi="Arial" w:cs="Arial"/>
          <w:color w:val="000000"/>
          <w:kern w:val="0"/>
          <w:u w:val="single"/>
          <w:lang w:val="en-US" w:eastAsia="de-DE"/>
          <w14:ligatures w14:val="none"/>
        </w:rPr>
        <w:t>Surgical:</w:t>
      </w:r>
    </w:p>
    <w:p w14:paraId="7D0F7F15" w14:textId="77777777" w:rsidR="0073268C" w:rsidRPr="0073268C" w:rsidRDefault="0073268C" w:rsidP="00502CBC">
      <w:pPr>
        <w:numPr>
          <w:ilvl w:val="0"/>
          <w:numId w:val="9"/>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Right Radical Inguinal Orchiectomy: January 8, 2024.</w:t>
      </w:r>
    </w:p>
    <w:p w14:paraId="568B34AD" w14:textId="77777777" w:rsidR="0073268C" w:rsidRDefault="0073268C" w:rsidP="00502CBC">
      <w:pPr>
        <w:numPr>
          <w:ilvl w:val="0"/>
          <w:numId w:val="9"/>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Sperm banking: Completed prior to chemotherapy initiation.</w:t>
      </w:r>
    </w:p>
    <w:p w14:paraId="40CD579D" w14:textId="77777777" w:rsidR="005A10A7" w:rsidRPr="0073268C" w:rsidRDefault="005A10A7" w:rsidP="005A10A7">
      <w:pPr>
        <w:ind w:left="720"/>
        <w:rPr>
          <w:rFonts w:ascii="Arial" w:eastAsia="Times New Roman" w:hAnsi="Arial" w:cs="Arial"/>
          <w:color w:val="000000"/>
          <w:kern w:val="0"/>
          <w:lang w:val="en-US" w:eastAsia="de-DE"/>
          <w14:ligatures w14:val="none"/>
        </w:rPr>
      </w:pPr>
    </w:p>
    <w:p w14:paraId="3570A7D7" w14:textId="77777777" w:rsidR="0073268C" w:rsidRPr="0073268C" w:rsidRDefault="0073268C" w:rsidP="00502CBC">
      <w:pPr>
        <w:rPr>
          <w:rFonts w:ascii="Arial" w:eastAsia="Times New Roman" w:hAnsi="Arial" w:cs="Arial"/>
          <w:color w:val="000000"/>
          <w:kern w:val="0"/>
          <w:u w:val="single"/>
          <w:lang w:eastAsia="de-DE"/>
          <w14:ligatures w14:val="none"/>
        </w:rPr>
      </w:pPr>
      <w:proofErr w:type="spellStart"/>
      <w:r w:rsidRPr="0073268C">
        <w:rPr>
          <w:rFonts w:ascii="Arial" w:eastAsia="Times New Roman" w:hAnsi="Arial" w:cs="Arial"/>
          <w:color w:val="000000"/>
          <w:kern w:val="0"/>
          <w:u w:val="single"/>
          <w:lang w:eastAsia="de-DE"/>
          <w14:ligatures w14:val="none"/>
        </w:rPr>
        <w:t>Systemic</w:t>
      </w:r>
      <w:proofErr w:type="spellEnd"/>
      <w:r w:rsidRPr="0073268C">
        <w:rPr>
          <w:rFonts w:ascii="Arial" w:eastAsia="Times New Roman" w:hAnsi="Arial" w:cs="Arial"/>
          <w:color w:val="000000"/>
          <w:kern w:val="0"/>
          <w:u w:val="single"/>
          <w:lang w:eastAsia="de-DE"/>
          <w14:ligatures w14:val="none"/>
        </w:rPr>
        <w:t xml:space="preserve"> Therapy:</w:t>
      </w:r>
    </w:p>
    <w:p w14:paraId="3DE3B886" w14:textId="77777777" w:rsidR="0073268C" w:rsidRPr="0073268C" w:rsidRDefault="0073268C" w:rsidP="00502CBC">
      <w:pPr>
        <w:numPr>
          <w:ilvl w:val="0"/>
          <w:numId w:val="10"/>
        </w:numPr>
        <w:rPr>
          <w:rFonts w:ascii="Arial" w:eastAsia="Times New Roman" w:hAnsi="Arial" w:cs="Arial"/>
          <w:color w:val="000000"/>
          <w:kern w:val="0"/>
          <w:lang w:eastAsia="de-DE"/>
          <w14:ligatures w14:val="none"/>
        </w:rPr>
      </w:pPr>
      <w:r w:rsidRPr="0073268C">
        <w:rPr>
          <w:rFonts w:ascii="Arial" w:eastAsia="Times New Roman" w:hAnsi="Arial" w:cs="Arial"/>
          <w:color w:val="000000"/>
          <w:kern w:val="0"/>
          <w:lang w:eastAsia="de-DE"/>
          <w14:ligatures w14:val="none"/>
        </w:rPr>
        <w:t>PEB Cycle 1 (</w:t>
      </w:r>
      <w:proofErr w:type="spellStart"/>
      <w:r w:rsidRPr="0073268C">
        <w:rPr>
          <w:rFonts w:ascii="Arial" w:eastAsia="Times New Roman" w:hAnsi="Arial" w:cs="Arial"/>
          <w:color w:val="000000"/>
          <w:kern w:val="0"/>
          <w:lang w:eastAsia="de-DE"/>
          <w14:ligatures w14:val="none"/>
        </w:rPr>
        <w:t>January</w:t>
      </w:r>
      <w:proofErr w:type="spellEnd"/>
      <w:r w:rsidRPr="0073268C">
        <w:rPr>
          <w:rFonts w:ascii="Arial" w:eastAsia="Times New Roman" w:hAnsi="Arial" w:cs="Arial"/>
          <w:color w:val="000000"/>
          <w:kern w:val="0"/>
          <w:lang w:eastAsia="de-DE"/>
          <w14:ligatures w14:val="none"/>
        </w:rPr>
        <w:t xml:space="preserve"> 22-26, 2024):</w:t>
      </w:r>
    </w:p>
    <w:p w14:paraId="642AC937" w14:textId="77777777" w:rsidR="0073268C" w:rsidRPr="0073268C" w:rsidRDefault="0073268C" w:rsidP="00502CBC">
      <w:pPr>
        <w:numPr>
          <w:ilvl w:val="1"/>
          <w:numId w:val="10"/>
        </w:numPr>
        <w:rPr>
          <w:rFonts w:ascii="Arial" w:eastAsia="Times New Roman" w:hAnsi="Arial" w:cs="Arial"/>
          <w:color w:val="000000"/>
          <w:kern w:val="0"/>
          <w:lang w:eastAsia="de-DE"/>
          <w14:ligatures w14:val="none"/>
        </w:rPr>
      </w:pPr>
      <w:proofErr w:type="spellStart"/>
      <w:r w:rsidRPr="0073268C">
        <w:rPr>
          <w:rFonts w:ascii="Arial" w:eastAsia="Times New Roman" w:hAnsi="Arial" w:cs="Arial"/>
          <w:color w:val="000000"/>
          <w:kern w:val="0"/>
          <w:lang w:eastAsia="de-DE"/>
          <w14:ligatures w14:val="none"/>
        </w:rPr>
        <w:t>Complications</w:t>
      </w:r>
      <w:proofErr w:type="spellEnd"/>
      <w:r w:rsidRPr="0073268C">
        <w:rPr>
          <w:rFonts w:ascii="Arial" w:eastAsia="Times New Roman" w:hAnsi="Arial" w:cs="Arial"/>
          <w:color w:val="000000"/>
          <w:kern w:val="0"/>
          <w:lang w:eastAsia="de-DE"/>
          <w14:ligatures w14:val="none"/>
        </w:rPr>
        <w:t xml:space="preserve">: Grade 2 </w:t>
      </w:r>
      <w:proofErr w:type="spellStart"/>
      <w:r w:rsidRPr="0073268C">
        <w:rPr>
          <w:rFonts w:ascii="Arial" w:eastAsia="Times New Roman" w:hAnsi="Arial" w:cs="Arial"/>
          <w:color w:val="000000"/>
          <w:kern w:val="0"/>
          <w:lang w:eastAsia="de-DE"/>
          <w14:ligatures w14:val="none"/>
        </w:rPr>
        <w:t>nausea</w:t>
      </w:r>
      <w:proofErr w:type="spellEnd"/>
      <w:r w:rsidRPr="0073268C">
        <w:rPr>
          <w:rFonts w:ascii="Arial" w:eastAsia="Times New Roman" w:hAnsi="Arial" w:cs="Arial"/>
          <w:color w:val="000000"/>
          <w:kern w:val="0"/>
          <w:lang w:eastAsia="de-DE"/>
          <w14:ligatures w14:val="none"/>
        </w:rPr>
        <w:t>/</w:t>
      </w:r>
      <w:proofErr w:type="spellStart"/>
      <w:r w:rsidRPr="0073268C">
        <w:rPr>
          <w:rFonts w:ascii="Arial" w:eastAsia="Times New Roman" w:hAnsi="Arial" w:cs="Arial"/>
          <w:color w:val="000000"/>
          <w:kern w:val="0"/>
          <w:lang w:eastAsia="de-DE"/>
          <w14:ligatures w14:val="none"/>
        </w:rPr>
        <w:t>vomiting</w:t>
      </w:r>
      <w:proofErr w:type="spellEnd"/>
      <w:r w:rsidRPr="0073268C">
        <w:rPr>
          <w:rFonts w:ascii="Arial" w:eastAsia="Times New Roman" w:hAnsi="Arial" w:cs="Arial"/>
          <w:color w:val="000000"/>
          <w:kern w:val="0"/>
          <w:lang w:eastAsia="de-DE"/>
          <w14:ligatures w14:val="none"/>
        </w:rPr>
        <w:t xml:space="preserve">, </w:t>
      </w:r>
      <w:proofErr w:type="gramStart"/>
      <w:r w:rsidRPr="0073268C">
        <w:rPr>
          <w:rFonts w:ascii="Arial" w:eastAsia="Times New Roman" w:hAnsi="Arial" w:cs="Arial"/>
          <w:color w:val="000000"/>
          <w:kern w:val="0"/>
          <w:lang w:eastAsia="de-DE"/>
          <w14:ligatures w14:val="none"/>
        </w:rPr>
        <w:t>Grade</w:t>
      </w:r>
      <w:proofErr w:type="gramEnd"/>
      <w:r w:rsidRPr="0073268C">
        <w:rPr>
          <w:rFonts w:ascii="Arial" w:eastAsia="Times New Roman" w:hAnsi="Arial" w:cs="Arial"/>
          <w:color w:val="000000"/>
          <w:kern w:val="0"/>
          <w:lang w:eastAsia="de-DE"/>
          <w14:ligatures w14:val="none"/>
        </w:rPr>
        <w:t xml:space="preserve"> 1 </w:t>
      </w:r>
      <w:proofErr w:type="spellStart"/>
      <w:r w:rsidRPr="0073268C">
        <w:rPr>
          <w:rFonts w:ascii="Arial" w:eastAsia="Times New Roman" w:hAnsi="Arial" w:cs="Arial"/>
          <w:color w:val="000000"/>
          <w:kern w:val="0"/>
          <w:lang w:eastAsia="de-DE"/>
          <w14:ligatures w14:val="none"/>
        </w:rPr>
        <w:t>peripheral</w:t>
      </w:r>
      <w:proofErr w:type="spellEnd"/>
      <w:r w:rsidRPr="0073268C">
        <w:rPr>
          <w:rFonts w:ascii="Arial" w:eastAsia="Times New Roman" w:hAnsi="Arial" w:cs="Arial"/>
          <w:color w:val="000000"/>
          <w:kern w:val="0"/>
          <w:lang w:eastAsia="de-DE"/>
          <w14:ligatures w14:val="none"/>
        </w:rPr>
        <w:t xml:space="preserve"> </w:t>
      </w:r>
      <w:proofErr w:type="spellStart"/>
      <w:r w:rsidRPr="0073268C">
        <w:rPr>
          <w:rFonts w:ascii="Arial" w:eastAsia="Times New Roman" w:hAnsi="Arial" w:cs="Arial"/>
          <w:color w:val="000000"/>
          <w:kern w:val="0"/>
          <w:lang w:eastAsia="de-DE"/>
          <w14:ligatures w14:val="none"/>
        </w:rPr>
        <w:t>neuropathy</w:t>
      </w:r>
      <w:proofErr w:type="spellEnd"/>
      <w:r w:rsidRPr="0073268C">
        <w:rPr>
          <w:rFonts w:ascii="Arial" w:eastAsia="Times New Roman" w:hAnsi="Arial" w:cs="Arial"/>
          <w:color w:val="000000"/>
          <w:kern w:val="0"/>
          <w:lang w:eastAsia="de-DE"/>
          <w14:ligatures w14:val="none"/>
        </w:rPr>
        <w:t>.</w:t>
      </w:r>
    </w:p>
    <w:p w14:paraId="08754B80" w14:textId="77777777" w:rsidR="0073268C" w:rsidRPr="0073268C" w:rsidRDefault="0073268C" w:rsidP="00502CBC">
      <w:pPr>
        <w:numPr>
          <w:ilvl w:val="0"/>
          <w:numId w:val="10"/>
        </w:numPr>
        <w:rPr>
          <w:rFonts w:ascii="Arial" w:eastAsia="Times New Roman" w:hAnsi="Arial" w:cs="Arial"/>
          <w:color w:val="000000"/>
          <w:kern w:val="0"/>
          <w:lang w:eastAsia="de-DE"/>
          <w14:ligatures w14:val="none"/>
        </w:rPr>
      </w:pPr>
      <w:r w:rsidRPr="0073268C">
        <w:rPr>
          <w:rFonts w:ascii="Arial" w:eastAsia="Times New Roman" w:hAnsi="Arial" w:cs="Arial"/>
          <w:color w:val="000000"/>
          <w:kern w:val="0"/>
          <w:lang w:eastAsia="de-DE"/>
          <w14:ligatures w14:val="none"/>
        </w:rPr>
        <w:t>PEB Cycle 2 (</w:t>
      </w:r>
      <w:proofErr w:type="spellStart"/>
      <w:r w:rsidRPr="0073268C">
        <w:rPr>
          <w:rFonts w:ascii="Arial" w:eastAsia="Times New Roman" w:hAnsi="Arial" w:cs="Arial"/>
          <w:color w:val="000000"/>
          <w:kern w:val="0"/>
          <w:lang w:eastAsia="de-DE"/>
          <w14:ligatures w14:val="none"/>
        </w:rPr>
        <w:t>February</w:t>
      </w:r>
      <w:proofErr w:type="spellEnd"/>
      <w:r w:rsidRPr="0073268C">
        <w:rPr>
          <w:rFonts w:ascii="Arial" w:eastAsia="Times New Roman" w:hAnsi="Arial" w:cs="Arial"/>
          <w:color w:val="000000"/>
          <w:kern w:val="0"/>
          <w:lang w:eastAsia="de-DE"/>
          <w14:ligatures w14:val="none"/>
        </w:rPr>
        <w:t xml:space="preserve"> 19-23, 2024):</w:t>
      </w:r>
    </w:p>
    <w:p w14:paraId="16DE2D91" w14:textId="77777777" w:rsidR="0073268C" w:rsidRPr="0073268C" w:rsidRDefault="0073268C" w:rsidP="00502CBC">
      <w:pPr>
        <w:numPr>
          <w:ilvl w:val="1"/>
          <w:numId w:val="10"/>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Complications: Grade 2 nausea/vomiting, Grade 1-2 peripheral neuropathy, Grade 1 tinnitus.</w:t>
      </w:r>
    </w:p>
    <w:p w14:paraId="6269D28C" w14:textId="77777777" w:rsidR="0073268C" w:rsidRPr="0073268C" w:rsidRDefault="0073268C" w:rsidP="00502CBC">
      <w:pPr>
        <w:numPr>
          <w:ilvl w:val="0"/>
          <w:numId w:val="10"/>
        </w:numPr>
        <w:rPr>
          <w:rFonts w:ascii="Arial" w:eastAsia="Times New Roman" w:hAnsi="Arial" w:cs="Arial"/>
          <w:color w:val="000000"/>
          <w:kern w:val="0"/>
          <w:lang w:eastAsia="de-DE"/>
          <w14:ligatures w14:val="none"/>
        </w:rPr>
      </w:pPr>
      <w:r w:rsidRPr="0073268C">
        <w:rPr>
          <w:rFonts w:ascii="Arial" w:eastAsia="Times New Roman" w:hAnsi="Arial" w:cs="Arial"/>
          <w:color w:val="000000"/>
          <w:kern w:val="0"/>
          <w:lang w:eastAsia="de-DE"/>
          <w14:ligatures w14:val="none"/>
        </w:rPr>
        <w:t>PEB Cycle 3 (March 13-17, 2024):</w:t>
      </w:r>
    </w:p>
    <w:p w14:paraId="103FFCBC" w14:textId="2357B4D7" w:rsidR="0073268C" w:rsidRDefault="005A10A7" w:rsidP="00502CBC">
      <w:pPr>
        <w:numPr>
          <w:ilvl w:val="1"/>
          <w:numId w:val="10"/>
        </w:numPr>
        <w:rPr>
          <w:rFonts w:ascii="Arial" w:eastAsia="Times New Roman" w:hAnsi="Arial" w:cs="Arial"/>
          <w:color w:val="000000"/>
          <w:kern w:val="0"/>
          <w:lang w:val="en-US" w:eastAsia="de-DE"/>
          <w14:ligatures w14:val="none"/>
        </w:rPr>
      </w:pPr>
      <w:r>
        <w:rPr>
          <w:rFonts w:ascii="Arial" w:eastAsia="Times New Roman" w:hAnsi="Arial" w:cs="Arial"/>
          <w:color w:val="000000"/>
          <w:kern w:val="0"/>
          <w:lang w:val="en-US" w:eastAsia="de-DE"/>
          <w14:ligatures w14:val="none"/>
        </w:rPr>
        <w:lastRenderedPageBreak/>
        <w:t xml:space="preserve">Complications: </w:t>
      </w:r>
      <w:r w:rsidR="0073268C" w:rsidRPr="0073268C">
        <w:rPr>
          <w:rFonts w:ascii="Arial" w:eastAsia="Times New Roman" w:hAnsi="Arial" w:cs="Arial"/>
          <w:color w:val="000000"/>
          <w:kern w:val="0"/>
          <w:lang w:val="en-US" w:eastAsia="de-DE"/>
          <w14:ligatures w14:val="none"/>
        </w:rPr>
        <w:t>Developed fever (38.9°C) and neutropenia (ANC 0.2 x 10^9/L) on Day 7 (March 20), leading to current admission.</w:t>
      </w:r>
    </w:p>
    <w:p w14:paraId="4383963E" w14:textId="77777777" w:rsidR="005A10A7" w:rsidRPr="0073268C" w:rsidRDefault="005A10A7" w:rsidP="005A10A7">
      <w:pPr>
        <w:ind w:left="1440"/>
        <w:rPr>
          <w:rFonts w:ascii="Arial" w:eastAsia="Times New Roman" w:hAnsi="Arial" w:cs="Arial"/>
          <w:color w:val="000000"/>
          <w:kern w:val="0"/>
          <w:lang w:val="en-US" w:eastAsia="de-DE"/>
          <w14:ligatures w14:val="none"/>
        </w:rPr>
      </w:pPr>
    </w:p>
    <w:p w14:paraId="01CF7A9D" w14:textId="77777777" w:rsidR="0073268C" w:rsidRPr="0073268C" w:rsidRDefault="0073268C" w:rsidP="00502CBC">
      <w:pPr>
        <w:rPr>
          <w:rFonts w:ascii="Arial" w:eastAsia="Times New Roman" w:hAnsi="Arial" w:cs="Arial"/>
          <w:color w:val="000000"/>
          <w:kern w:val="0"/>
          <w:u w:val="single"/>
          <w:lang w:eastAsia="de-DE"/>
          <w14:ligatures w14:val="none"/>
        </w:rPr>
      </w:pPr>
      <w:r w:rsidRPr="0073268C">
        <w:rPr>
          <w:rFonts w:ascii="Arial" w:eastAsia="Times New Roman" w:hAnsi="Arial" w:cs="Arial"/>
          <w:color w:val="000000"/>
          <w:kern w:val="0"/>
          <w:u w:val="single"/>
          <w:lang w:eastAsia="de-DE"/>
          <w14:ligatures w14:val="none"/>
        </w:rPr>
        <w:t>Response Assessment:</w:t>
      </w:r>
    </w:p>
    <w:p w14:paraId="0F9F8300" w14:textId="77777777" w:rsidR="0073268C" w:rsidRPr="0073268C" w:rsidRDefault="0073268C" w:rsidP="00502CBC">
      <w:pPr>
        <w:numPr>
          <w:ilvl w:val="0"/>
          <w:numId w:val="11"/>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Mid-treatment CT (after Cycle 2): Partial response by RECIST 1.1 criteria (approximately 55% reduction in target lesions).</w:t>
      </w:r>
    </w:p>
    <w:p w14:paraId="1B8CF7C8" w14:textId="2C928439" w:rsidR="005A10A7" w:rsidRPr="005A10A7" w:rsidRDefault="0073268C" w:rsidP="005A10A7">
      <w:pPr>
        <w:numPr>
          <w:ilvl w:val="0"/>
          <w:numId w:val="11"/>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Tumor marker</w:t>
      </w:r>
      <w:r w:rsidR="005A10A7">
        <w:rPr>
          <w:rFonts w:ascii="Arial" w:eastAsia="Times New Roman" w:hAnsi="Arial" w:cs="Arial"/>
          <w:color w:val="000000"/>
          <w:kern w:val="0"/>
          <w:lang w:val="en-US" w:eastAsia="de-DE"/>
          <w14:ligatures w14:val="none"/>
        </w:rPr>
        <w:t>s p</w:t>
      </w:r>
      <w:r w:rsidR="005A10A7" w:rsidRPr="005A10A7">
        <w:rPr>
          <w:rFonts w:ascii="Arial" w:eastAsia="Times New Roman" w:hAnsi="Arial" w:cs="Arial"/>
          <w:color w:val="000000"/>
          <w:kern w:val="0"/>
          <w:lang w:val="en-US" w:eastAsia="de-DE"/>
          <w14:ligatures w14:val="none"/>
        </w:rPr>
        <w:t>re-Cycle 3 (March 12, 2024):</w:t>
      </w:r>
    </w:p>
    <w:p w14:paraId="0A0A8375" w14:textId="77777777" w:rsidR="005A10A7" w:rsidRPr="0073268C" w:rsidRDefault="005A10A7" w:rsidP="005A10A7">
      <w:pPr>
        <w:numPr>
          <w:ilvl w:val="1"/>
          <w:numId w:val="11"/>
        </w:numPr>
        <w:rPr>
          <w:rFonts w:ascii="Arial" w:eastAsia="Times New Roman" w:hAnsi="Arial" w:cs="Arial"/>
          <w:color w:val="000000"/>
          <w:kern w:val="0"/>
          <w:lang w:eastAsia="de-DE"/>
          <w14:ligatures w14:val="none"/>
        </w:rPr>
      </w:pPr>
      <w:r w:rsidRPr="0073268C">
        <w:rPr>
          <w:rFonts w:ascii="Arial" w:eastAsia="Times New Roman" w:hAnsi="Arial" w:cs="Arial"/>
          <w:color w:val="000000"/>
          <w:kern w:val="0"/>
          <w:lang w:eastAsia="de-DE"/>
          <w14:ligatures w14:val="none"/>
        </w:rPr>
        <w:t>AFP: 3.8 ng/</w:t>
      </w:r>
      <w:proofErr w:type="spellStart"/>
      <w:r w:rsidRPr="0073268C">
        <w:rPr>
          <w:rFonts w:ascii="Arial" w:eastAsia="Times New Roman" w:hAnsi="Arial" w:cs="Arial"/>
          <w:color w:val="000000"/>
          <w:kern w:val="0"/>
          <w:lang w:eastAsia="de-DE"/>
          <w14:ligatures w14:val="none"/>
        </w:rPr>
        <w:t>mL</w:t>
      </w:r>
      <w:proofErr w:type="spellEnd"/>
      <w:r w:rsidRPr="0073268C">
        <w:rPr>
          <w:rFonts w:ascii="Arial" w:eastAsia="Times New Roman" w:hAnsi="Arial" w:cs="Arial"/>
          <w:color w:val="000000"/>
          <w:kern w:val="0"/>
          <w:lang w:eastAsia="de-DE"/>
          <w14:ligatures w14:val="none"/>
        </w:rPr>
        <w:t xml:space="preserve"> (Normal)</w:t>
      </w:r>
    </w:p>
    <w:p w14:paraId="5061E423" w14:textId="77777777" w:rsidR="005A10A7" w:rsidRPr="0073268C" w:rsidRDefault="005A10A7" w:rsidP="005A10A7">
      <w:pPr>
        <w:numPr>
          <w:ilvl w:val="1"/>
          <w:numId w:val="11"/>
        </w:numPr>
        <w:rPr>
          <w:rFonts w:ascii="Arial" w:eastAsia="Times New Roman" w:hAnsi="Arial" w:cs="Arial"/>
          <w:color w:val="000000"/>
          <w:kern w:val="0"/>
          <w:lang w:eastAsia="de-DE"/>
          <w14:ligatures w14:val="none"/>
        </w:rPr>
      </w:pPr>
      <w:r w:rsidRPr="0073268C">
        <w:rPr>
          <w:rFonts w:ascii="Arial" w:eastAsia="Times New Roman" w:hAnsi="Arial" w:cs="Arial"/>
          <w:color w:val="000000"/>
          <w:kern w:val="0"/>
          <w:lang w:eastAsia="de-DE"/>
          <w14:ligatures w14:val="none"/>
        </w:rPr>
        <w:t xml:space="preserve">β-hCG: &lt;2 </w:t>
      </w:r>
      <w:proofErr w:type="spellStart"/>
      <w:r w:rsidRPr="0073268C">
        <w:rPr>
          <w:rFonts w:ascii="Arial" w:eastAsia="Times New Roman" w:hAnsi="Arial" w:cs="Arial"/>
          <w:color w:val="000000"/>
          <w:kern w:val="0"/>
          <w:lang w:eastAsia="de-DE"/>
          <w14:ligatures w14:val="none"/>
        </w:rPr>
        <w:t>mIU</w:t>
      </w:r>
      <w:proofErr w:type="spellEnd"/>
      <w:r w:rsidRPr="0073268C">
        <w:rPr>
          <w:rFonts w:ascii="Arial" w:eastAsia="Times New Roman" w:hAnsi="Arial" w:cs="Arial"/>
          <w:color w:val="000000"/>
          <w:kern w:val="0"/>
          <w:lang w:eastAsia="de-DE"/>
          <w14:ligatures w14:val="none"/>
        </w:rPr>
        <w:t>/</w:t>
      </w:r>
      <w:proofErr w:type="spellStart"/>
      <w:r w:rsidRPr="0073268C">
        <w:rPr>
          <w:rFonts w:ascii="Arial" w:eastAsia="Times New Roman" w:hAnsi="Arial" w:cs="Arial"/>
          <w:color w:val="000000"/>
          <w:kern w:val="0"/>
          <w:lang w:eastAsia="de-DE"/>
          <w14:ligatures w14:val="none"/>
        </w:rPr>
        <w:t>mL</w:t>
      </w:r>
      <w:proofErr w:type="spellEnd"/>
      <w:r w:rsidRPr="0073268C">
        <w:rPr>
          <w:rFonts w:ascii="Arial" w:eastAsia="Times New Roman" w:hAnsi="Arial" w:cs="Arial"/>
          <w:color w:val="000000"/>
          <w:kern w:val="0"/>
          <w:lang w:eastAsia="de-DE"/>
          <w14:ligatures w14:val="none"/>
        </w:rPr>
        <w:t xml:space="preserve"> (Normal)</w:t>
      </w:r>
    </w:p>
    <w:p w14:paraId="192E2D4F" w14:textId="72AD0FDD" w:rsidR="005A10A7" w:rsidRPr="005A10A7" w:rsidRDefault="005A10A7" w:rsidP="005A10A7">
      <w:pPr>
        <w:numPr>
          <w:ilvl w:val="1"/>
          <w:numId w:val="11"/>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LDH: 245 U/L (Nearly normalized</w:t>
      </w:r>
    </w:p>
    <w:p w14:paraId="087F19C5" w14:textId="77777777" w:rsidR="00502CBC" w:rsidRPr="0073268C" w:rsidRDefault="00502CBC" w:rsidP="00502CBC">
      <w:pPr>
        <w:ind w:left="720"/>
        <w:rPr>
          <w:rFonts w:ascii="Arial" w:eastAsia="Times New Roman" w:hAnsi="Arial" w:cs="Arial"/>
          <w:color w:val="000000"/>
          <w:kern w:val="0"/>
          <w:lang w:val="en-US" w:eastAsia="de-DE"/>
          <w14:ligatures w14:val="none"/>
        </w:rPr>
      </w:pPr>
    </w:p>
    <w:p w14:paraId="14A5259F" w14:textId="7091F191" w:rsidR="0073268C" w:rsidRPr="0073268C" w:rsidRDefault="0073268C" w:rsidP="00502CBC">
      <w:pPr>
        <w:outlineLvl w:val="1"/>
        <w:rPr>
          <w:rFonts w:ascii="Arial" w:eastAsia="Times New Roman" w:hAnsi="Arial" w:cs="Arial"/>
          <w:b/>
          <w:bCs/>
          <w:color w:val="000000"/>
          <w:kern w:val="0"/>
          <w:lang w:eastAsia="de-DE"/>
          <w14:ligatures w14:val="none"/>
        </w:rPr>
      </w:pPr>
      <w:r w:rsidRPr="0073268C">
        <w:rPr>
          <w:rFonts w:ascii="Arial" w:eastAsia="Times New Roman" w:hAnsi="Arial" w:cs="Arial"/>
          <w:b/>
          <w:bCs/>
          <w:color w:val="000000"/>
          <w:kern w:val="0"/>
          <w:lang w:eastAsia="de-DE"/>
          <w14:ligatures w14:val="none"/>
        </w:rPr>
        <w:t xml:space="preserve">4. </w:t>
      </w:r>
      <w:proofErr w:type="spellStart"/>
      <w:r w:rsidRPr="0073268C">
        <w:rPr>
          <w:rFonts w:ascii="Arial" w:eastAsia="Times New Roman" w:hAnsi="Arial" w:cs="Arial"/>
          <w:b/>
          <w:bCs/>
          <w:color w:val="000000"/>
          <w:kern w:val="0"/>
          <w:lang w:eastAsia="de-DE"/>
          <w14:ligatures w14:val="none"/>
        </w:rPr>
        <w:t>Comorbidities</w:t>
      </w:r>
      <w:proofErr w:type="spellEnd"/>
      <w:r w:rsidRPr="0073268C">
        <w:rPr>
          <w:rFonts w:ascii="Arial" w:eastAsia="Times New Roman" w:hAnsi="Arial" w:cs="Arial"/>
          <w:b/>
          <w:bCs/>
          <w:color w:val="000000"/>
          <w:kern w:val="0"/>
          <w:lang w:eastAsia="de-DE"/>
          <w14:ligatures w14:val="none"/>
        </w:rPr>
        <w:t>:</w:t>
      </w:r>
    </w:p>
    <w:p w14:paraId="1EA100C8" w14:textId="77777777" w:rsidR="0073268C" w:rsidRPr="0073268C" w:rsidRDefault="0073268C" w:rsidP="00502CBC">
      <w:pPr>
        <w:numPr>
          <w:ilvl w:val="0"/>
          <w:numId w:val="12"/>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Mild asthma (diagnosed in childhood, well-controlled).</w:t>
      </w:r>
    </w:p>
    <w:p w14:paraId="21A7BF17" w14:textId="77777777" w:rsidR="0073268C" w:rsidRPr="0073268C" w:rsidRDefault="0073268C" w:rsidP="00502CBC">
      <w:pPr>
        <w:numPr>
          <w:ilvl w:val="0"/>
          <w:numId w:val="12"/>
        </w:numPr>
        <w:rPr>
          <w:rFonts w:ascii="Arial" w:eastAsia="Times New Roman" w:hAnsi="Arial" w:cs="Arial"/>
          <w:color w:val="000000"/>
          <w:kern w:val="0"/>
          <w:lang w:eastAsia="de-DE"/>
          <w14:ligatures w14:val="none"/>
        </w:rPr>
      </w:pPr>
      <w:proofErr w:type="spellStart"/>
      <w:r w:rsidRPr="0073268C">
        <w:rPr>
          <w:rFonts w:ascii="Arial" w:eastAsia="Times New Roman" w:hAnsi="Arial" w:cs="Arial"/>
          <w:color w:val="000000"/>
          <w:kern w:val="0"/>
          <w:lang w:eastAsia="de-DE"/>
          <w14:ligatures w14:val="none"/>
        </w:rPr>
        <w:t>Generalized</w:t>
      </w:r>
      <w:proofErr w:type="spellEnd"/>
      <w:r w:rsidRPr="0073268C">
        <w:rPr>
          <w:rFonts w:ascii="Arial" w:eastAsia="Times New Roman" w:hAnsi="Arial" w:cs="Arial"/>
          <w:color w:val="000000"/>
          <w:kern w:val="0"/>
          <w:lang w:eastAsia="de-DE"/>
          <w14:ligatures w14:val="none"/>
        </w:rPr>
        <w:t xml:space="preserve"> </w:t>
      </w:r>
      <w:proofErr w:type="spellStart"/>
      <w:r w:rsidRPr="0073268C">
        <w:rPr>
          <w:rFonts w:ascii="Arial" w:eastAsia="Times New Roman" w:hAnsi="Arial" w:cs="Arial"/>
          <w:color w:val="000000"/>
          <w:kern w:val="0"/>
          <w:lang w:eastAsia="de-DE"/>
          <w14:ligatures w14:val="none"/>
        </w:rPr>
        <w:t>anxiety</w:t>
      </w:r>
      <w:proofErr w:type="spellEnd"/>
      <w:r w:rsidRPr="0073268C">
        <w:rPr>
          <w:rFonts w:ascii="Arial" w:eastAsia="Times New Roman" w:hAnsi="Arial" w:cs="Arial"/>
          <w:color w:val="000000"/>
          <w:kern w:val="0"/>
          <w:lang w:eastAsia="de-DE"/>
          <w14:ligatures w14:val="none"/>
        </w:rPr>
        <w:t xml:space="preserve"> </w:t>
      </w:r>
      <w:proofErr w:type="spellStart"/>
      <w:r w:rsidRPr="0073268C">
        <w:rPr>
          <w:rFonts w:ascii="Arial" w:eastAsia="Times New Roman" w:hAnsi="Arial" w:cs="Arial"/>
          <w:color w:val="000000"/>
          <w:kern w:val="0"/>
          <w:lang w:eastAsia="de-DE"/>
          <w14:ligatures w14:val="none"/>
        </w:rPr>
        <w:t>disorder</w:t>
      </w:r>
      <w:proofErr w:type="spellEnd"/>
      <w:r w:rsidRPr="0073268C">
        <w:rPr>
          <w:rFonts w:ascii="Arial" w:eastAsia="Times New Roman" w:hAnsi="Arial" w:cs="Arial"/>
          <w:color w:val="000000"/>
          <w:kern w:val="0"/>
          <w:lang w:eastAsia="de-DE"/>
          <w14:ligatures w14:val="none"/>
        </w:rPr>
        <w:t xml:space="preserve"> (</w:t>
      </w:r>
      <w:proofErr w:type="spellStart"/>
      <w:r w:rsidRPr="0073268C">
        <w:rPr>
          <w:rFonts w:ascii="Arial" w:eastAsia="Times New Roman" w:hAnsi="Arial" w:cs="Arial"/>
          <w:color w:val="000000"/>
          <w:kern w:val="0"/>
          <w:lang w:eastAsia="de-DE"/>
          <w14:ligatures w14:val="none"/>
        </w:rPr>
        <w:t>diagnosed</w:t>
      </w:r>
      <w:proofErr w:type="spellEnd"/>
      <w:r w:rsidRPr="0073268C">
        <w:rPr>
          <w:rFonts w:ascii="Arial" w:eastAsia="Times New Roman" w:hAnsi="Arial" w:cs="Arial"/>
          <w:color w:val="000000"/>
          <w:kern w:val="0"/>
          <w:lang w:eastAsia="de-DE"/>
          <w14:ligatures w14:val="none"/>
        </w:rPr>
        <w:t xml:space="preserve"> 2020).</w:t>
      </w:r>
    </w:p>
    <w:p w14:paraId="3B5AA54E" w14:textId="77777777" w:rsidR="0073268C" w:rsidRPr="0073268C" w:rsidRDefault="0073268C" w:rsidP="00502CBC">
      <w:pPr>
        <w:numPr>
          <w:ilvl w:val="0"/>
          <w:numId w:val="12"/>
        </w:numPr>
        <w:rPr>
          <w:rFonts w:ascii="Arial" w:eastAsia="Times New Roman" w:hAnsi="Arial" w:cs="Arial"/>
          <w:color w:val="000000"/>
          <w:kern w:val="0"/>
          <w:lang w:eastAsia="de-DE"/>
          <w14:ligatures w14:val="none"/>
        </w:rPr>
      </w:pPr>
      <w:proofErr w:type="spellStart"/>
      <w:r w:rsidRPr="0073268C">
        <w:rPr>
          <w:rFonts w:ascii="Arial" w:eastAsia="Times New Roman" w:hAnsi="Arial" w:cs="Arial"/>
          <w:color w:val="000000"/>
          <w:kern w:val="0"/>
          <w:lang w:eastAsia="de-DE"/>
          <w14:ligatures w14:val="none"/>
        </w:rPr>
        <w:t>Hyperlipidemia</w:t>
      </w:r>
      <w:proofErr w:type="spellEnd"/>
      <w:r w:rsidRPr="0073268C">
        <w:rPr>
          <w:rFonts w:ascii="Arial" w:eastAsia="Times New Roman" w:hAnsi="Arial" w:cs="Arial"/>
          <w:color w:val="000000"/>
          <w:kern w:val="0"/>
          <w:lang w:eastAsia="de-DE"/>
          <w14:ligatures w14:val="none"/>
        </w:rPr>
        <w:t xml:space="preserve"> (</w:t>
      </w:r>
      <w:proofErr w:type="spellStart"/>
      <w:r w:rsidRPr="0073268C">
        <w:rPr>
          <w:rFonts w:ascii="Arial" w:eastAsia="Times New Roman" w:hAnsi="Arial" w:cs="Arial"/>
          <w:color w:val="000000"/>
          <w:kern w:val="0"/>
          <w:lang w:eastAsia="de-DE"/>
          <w14:ligatures w14:val="none"/>
        </w:rPr>
        <w:t>diagnosed</w:t>
      </w:r>
      <w:proofErr w:type="spellEnd"/>
      <w:r w:rsidRPr="0073268C">
        <w:rPr>
          <w:rFonts w:ascii="Arial" w:eastAsia="Times New Roman" w:hAnsi="Arial" w:cs="Arial"/>
          <w:color w:val="000000"/>
          <w:kern w:val="0"/>
          <w:lang w:eastAsia="de-DE"/>
          <w14:ligatures w14:val="none"/>
        </w:rPr>
        <w:t xml:space="preserve"> 2022).</w:t>
      </w:r>
    </w:p>
    <w:p w14:paraId="1F8473E9" w14:textId="77777777" w:rsidR="0073268C" w:rsidRPr="0073268C" w:rsidRDefault="0073268C" w:rsidP="00502CBC">
      <w:pPr>
        <w:numPr>
          <w:ilvl w:val="0"/>
          <w:numId w:val="12"/>
        </w:numPr>
        <w:rPr>
          <w:rFonts w:ascii="Arial" w:eastAsia="Times New Roman" w:hAnsi="Arial" w:cs="Arial"/>
          <w:color w:val="000000"/>
          <w:kern w:val="0"/>
          <w:lang w:eastAsia="de-DE"/>
          <w14:ligatures w14:val="none"/>
        </w:rPr>
      </w:pPr>
      <w:proofErr w:type="spellStart"/>
      <w:r w:rsidRPr="0073268C">
        <w:rPr>
          <w:rFonts w:ascii="Arial" w:eastAsia="Times New Roman" w:hAnsi="Arial" w:cs="Arial"/>
          <w:color w:val="000000"/>
          <w:kern w:val="0"/>
          <w:lang w:eastAsia="de-DE"/>
          <w14:ligatures w14:val="none"/>
        </w:rPr>
        <w:t>History</w:t>
      </w:r>
      <w:proofErr w:type="spellEnd"/>
      <w:r w:rsidRPr="0073268C">
        <w:rPr>
          <w:rFonts w:ascii="Arial" w:eastAsia="Times New Roman" w:hAnsi="Arial" w:cs="Arial"/>
          <w:color w:val="000000"/>
          <w:kern w:val="0"/>
          <w:lang w:eastAsia="de-DE"/>
          <w14:ligatures w14:val="none"/>
        </w:rPr>
        <w:t xml:space="preserve"> of </w:t>
      </w:r>
      <w:proofErr w:type="spellStart"/>
      <w:r w:rsidRPr="0073268C">
        <w:rPr>
          <w:rFonts w:ascii="Arial" w:eastAsia="Times New Roman" w:hAnsi="Arial" w:cs="Arial"/>
          <w:color w:val="000000"/>
          <w:kern w:val="0"/>
          <w:lang w:eastAsia="de-DE"/>
          <w14:ligatures w14:val="none"/>
        </w:rPr>
        <w:t>kidney</w:t>
      </w:r>
      <w:proofErr w:type="spellEnd"/>
      <w:r w:rsidRPr="0073268C">
        <w:rPr>
          <w:rFonts w:ascii="Arial" w:eastAsia="Times New Roman" w:hAnsi="Arial" w:cs="Arial"/>
          <w:color w:val="000000"/>
          <w:kern w:val="0"/>
          <w:lang w:eastAsia="de-DE"/>
          <w14:ligatures w14:val="none"/>
        </w:rPr>
        <w:t xml:space="preserve"> </w:t>
      </w:r>
      <w:proofErr w:type="spellStart"/>
      <w:r w:rsidRPr="0073268C">
        <w:rPr>
          <w:rFonts w:ascii="Arial" w:eastAsia="Times New Roman" w:hAnsi="Arial" w:cs="Arial"/>
          <w:color w:val="000000"/>
          <w:kern w:val="0"/>
          <w:lang w:eastAsia="de-DE"/>
          <w14:ligatures w14:val="none"/>
        </w:rPr>
        <w:t>stones</w:t>
      </w:r>
      <w:proofErr w:type="spellEnd"/>
      <w:r w:rsidRPr="0073268C">
        <w:rPr>
          <w:rFonts w:ascii="Arial" w:eastAsia="Times New Roman" w:hAnsi="Arial" w:cs="Arial"/>
          <w:color w:val="000000"/>
          <w:kern w:val="0"/>
          <w:lang w:eastAsia="de-DE"/>
          <w14:ligatures w14:val="none"/>
        </w:rPr>
        <w:t xml:space="preserve"> (2021).</w:t>
      </w:r>
    </w:p>
    <w:p w14:paraId="375F6B91" w14:textId="77777777" w:rsidR="0073268C" w:rsidRPr="0073268C" w:rsidRDefault="0073268C" w:rsidP="00502CBC">
      <w:pPr>
        <w:numPr>
          <w:ilvl w:val="0"/>
          <w:numId w:val="12"/>
        </w:numPr>
        <w:rPr>
          <w:rFonts w:ascii="Arial" w:eastAsia="Times New Roman" w:hAnsi="Arial" w:cs="Arial"/>
          <w:color w:val="000000"/>
          <w:kern w:val="0"/>
          <w:lang w:eastAsia="de-DE"/>
          <w14:ligatures w14:val="none"/>
        </w:rPr>
      </w:pPr>
      <w:proofErr w:type="spellStart"/>
      <w:r w:rsidRPr="0073268C">
        <w:rPr>
          <w:rFonts w:ascii="Arial" w:eastAsia="Times New Roman" w:hAnsi="Arial" w:cs="Arial"/>
          <w:color w:val="000000"/>
          <w:kern w:val="0"/>
          <w:lang w:eastAsia="de-DE"/>
          <w14:ligatures w14:val="none"/>
        </w:rPr>
        <w:t>Seasonal</w:t>
      </w:r>
      <w:proofErr w:type="spellEnd"/>
      <w:r w:rsidRPr="0073268C">
        <w:rPr>
          <w:rFonts w:ascii="Arial" w:eastAsia="Times New Roman" w:hAnsi="Arial" w:cs="Arial"/>
          <w:color w:val="000000"/>
          <w:kern w:val="0"/>
          <w:lang w:eastAsia="de-DE"/>
          <w14:ligatures w14:val="none"/>
        </w:rPr>
        <w:t xml:space="preserve"> </w:t>
      </w:r>
      <w:proofErr w:type="spellStart"/>
      <w:r w:rsidRPr="0073268C">
        <w:rPr>
          <w:rFonts w:ascii="Arial" w:eastAsia="Times New Roman" w:hAnsi="Arial" w:cs="Arial"/>
          <w:color w:val="000000"/>
          <w:kern w:val="0"/>
          <w:lang w:eastAsia="de-DE"/>
          <w14:ligatures w14:val="none"/>
        </w:rPr>
        <w:t>allergies</w:t>
      </w:r>
      <w:proofErr w:type="spellEnd"/>
      <w:r w:rsidRPr="0073268C">
        <w:rPr>
          <w:rFonts w:ascii="Arial" w:eastAsia="Times New Roman" w:hAnsi="Arial" w:cs="Arial"/>
          <w:color w:val="000000"/>
          <w:kern w:val="0"/>
          <w:lang w:eastAsia="de-DE"/>
          <w14:ligatures w14:val="none"/>
        </w:rPr>
        <w:t>.</w:t>
      </w:r>
    </w:p>
    <w:p w14:paraId="62AE5CCF" w14:textId="77777777" w:rsidR="0073268C" w:rsidRDefault="0073268C" w:rsidP="00502CBC">
      <w:pPr>
        <w:numPr>
          <w:ilvl w:val="0"/>
          <w:numId w:val="12"/>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No known genetic predisposition to cancer.</w:t>
      </w:r>
    </w:p>
    <w:p w14:paraId="686DD2E5" w14:textId="77777777" w:rsidR="00502CBC" w:rsidRPr="0073268C" w:rsidRDefault="00502CBC" w:rsidP="00502CBC">
      <w:pPr>
        <w:ind w:left="720"/>
        <w:rPr>
          <w:rFonts w:ascii="Arial" w:eastAsia="Times New Roman" w:hAnsi="Arial" w:cs="Arial"/>
          <w:color w:val="000000"/>
          <w:kern w:val="0"/>
          <w:lang w:val="en-US" w:eastAsia="de-DE"/>
          <w14:ligatures w14:val="none"/>
        </w:rPr>
      </w:pPr>
    </w:p>
    <w:p w14:paraId="562B67CF" w14:textId="77777777" w:rsidR="0073268C" w:rsidRPr="0073268C" w:rsidRDefault="0073268C" w:rsidP="00502CBC">
      <w:pPr>
        <w:outlineLvl w:val="1"/>
        <w:rPr>
          <w:rFonts w:ascii="Arial" w:eastAsia="Times New Roman" w:hAnsi="Arial" w:cs="Arial"/>
          <w:b/>
          <w:bCs/>
          <w:color w:val="000000"/>
          <w:kern w:val="0"/>
          <w:lang w:val="en-US" w:eastAsia="de-DE"/>
          <w14:ligatures w14:val="none"/>
        </w:rPr>
      </w:pPr>
      <w:r w:rsidRPr="0073268C">
        <w:rPr>
          <w:rFonts w:ascii="Arial" w:eastAsia="Times New Roman" w:hAnsi="Arial" w:cs="Arial"/>
          <w:b/>
          <w:bCs/>
          <w:color w:val="000000"/>
          <w:kern w:val="0"/>
          <w:lang w:val="en-US" w:eastAsia="de-DE"/>
          <w14:ligatures w14:val="none"/>
        </w:rPr>
        <w:t>5. Physical Exam at Admission:</w:t>
      </w:r>
    </w:p>
    <w:p w14:paraId="5A3A5EA4" w14:textId="77777777" w:rsidR="0073268C" w:rsidRPr="0073268C" w:rsidRDefault="0073268C" w:rsidP="00502CBC">
      <w:p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General: 32-year-old male in mild distress due to fever and chills.</w:t>
      </w:r>
    </w:p>
    <w:p w14:paraId="0C4DAFBE" w14:textId="77777777" w:rsidR="0073268C" w:rsidRPr="0073268C" w:rsidRDefault="0073268C" w:rsidP="00502CBC">
      <w:p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Vitals: BP 110/72 mmHg, HR 112 bpm, RR 20/min, Temp 38.9°C, SpO2 98% on room air.</w:t>
      </w:r>
    </w:p>
    <w:p w14:paraId="1B5BD0A9" w14:textId="77777777" w:rsidR="0073268C" w:rsidRPr="0073268C" w:rsidRDefault="0073268C" w:rsidP="00502CBC">
      <w:p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HEENT: Normocephalic, atraumatic. Mucous membranes moist with mild oral mucositis (Grade 1). No oral thrush. Tympanic membranes clear bilaterally.</w:t>
      </w:r>
    </w:p>
    <w:p w14:paraId="2C60A58F" w14:textId="77777777" w:rsidR="0073268C" w:rsidRPr="0073268C" w:rsidRDefault="0073268C" w:rsidP="00502CBC">
      <w:p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Cardiovascular: Tachycardic but regular rhythm. No murmurs, rubs, or gallops.</w:t>
      </w:r>
    </w:p>
    <w:p w14:paraId="12BC2157" w14:textId="77777777" w:rsidR="0073268C" w:rsidRPr="0073268C" w:rsidRDefault="0073268C" w:rsidP="00502CBC">
      <w:p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Respiratory: Clear to auscultation bilaterally. No crackles, wheezes, or rhonchi.</w:t>
      </w:r>
    </w:p>
    <w:p w14:paraId="5657B788" w14:textId="77777777" w:rsidR="0073268C" w:rsidRPr="0073268C" w:rsidRDefault="0073268C" w:rsidP="00502CBC">
      <w:p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Abdomen: Soft, non-tender, non-distended. Normal bowel sounds. No hepatosplenomegaly.</w:t>
      </w:r>
    </w:p>
    <w:p w14:paraId="7E28CDB2" w14:textId="77777777" w:rsidR="0073268C" w:rsidRPr="0073268C" w:rsidRDefault="0073268C" w:rsidP="00502CBC">
      <w:p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Genitourinary: </w:t>
      </w:r>
      <w:proofErr w:type="gramStart"/>
      <w:r w:rsidRPr="0073268C">
        <w:rPr>
          <w:rFonts w:ascii="Arial" w:eastAsia="Times New Roman" w:hAnsi="Arial" w:cs="Arial"/>
          <w:color w:val="000000"/>
          <w:kern w:val="0"/>
          <w:lang w:val="en-US" w:eastAsia="de-DE"/>
          <w14:ligatures w14:val="none"/>
        </w:rPr>
        <w:t>Status post right orchiectomy,</w:t>
      </w:r>
      <w:proofErr w:type="gramEnd"/>
      <w:r w:rsidRPr="0073268C">
        <w:rPr>
          <w:rFonts w:ascii="Arial" w:eastAsia="Times New Roman" w:hAnsi="Arial" w:cs="Arial"/>
          <w:color w:val="000000"/>
          <w:kern w:val="0"/>
          <w:lang w:val="en-US" w:eastAsia="de-DE"/>
          <w14:ligatures w14:val="none"/>
        </w:rPr>
        <w:t xml:space="preserve"> healed surgical scar. Left testis normal, no masses.</w:t>
      </w:r>
    </w:p>
    <w:p w14:paraId="7E681813" w14:textId="77777777" w:rsidR="0073268C" w:rsidRPr="0073268C" w:rsidRDefault="0073268C" w:rsidP="00502CBC">
      <w:p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Extremities: No edema. Hickman catheter in right chest wall, insertion site erythematous with mild tenderness, no frank purulence.</w:t>
      </w:r>
    </w:p>
    <w:p w14:paraId="7A709F30" w14:textId="77777777" w:rsidR="0073268C" w:rsidRPr="0073268C" w:rsidRDefault="0073268C" w:rsidP="00502CBC">
      <w:p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Skin: No rashes or lesions. Mild palmar erythema (Grade 1).</w:t>
      </w:r>
    </w:p>
    <w:p w14:paraId="4D97F23E" w14:textId="77777777" w:rsidR="0073268C" w:rsidRPr="0073268C" w:rsidRDefault="0073268C" w:rsidP="00502CBC">
      <w:p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Neurological: Alert and oriented x3. Cranial nerves intact. Motor strength 5/5 in all extremities. Mild decrease in vibration sensation in fingertips and toes bilaterally (Grade 1 peripheral neuropathy). Deep tendon reflexes 2+ throughout.</w:t>
      </w:r>
    </w:p>
    <w:p w14:paraId="402933CA" w14:textId="07B49810" w:rsidR="00502CBC" w:rsidRDefault="0073268C" w:rsidP="00502CBC">
      <w:p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ECOG Performance Status: 1 (Restricted in physically strenuous activity but ambulatory and able to carry out light work).</w:t>
      </w:r>
    </w:p>
    <w:p w14:paraId="78EDF74A" w14:textId="77777777" w:rsidR="00502CBC" w:rsidRPr="0073268C" w:rsidRDefault="00502CBC" w:rsidP="00502CBC">
      <w:pPr>
        <w:rPr>
          <w:rFonts w:ascii="Arial" w:eastAsia="Times New Roman" w:hAnsi="Arial" w:cs="Arial"/>
          <w:color w:val="000000"/>
          <w:kern w:val="0"/>
          <w:lang w:val="en-US" w:eastAsia="de-DE"/>
          <w14:ligatures w14:val="none"/>
        </w:rPr>
      </w:pPr>
    </w:p>
    <w:p w14:paraId="63525902" w14:textId="77777777" w:rsidR="0073268C" w:rsidRPr="0073268C" w:rsidRDefault="0073268C" w:rsidP="00502CBC">
      <w:pPr>
        <w:outlineLvl w:val="1"/>
        <w:rPr>
          <w:rFonts w:ascii="Arial" w:eastAsia="Times New Roman" w:hAnsi="Arial" w:cs="Arial"/>
          <w:b/>
          <w:bCs/>
          <w:color w:val="000000"/>
          <w:kern w:val="0"/>
          <w:lang w:val="en-US" w:eastAsia="de-DE"/>
          <w14:ligatures w14:val="none"/>
        </w:rPr>
      </w:pPr>
      <w:r w:rsidRPr="0073268C">
        <w:rPr>
          <w:rFonts w:ascii="Arial" w:eastAsia="Times New Roman" w:hAnsi="Arial" w:cs="Arial"/>
          <w:b/>
          <w:bCs/>
          <w:color w:val="000000"/>
          <w:kern w:val="0"/>
          <w:lang w:val="en-US" w:eastAsia="de-DE"/>
          <w14:ligatures w14:val="none"/>
        </w:rPr>
        <w:t xml:space="preserve">6. </w:t>
      </w:r>
      <w:proofErr w:type="spellStart"/>
      <w:r w:rsidRPr="0073268C">
        <w:rPr>
          <w:rFonts w:ascii="Arial" w:eastAsia="Times New Roman" w:hAnsi="Arial" w:cs="Arial"/>
          <w:b/>
          <w:bCs/>
          <w:color w:val="000000"/>
          <w:kern w:val="0"/>
          <w:lang w:val="en-US" w:eastAsia="de-DE"/>
          <w14:ligatures w14:val="none"/>
        </w:rPr>
        <w:t>Epicrisis</w:t>
      </w:r>
      <w:proofErr w:type="spellEnd"/>
      <w:r w:rsidRPr="0073268C">
        <w:rPr>
          <w:rFonts w:ascii="Arial" w:eastAsia="Times New Roman" w:hAnsi="Arial" w:cs="Arial"/>
          <w:b/>
          <w:bCs/>
          <w:color w:val="000000"/>
          <w:kern w:val="0"/>
          <w:lang w:val="en-US" w:eastAsia="de-DE"/>
          <w14:ligatures w14:val="none"/>
        </w:rPr>
        <w:t xml:space="preserve"> (Hospital Course Summary):</w:t>
      </w:r>
    </w:p>
    <w:p w14:paraId="53FB9824" w14:textId="77777777" w:rsidR="004C31CE" w:rsidRPr="0073268C" w:rsidRDefault="004C31CE" w:rsidP="004C31CE">
      <w:p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 xml:space="preserve">Mr. Chen is a 32-year-old male with IGCCCG intermediate-risk metastatic pure seminoma who was admitted with febrile neutropenia 7 days after </w:t>
      </w:r>
      <w:r>
        <w:rPr>
          <w:rFonts w:ascii="Arial" w:eastAsia="Times New Roman" w:hAnsi="Arial" w:cs="Arial"/>
          <w:color w:val="000000"/>
          <w:kern w:val="0"/>
          <w:lang w:val="en-US" w:eastAsia="de-DE"/>
          <w14:ligatures w14:val="none"/>
        </w:rPr>
        <w:t>start of</w:t>
      </w:r>
      <w:r w:rsidRPr="0073268C">
        <w:rPr>
          <w:rFonts w:ascii="Arial" w:eastAsia="Times New Roman" w:hAnsi="Arial" w:cs="Arial"/>
          <w:color w:val="000000"/>
          <w:kern w:val="0"/>
          <w:lang w:val="en-US" w:eastAsia="de-DE"/>
          <w14:ligatures w14:val="none"/>
        </w:rPr>
        <w:t xml:space="preserve"> cycle 3 PEB.</w:t>
      </w:r>
    </w:p>
    <w:p w14:paraId="128268FD" w14:textId="6C174019" w:rsidR="0073268C" w:rsidRDefault="0073268C" w:rsidP="00502CBC">
      <w:p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Upon admission, the patient presented with fever (38.9°C), tachycardia, and an ANC of 0.2 x 10^9/L. Blood cultures were obtained from both peripheral sites and the Hickman catheter, along with urine culture and chest X-ray. He was initiated on empiric broad-spectrum antibiotics with piperacillin-tazobactam 4.5g IV q6h. Bleomycin scheduled for Day 8</w:t>
      </w:r>
      <w:r w:rsidR="009779B2">
        <w:rPr>
          <w:rFonts w:ascii="Arial" w:eastAsia="Times New Roman" w:hAnsi="Arial" w:cs="Arial"/>
          <w:color w:val="000000"/>
          <w:kern w:val="0"/>
          <w:lang w:val="en-US" w:eastAsia="de-DE"/>
          <w14:ligatures w14:val="none"/>
        </w:rPr>
        <w:t xml:space="preserve"> and Day 15</w:t>
      </w:r>
      <w:r w:rsidRPr="0073268C">
        <w:rPr>
          <w:rFonts w:ascii="Arial" w:eastAsia="Times New Roman" w:hAnsi="Arial" w:cs="Arial"/>
          <w:color w:val="000000"/>
          <w:kern w:val="0"/>
          <w:lang w:val="en-US" w:eastAsia="de-DE"/>
          <w14:ligatures w14:val="none"/>
        </w:rPr>
        <w:t xml:space="preserve"> was held due to fever and neutropenia.</w:t>
      </w:r>
    </w:p>
    <w:p w14:paraId="0B172084" w14:textId="77777777" w:rsidR="00502CBC" w:rsidRPr="0073268C" w:rsidRDefault="00502CBC" w:rsidP="00502CBC">
      <w:pPr>
        <w:rPr>
          <w:rFonts w:ascii="Arial" w:eastAsia="Times New Roman" w:hAnsi="Arial" w:cs="Arial"/>
          <w:color w:val="000000"/>
          <w:kern w:val="0"/>
          <w:lang w:val="en-US" w:eastAsia="de-DE"/>
          <w14:ligatures w14:val="none"/>
        </w:rPr>
      </w:pPr>
    </w:p>
    <w:p w14:paraId="30025B32" w14:textId="26D498FC" w:rsidR="0073268C" w:rsidRDefault="0073268C" w:rsidP="00502CBC">
      <w:p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lastRenderedPageBreak/>
        <w:t xml:space="preserve">Blood cultures from the Hickman catheter returned positive for coagulase-negative Staphylococcus (preliminary report at 24 hours), with peripheral cultures remaining negative, consistent with catheter-related bloodstream infection. Infectious Disease was consulted, and vancomycin 15 mg/kg IV q12h </w:t>
      </w:r>
      <w:r w:rsidR="005650AA">
        <w:rPr>
          <w:rFonts w:ascii="Arial" w:eastAsia="Times New Roman" w:hAnsi="Arial" w:cs="Arial"/>
          <w:color w:val="000000"/>
          <w:kern w:val="0"/>
          <w:lang w:val="en-US" w:eastAsia="de-DE"/>
          <w14:ligatures w14:val="none"/>
        </w:rPr>
        <w:t xml:space="preserve">for 7 days </w:t>
      </w:r>
      <w:r w:rsidRPr="0073268C">
        <w:rPr>
          <w:rFonts w:ascii="Arial" w:eastAsia="Times New Roman" w:hAnsi="Arial" w:cs="Arial"/>
          <w:color w:val="000000"/>
          <w:kern w:val="0"/>
          <w:lang w:val="en-US" w:eastAsia="de-DE"/>
          <w14:ligatures w14:val="none"/>
        </w:rPr>
        <w:t>was added to the antibiotic regimen. Final culture results confirmed methicillin-resistant Staphylococcus epidermidis (MRSE) sensitive to vancomycin.</w:t>
      </w:r>
    </w:p>
    <w:p w14:paraId="6DC395D9" w14:textId="77777777" w:rsidR="00502CBC" w:rsidRPr="0073268C" w:rsidRDefault="00502CBC" w:rsidP="00502CBC">
      <w:pPr>
        <w:rPr>
          <w:rFonts w:ascii="Arial" w:eastAsia="Times New Roman" w:hAnsi="Arial" w:cs="Arial"/>
          <w:color w:val="000000"/>
          <w:kern w:val="0"/>
          <w:lang w:val="en-US" w:eastAsia="de-DE"/>
          <w14:ligatures w14:val="none"/>
        </w:rPr>
      </w:pPr>
    </w:p>
    <w:p w14:paraId="65716A39" w14:textId="77777777" w:rsidR="0073268C" w:rsidRDefault="0073268C" w:rsidP="00502CBC">
      <w:p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Due to the documented line infection, the decision was made to remove the Hickman catheter on hospital day 2, with cultures of the catheter tip also growing MRSE. The patient remained febrile for 48 hours after catheter removal and antibiotic initiation but defervesced on hospital day 3.</w:t>
      </w:r>
    </w:p>
    <w:p w14:paraId="7A879D35" w14:textId="77777777" w:rsidR="00502CBC" w:rsidRPr="0073268C" w:rsidRDefault="00502CBC" w:rsidP="00502CBC">
      <w:pPr>
        <w:rPr>
          <w:rFonts w:ascii="Arial" w:eastAsia="Times New Roman" w:hAnsi="Arial" w:cs="Arial"/>
          <w:color w:val="000000"/>
          <w:kern w:val="0"/>
          <w:lang w:val="en-US" w:eastAsia="de-DE"/>
          <w14:ligatures w14:val="none"/>
        </w:rPr>
      </w:pPr>
    </w:p>
    <w:p w14:paraId="4B04FD79" w14:textId="22E9DB17" w:rsidR="0073268C" w:rsidRDefault="0073268C" w:rsidP="00502CBC">
      <w:p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 xml:space="preserve">The patient's neutropenia persisted, with ANC nadir of 0.1 x 10^9/L on hospital day 3 (Day 10 post-chemotherapy). Filgrastim (G-CSF) 5 mcg/kg SC daily was initiated on hospital day 2 to accelerate neutrophil recovery. By discharge, the patient's ANC had recovered to </w:t>
      </w:r>
      <w:r w:rsidR="00826775">
        <w:rPr>
          <w:rFonts w:ascii="Arial" w:eastAsia="Times New Roman" w:hAnsi="Arial" w:cs="Arial"/>
          <w:color w:val="000000"/>
          <w:kern w:val="0"/>
          <w:lang w:val="en-US" w:eastAsia="de-DE"/>
          <w14:ligatures w14:val="none"/>
        </w:rPr>
        <w:t>2.8</w:t>
      </w:r>
      <w:r w:rsidRPr="0073268C">
        <w:rPr>
          <w:rFonts w:ascii="Arial" w:eastAsia="Times New Roman" w:hAnsi="Arial" w:cs="Arial"/>
          <w:color w:val="000000"/>
          <w:kern w:val="0"/>
          <w:lang w:val="en-US" w:eastAsia="de-DE"/>
          <w14:ligatures w14:val="none"/>
        </w:rPr>
        <w:t xml:space="preserve"> x 10^9/L.</w:t>
      </w:r>
    </w:p>
    <w:p w14:paraId="01342B17" w14:textId="77777777" w:rsidR="00502CBC" w:rsidRPr="0073268C" w:rsidRDefault="00502CBC" w:rsidP="00502CBC">
      <w:pPr>
        <w:rPr>
          <w:rFonts w:ascii="Arial" w:eastAsia="Times New Roman" w:hAnsi="Arial" w:cs="Arial"/>
          <w:color w:val="000000"/>
          <w:kern w:val="0"/>
          <w:lang w:val="en-US" w:eastAsia="de-DE"/>
          <w14:ligatures w14:val="none"/>
        </w:rPr>
      </w:pPr>
    </w:p>
    <w:p w14:paraId="197CF2F6" w14:textId="77777777" w:rsidR="0073268C" w:rsidRDefault="0073268C" w:rsidP="00502CBC">
      <w:p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A CT chest was obtained on hospital day 3 due to mild cough, which showed no evidence of pneumonia, pulmonary embolism, or bleomycin-induced pneumonitis. The pulmonary nodules remained stable to slightly decreased compared to the mid-treatment CT.</w:t>
      </w:r>
    </w:p>
    <w:p w14:paraId="5E4BA76C" w14:textId="77777777" w:rsidR="00502CBC" w:rsidRPr="0073268C" w:rsidRDefault="00502CBC" w:rsidP="00502CBC">
      <w:pPr>
        <w:rPr>
          <w:rFonts w:ascii="Arial" w:eastAsia="Times New Roman" w:hAnsi="Arial" w:cs="Arial"/>
          <w:color w:val="000000"/>
          <w:kern w:val="0"/>
          <w:lang w:val="en-US" w:eastAsia="de-DE"/>
          <w14:ligatures w14:val="none"/>
        </w:rPr>
      </w:pPr>
    </w:p>
    <w:p w14:paraId="69817F56" w14:textId="77777777" w:rsidR="0073268C" w:rsidRDefault="0073268C" w:rsidP="00502CBC">
      <w:p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The patient developed Grade 2 mucositis during hospitalization, requiring enhanced oral care and pain management. Nutritional support was provided with a high-calorie, soft diet, and IV fluids were administered for hydration.</w:t>
      </w:r>
    </w:p>
    <w:p w14:paraId="5A0D2EF1" w14:textId="77777777" w:rsidR="00502CBC" w:rsidRPr="0073268C" w:rsidRDefault="00502CBC" w:rsidP="00502CBC">
      <w:pPr>
        <w:rPr>
          <w:rFonts w:ascii="Arial" w:eastAsia="Times New Roman" w:hAnsi="Arial" w:cs="Arial"/>
          <w:color w:val="000000"/>
          <w:kern w:val="0"/>
          <w:lang w:val="en-US" w:eastAsia="de-DE"/>
          <w14:ligatures w14:val="none"/>
        </w:rPr>
      </w:pPr>
    </w:p>
    <w:p w14:paraId="27FEFA62" w14:textId="77777777" w:rsidR="0073268C" w:rsidRDefault="0073268C" w:rsidP="00502CBC">
      <w:p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Renal function was closely monitored due to the recent cisplatin therapy and showed mild, reversible elevation in creatinine (peak 1.3 mg/dL, baseline 0.9 mg/dL) which improved with hydration. Electrolyte abnormalities (hypomagnesemia, hypokalemia) were corrected with IV and oral supplementation.</w:t>
      </w:r>
    </w:p>
    <w:p w14:paraId="5BBFB58A" w14:textId="77777777" w:rsidR="00502CBC" w:rsidRPr="0073268C" w:rsidRDefault="00502CBC" w:rsidP="00502CBC">
      <w:pPr>
        <w:rPr>
          <w:rFonts w:ascii="Arial" w:eastAsia="Times New Roman" w:hAnsi="Arial" w:cs="Arial"/>
          <w:color w:val="000000"/>
          <w:kern w:val="0"/>
          <w:lang w:val="en-US" w:eastAsia="de-DE"/>
          <w14:ligatures w14:val="none"/>
        </w:rPr>
      </w:pPr>
    </w:p>
    <w:p w14:paraId="7BD849E7" w14:textId="77777777" w:rsidR="0073268C" w:rsidRPr="0073268C" w:rsidRDefault="0073268C" w:rsidP="00502CBC">
      <w:p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The multidisciplinary team, including Hematology/Oncology, Infectious Disease, and Pulmonology, reviewed the patient's case. The decision was made to proceed with PEB Cycle 4 with the following modifications:</w:t>
      </w:r>
    </w:p>
    <w:p w14:paraId="33982DFC" w14:textId="77777777" w:rsidR="0073268C" w:rsidRPr="0073268C" w:rsidRDefault="0073268C" w:rsidP="00502CBC">
      <w:pPr>
        <w:numPr>
          <w:ilvl w:val="0"/>
          <w:numId w:val="13"/>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Prophylactic G-CSF starting on Day 6 of next cycle.</w:t>
      </w:r>
    </w:p>
    <w:p w14:paraId="6F38FD5B" w14:textId="77777777" w:rsidR="0073268C" w:rsidRDefault="0073268C" w:rsidP="00502CBC">
      <w:pPr>
        <w:numPr>
          <w:ilvl w:val="0"/>
          <w:numId w:val="13"/>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Consideration of 25% dose reduction for etoposide depending on count recovery.</w:t>
      </w:r>
    </w:p>
    <w:p w14:paraId="1108822C" w14:textId="77777777" w:rsidR="00502CBC" w:rsidRPr="0073268C" w:rsidRDefault="00502CBC" w:rsidP="00502CBC">
      <w:pPr>
        <w:ind w:left="720"/>
        <w:rPr>
          <w:rFonts w:ascii="Arial" w:eastAsia="Times New Roman" w:hAnsi="Arial" w:cs="Arial"/>
          <w:color w:val="000000"/>
          <w:kern w:val="0"/>
          <w:lang w:val="en-US" w:eastAsia="de-DE"/>
          <w14:ligatures w14:val="none"/>
        </w:rPr>
      </w:pPr>
    </w:p>
    <w:p w14:paraId="785C909B" w14:textId="77777777" w:rsidR="0073268C" w:rsidRDefault="0073268C" w:rsidP="00502CBC">
      <w:p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The patient was discharged in stable condition after completing a 7-day hospitalization with plans to follow up in one week for clinical reassessment and laboratory evaluation, with PEB Cycle 4 tentatively scheduled to begin April 10-14, 2024, pending adequate recovery.</w:t>
      </w:r>
    </w:p>
    <w:p w14:paraId="76665267" w14:textId="77777777" w:rsidR="00502CBC" w:rsidRPr="0073268C" w:rsidRDefault="00502CBC" w:rsidP="00502CBC">
      <w:pPr>
        <w:rPr>
          <w:rFonts w:ascii="Arial" w:eastAsia="Times New Roman" w:hAnsi="Arial" w:cs="Arial"/>
          <w:color w:val="000000"/>
          <w:kern w:val="0"/>
          <w:lang w:val="en-US" w:eastAsia="de-DE"/>
          <w14:ligatures w14:val="none"/>
        </w:rPr>
      </w:pPr>
    </w:p>
    <w:p w14:paraId="405F0E7E" w14:textId="19BBCAF2" w:rsidR="005650AA" w:rsidRPr="005650AA" w:rsidRDefault="0073268C" w:rsidP="005650AA">
      <w:pPr>
        <w:outlineLvl w:val="1"/>
        <w:rPr>
          <w:rFonts w:ascii="Arial" w:eastAsia="Times New Roman" w:hAnsi="Arial" w:cs="Arial"/>
          <w:b/>
          <w:bCs/>
          <w:color w:val="000000"/>
          <w:kern w:val="0"/>
          <w:lang w:eastAsia="de-DE"/>
          <w14:ligatures w14:val="none"/>
        </w:rPr>
      </w:pPr>
      <w:r w:rsidRPr="0073268C">
        <w:rPr>
          <w:rFonts w:ascii="Arial" w:eastAsia="Times New Roman" w:hAnsi="Arial" w:cs="Arial"/>
          <w:b/>
          <w:bCs/>
          <w:color w:val="000000"/>
          <w:kern w:val="0"/>
          <w:lang w:eastAsia="de-DE"/>
          <w14:ligatures w14:val="none"/>
        </w:rPr>
        <w:t xml:space="preserve">7. </w:t>
      </w:r>
      <w:proofErr w:type="spellStart"/>
      <w:r w:rsidRPr="0073268C">
        <w:rPr>
          <w:rFonts w:ascii="Arial" w:eastAsia="Times New Roman" w:hAnsi="Arial" w:cs="Arial"/>
          <w:b/>
          <w:bCs/>
          <w:color w:val="000000"/>
          <w:kern w:val="0"/>
          <w:lang w:eastAsia="de-DE"/>
          <w14:ligatures w14:val="none"/>
        </w:rPr>
        <w:t>Medication</w:t>
      </w:r>
      <w:proofErr w:type="spellEnd"/>
      <w:r w:rsidRPr="0073268C">
        <w:rPr>
          <w:rFonts w:ascii="Arial" w:eastAsia="Times New Roman" w:hAnsi="Arial" w:cs="Arial"/>
          <w:b/>
          <w:bCs/>
          <w:color w:val="000000"/>
          <w:kern w:val="0"/>
          <w:lang w:eastAsia="de-DE"/>
          <w14:ligatures w14:val="none"/>
        </w:rPr>
        <w:t xml:space="preserve"> at </w:t>
      </w:r>
      <w:proofErr w:type="spellStart"/>
      <w:r w:rsidRPr="0073268C">
        <w:rPr>
          <w:rFonts w:ascii="Arial" w:eastAsia="Times New Roman" w:hAnsi="Arial" w:cs="Arial"/>
          <w:b/>
          <w:bCs/>
          <w:color w:val="000000"/>
          <w:kern w:val="0"/>
          <w:lang w:eastAsia="de-DE"/>
          <w14:ligatures w14:val="none"/>
        </w:rPr>
        <w:t>Discharge</w:t>
      </w:r>
      <w:proofErr w:type="spellEnd"/>
      <w:r w:rsidRPr="0073268C">
        <w:rPr>
          <w:rFonts w:ascii="Arial" w:eastAsia="Times New Roman" w:hAnsi="Arial" w:cs="Arial"/>
          <w:b/>
          <w:bCs/>
          <w:color w:val="000000"/>
          <w:kern w:val="0"/>
          <w:lang w:eastAsia="de-DE"/>
          <w14:ligatures w14:val="none"/>
        </w:rPr>
        <w:t>:</w:t>
      </w:r>
    </w:p>
    <w:p w14:paraId="043B8AE2" w14:textId="4A9CA807" w:rsidR="005650AA" w:rsidRDefault="005650AA" w:rsidP="00502CBC">
      <w:pPr>
        <w:numPr>
          <w:ilvl w:val="0"/>
          <w:numId w:val="14"/>
        </w:numPr>
        <w:rPr>
          <w:rFonts w:ascii="Arial" w:eastAsia="Times New Roman" w:hAnsi="Arial" w:cs="Arial"/>
          <w:color w:val="000000"/>
          <w:kern w:val="0"/>
          <w:lang w:val="en-US" w:eastAsia="de-DE"/>
          <w14:ligatures w14:val="none"/>
        </w:rPr>
      </w:pPr>
      <w:r>
        <w:rPr>
          <w:rFonts w:ascii="Arial" w:eastAsia="Times New Roman" w:hAnsi="Arial" w:cs="Arial"/>
          <w:color w:val="000000"/>
          <w:kern w:val="0"/>
          <w:lang w:val="en-US" w:eastAsia="de-DE"/>
          <w14:ligatures w14:val="none"/>
        </w:rPr>
        <w:t xml:space="preserve">Vancomycin 15 mg/kg </w:t>
      </w:r>
      <w:r w:rsidR="00FB2CAA">
        <w:rPr>
          <w:rFonts w:ascii="Arial" w:eastAsia="Times New Roman" w:hAnsi="Arial" w:cs="Arial"/>
          <w:color w:val="000000"/>
          <w:kern w:val="0"/>
          <w:lang w:val="en-US" w:eastAsia="de-DE"/>
          <w14:ligatures w14:val="none"/>
        </w:rPr>
        <w:t>bw</w:t>
      </w:r>
      <w:r>
        <w:rPr>
          <w:rFonts w:ascii="Arial" w:eastAsia="Times New Roman" w:hAnsi="Arial" w:cs="Arial"/>
          <w:color w:val="000000"/>
          <w:kern w:val="0"/>
          <w:lang w:val="en-US" w:eastAsia="de-DE"/>
          <w14:ligatures w14:val="none"/>
        </w:rPr>
        <w:t xml:space="preserve"> IV BID for </w:t>
      </w:r>
      <w:r w:rsidR="009779B2">
        <w:rPr>
          <w:rFonts w:ascii="Arial" w:eastAsia="Times New Roman" w:hAnsi="Arial" w:cs="Arial"/>
          <w:color w:val="000000"/>
          <w:kern w:val="0"/>
          <w:lang w:val="en-US" w:eastAsia="de-DE"/>
          <w14:ligatures w14:val="none"/>
        </w:rPr>
        <w:t>9</w:t>
      </w:r>
      <w:r>
        <w:rPr>
          <w:rFonts w:ascii="Arial" w:eastAsia="Times New Roman" w:hAnsi="Arial" w:cs="Arial"/>
          <w:color w:val="000000"/>
          <w:kern w:val="0"/>
          <w:lang w:val="en-US" w:eastAsia="de-DE"/>
          <w14:ligatures w14:val="none"/>
        </w:rPr>
        <w:t xml:space="preserve"> more days</w:t>
      </w:r>
      <w:r w:rsidR="009779B2">
        <w:rPr>
          <w:rFonts w:ascii="Arial" w:eastAsia="Times New Roman" w:hAnsi="Arial" w:cs="Arial"/>
          <w:color w:val="000000"/>
          <w:kern w:val="0"/>
          <w:lang w:val="en-US" w:eastAsia="de-DE"/>
          <w14:ligatures w14:val="none"/>
        </w:rPr>
        <w:t xml:space="preserve"> (total of 14 days) via home infusions and serum level measurements every 2 days</w:t>
      </w:r>
      <w:r>
        <w:rPr>
          <w:rFonts w:ascii="Arial" w:eastAsia="Times New Roman" w:hAnsi="Arial" w:cs="Arial"/>
          <w:color w:val="000000"/>
          <w:kern w:val="0"/>
          <w:lang w:val="en-US" w:eastAsia="de-DE"/>
          <w14:ligatures w14:val="none"/>
        </w:rPr>
        <w:t xml:space="preserve"> </w:t>
      </w:r>
    </w:p>
    <w:p w14:paraId="135CCE07" w14:textId="77777777" w:rsidR="0073268C" w:rsidRPr="0073268C" w:rsidRDefault="0073268C" w:rsidP="00502CBC">
      <w:pPr>
        <w:numPr>
          <w:ilvl w:val="0"/>
          <w:numId w:val="14"/>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Montelukast 10 mg PO daily (for asthma).</w:t>
      </w:r>
    </w:p>
    <w:p w14:paraId="6A588C80" w14:textId="77777777" w:rsidR="0073268C" w:rsidRPr="0073268C" w:rsidRDefault="0073268C" w:rsidP="00502CBC">
      <w:pPr>
        <w:numPr>
          <w:ilvl w:val="0"/>
          <w:numId w:val="14"/>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Fluticasone/salmeterol 250/50 mcg inhaled BID (for asthma).</w:t>
      </w:r>
    </w:p>
    <w:p w14:paraId="6212FFE9" w14:textId="77777777" w:rsidR="0073268C" w:rsidRPr="0073268C" w:rsidRDefault="0073268C" w:rsidP="00502CBC">
      <w:pPr>
        <w:numPr>
          <w:ilvl w:val="0"/>
          <w:numId w:val="14"/>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Loratadine 10 mg PO daily (for seasonal allergies).</w:t>
      </w:r>
    </w:p>
    <w:p w14:paraId="0DF07FB0" w14:textId="77777777" w:rsidR="0073268C" w:rsidRPr="0073268C" w:rsidRDefault="0073268C" w:rsidP="00502CBC">
      <w:pPr>
        <w:numPr>
          <w:ilvl w:val="0"/>
          <w:numId w:val="14"/>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Atorvastatin 20 mg PO daily at bedtime (for hyperlipidemia).</w:t>
      </w:r>
    </w:p>
    <w:p w14:paraId="5E5F47F2" w14:textId="77777777" w:rsidR="0073268C" w:rsidRPr="0073268C" w:rsidRDefault="0073268C" w:rsidP="00502CBC">
      <w:pPr>
        <w:numPr>
          <w:ilvl w:val="0"/>
          <w:numId w:val="14"/>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Escitalopram 10 mg PO daily (for anxiety).</w:t>
      </w:r>
    </w:p>
    <w:p w14:paraId="0857F3EC" w14:textId="77777777" w:rsidR="0073268C" w:rsidRPr="0073268C" w:rsidRDefault="0073268C" w:rsidP="00502CBC">
      <w:pPr>
        <w:numPr>
          <w:ilvl w:val="0"/>
          <w:numId w:val="14"/>
        </w:numPr>
        <w:rPr>
          <w:rFonts w:ascii="Arial" w:eastAsia="Times New Roman" w:hAnsi="Arial" w:cs="Arial"/>
          <w:color w:val="000000"/>
          <w:kern w:val="0"/>
          <w:lang w:eastAsia="de-DE"/>
          <w14:ligatures w14:val="none"/>
        </w:rPr>
      </w:pPr>
      <w:r w:rsidRPr="0073268C">
        <w:rPr>
          <w:rFonts w:ascii="Arial" w:eastAsia="Times New Roman" w:hAnsi="Arial" w:cs="Arial"/>
          <w:color w:val="000000"/>
          <w:kern w:val="0"/>
          <w:lang w:eastAsia="de-DE"/>
          <w14:ligatures w14:val="none"/>
        </w:rPr>
        <w:lastRenderedPageBreak/>
        <w:t xml:space="preserve">Ondansetron 8 mg PO q8h PRN </w:t>
      </w:r>
      <w:proofErr w:type="spellStart"/>
      <w:r w:rsidRPr="0073268C">
        <w:rPr>
          <w:rFonts w:ascii="Arial" w:eastAsia="Times New Roman" w:hAnsi="Arial" w:cs="Arial"/>
          <w:color w:val="000000"/>
          <w:kern w:val="0"/>
          <w:lang w:eastAsia="de-DE"/>
          <w14:ligatures w14:val="none"/>
        </w:rPr>
        <w:t>nausea</w:t>
      </w:r>
      <w:proofErr w:type="spellEnd"/>
      <w:r w:rsidRPr="0073268C">
        <w:rPr>
          <w:rFonts w:ascii="Arial" w:eastAsia="Times New Roman" w:hAnsi="Arial" w:cs="Arial"/>
          <w:color w:val="000000"/>
          <w:kern w:val="0"/>
          <w:lang w:eastAsia="de-DE"/>
          <w14:ligatures w14:val="none"/>
        </w:rPr>
        <w:t xml:space="preserve"> (</w:t>
      </w:r>
      <w:proofErr w:type="spellStart"/>
      <w:r w:rsidRPr="0073268C">
        <w:rPr>
          <w:rFonts w:ascii="Arial" w:eastAsia="Times New Roman" w:hAnsi="Arial" w:cs="Arial"/>
          <w:color w:val="000000"/>
          <w:kern w:val="0"/>
          <w:lang w:eastAsia="de-DE"/>
          <w14:ligatures w14:val="none"/>
        </w:rPr>
        <w:t>dispense</w:t>
      </w:r>
      <w:proofErr w:type="spellEnd"/>
      <w:r w:rsidRPr="0073268C">
        <w:rPr>
          <w:rFonts w:ascii="Arial" w:eastAsia="Times New Roman" w:hAnsi="Arial" w:cs="Arial"/>
          <w:color w:val="000000"/>
          <w:kern w:val="0"/>
          <w:lang w:eastAsia="de-DE"/>
          <w14:ligatures w14:val="none"/>
        </w:rPr>
        <w:t xml:space="preserve"> #15).</w:t>
      </w:r>
    </w:p>
    <w:p w14:paraId="31355284" w14:textId="77777777" w:rsidR="0073268C" w:rsidRPr="0073268C" w:rsidRDefault="0073268C" w:rsidP="00502CBC">
      <w:pPr>
        <w:numPr>
          <w:ilvl w:val="0"/>
          <w:numId w:val="14"/>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Oxycodone 5 mg PO q6h PRN moderate pain (dispense #20).</w:t>
      </w:r>
    </w:p>
    <w:p w14:paraId="65AB6B1E" w14:textId="77777777" w:rsidR="0073268C" w:rsidRPr="0073268C" w:rsidRDefault="0073268C" w:rsidP="00502CBC">
      <w:pPr>
        <w:numPr>
          <w:ilvl w:val="0"/>
          <w:numId w:val="14"/>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Magic mouthwash (lidocaine/diphenhydramine/antacid) 5-10 mL swish and spit QID PRN oral pain.</w:t>
      </w:r>
    </w:p>
    <w:p w14:paraId="7C393D94" w14:textId="77777777" w:rsidR="0073268C" w:rsidRPr="0073268C" w:rsidRDefault="0073268C" w:rsidP="00502CBC">
      <w:pPr>
        <w:numPr>
          <w:ilvl w:val="0"/>
          <w:numId w:val="14"/>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Magnesium oxide 400 mg PO BID for 7 days.</w:t>
      </w:r>
    </w:p>
    <w:p w14:paraId="3AFC553F" w14:textId="77777777" w:rsidR="0073268C" w:rsidRDefault="0073268C" w:rsidP="00502CBC">
      <w:pPr>
        <w:numPr>
          <w:ilvl w:val="0"/>
          <w:numId w:val="14"/>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 xml:space="preserve">Potassium chloride 20 </w:t>
      </w:r>
      <w:proofErr w:type="spellStart"/>
      <w:r w:rsidRPr="0073268C">
        <w:rPr>
          <w:rFonts w:ascii="Arial" w:eastAsia="Times New Roman" w:hAnsi="Arial" w:cs="Arial"/>
          <w:color w:val="000000"/>
          <w:kern w:val="0"/>
          <w:lang w:val="en-US" w:eastAsia="de-DE"/>
          <w14:ligatures w14:val="none"/>
        </w:rPr>
        <w:t>mEq</w:t>
      </w:r>
      <w:proofErr w:type="spellEnd"/>
      <w:r w:rsidRPr="0073268C">
        <w:rPr>
          <w:rFonts w:ascii="Arial" w:eastAsia="Times New Roman" w:hAnsi="Arial" w:cs="Arial"/>
          <w:color w:val="000000"/>
          <w:kern w:val="0"/>
          <w:lang w:val="en-US" w:eastAsia="de-DE"/>
          <w14:ligatures w14:val="none"/>
        </w:rPr>
        <w:t xml:space="preserve"> PO daily for 5 days.</w:t>
      </w:r>
    </w:p>
    <w:p w14:paraId="45A514E5" w14:textId="77777777" w:rsidR="00502CBC" w:rsidRPr="0073268C" w:rsidRDefault="00502CBC" w:rsidP="00502CBC">
      <w:pPr>
        <w:ind w:left="720"/>
        <w:rPr>
          <w:rFonts w:ascii="Arial" w:eastAsia="Times New Roman" w:hAnsi="Arial" w:cs="Arial"/>
          <w:color w:val="000000"/>
          <w:kern w:val="0"/>
          <w:lang w:val="en-US" w:eastAsia="de-DE"/>
          <w14:ligatures w14:val="none"/>
        </w:rPr>
      </w:pPr>
    </w:p>
    <w:p w14:paraId="7D5F1CBD" w14:textId="77777777" w:rsidR="0073268C" w:rsidRPr="0073268C" w:rsidRDefault="0073268C" w:rsidP="00502CBC">
      <w:pPr>
        <w:outlineLvl w:val="1"/>
        <w:rPr>
          <w:rFonts w:ascii="Arial" w:eastAsia="Times New Roman" w:hAnsi="Arial" w:cs="Arial"/>
          <w:b/>
          <w:bCs/>
          <w:color w:val="000000"/>
          <w:kern w:val="0"/>
          <w:lang w:val="en-US" w:eastAsia="de-DE"/>
          <w14:ligatures w14:val="none"/>
        </w:rPr>
      </w:pPr>
      <w:r w:rsidRPr="0073268C">
        <w:rPr>
          <w:rFonts w:ascii="Arial" w:eastAsia="Times New Roman" w:hAnsi="Arial" w:cs="Arial"/>
          <w:b/>
          <w:bCs/>
          <w:color w:val="000000"/>
          <w:kern w:val="0"/>
          <w:lang w:val="en-US" w:eastAsia="de-DE"/>
          <w14:ligatures w14:val="none"/>
        </w:rPr>
        <w:t>8. Further Procedure / Follow-up:</w:t>
      </w:r>
    </w:p>
    <w:p w14:paraId="44DE6A1B" w14:textId="77777777" w:rsidR="0073268C" w:rsidRPr="0073268C" w:rsidRDefault="0073268C" w:rsidP="00502CBC">
      <w:pPr>
        <w:rPr>
          <w:rFonts w:ascii="Arial" w:eastAsia="Times New Roman" w:hAnsi="Arial" w:cs="Arial"/>
          <w:color w:val="000000"/>
          <w:kern w:val="0"/>
          <w:u w:val="single"/>
          <w:lang w:val="en-US" w:eastAsia="de-DE"/>
          <w14:ligatures w14:val="none"/>
        </w:rPr>
      </w:pPr>
      <w:r w:rsidRPr="0073268C">
        <w:rPr>
          <w:rFonts w:ascii="Arial" w:eastAsia="Times New Roman" w:hAnsi="Arial" w:cs="Arial"/>
          <w:color w:val="000000"/>
          <w:kern w:val="0"/>
          <w:u w:val="single"/>
          <w:lang w:val="en-US" w:eastAsia="de-DE"/>
          <w14:ligatures w14:val="none"/>
        </w:rPr>
        <w:t>Oncology Follow-up:</w:t>
      </w:r>
    </w:p>
    <w:p w14:paraId="239979C8" w14:textId="77777777" w:rsidR="0073268C" w:rsidRPr="0073268C" w:rsidRDefault="0073268C" w:rsidP="00502CBC">
      <w:pPr>
        <w:numPr>
          <w:ilvl w:val="0"/>
          <w:numId w:val="15"/>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Follow up with Dr. K. Mitchell in 1 week (April 3, 2024) for clinical assessment and laboratory evaluation.</w:t>
      </w:r>
    </w:p>
    <w:p w14:paraId="51E1BDAE" w14:textId="77777777" w:rsidR="0073268C" w:rsidRPr="0073268C" w:rsidRDefault="0073268C" w:rsidP="00502CBC">
      <w:pPr>
        <w:numPr>
          <w:ilvl w:val="0"/>
          <w:numId w:val="15"/>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CBC, CMP, Mg, K+ twice weekly until complete recovery.</w:t>
      </w:r>
    </w:p>
    <w:p w14:paraId="5C3695C0" w14:textId="77777777" w:rsidR="0073268C" w:rsidRPr="0073268C" w:rsidRDefault="0073268C" w:rsidP="00502CBC">
      <w:pPr>
        <w:numPr>
          <w:ilvl w:val="0"/>
          <w:numId w:val="15"/>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 xml:space="preserve">Tumor markers (AFP, </w:t>
      </w:r>
      <w:r w:rsidRPr="0073268C">
        <w:rPr>
          <w:rFonts w:ascii="Arial" w:eastAsia="Times New Roman" w:hAnsi="Arial" w:cs="Arial"/>
          <w:color w:val="000000"/>
          <w:kern w:val="0"/>
          <w:lang w:eastAsia="de-DE"/>
          <w14:ligatures w14:val="none"/>
        </w:rPr>
        <w:t>β</w:t>
      </w:r>
      <w:r w:rsidRPr="0073268C">
        <w:rPr>
          <w:rFonts w:ascii="Arial" w:eastAsia="Times New Roman" w:hAnsi="Arial" w:cs="Arial"/>
          <w:color w:val="000000"/>
          <w:kern w:val="0"/>
          <w:lang w:val="en-US" w:eastAsia="de-DE"/>
          <w14:ligatures w14:val="none"/>
        </w:rPr>
        <w:t>-</w:t>
      </w:r>
      <w:proofErr w:type="spellStart"/>
      <w:r w:rsidRPr="0073268C">
        <w:rPr>
          <w:rFonts w:ascii="Arial" w:eastAsia="Times New Roman" w:hAnsi="Arial" w:cs="Arial"/>
          <w:color w:val="000000"/>
          <w:kern w:val="0"/>
          <w:lang w:val="en-US" w:eastAsia="de-DE"/>
          <w14:ligatures w14:val="none"/>
        </w:rPr>
        <w:t>hCG</w:t>
      </w:r>
      <w:proofErr w:type="spellEnd"/>
      <w:r w:rsidRPr="0073268C">
        <w:rPr>
          <w:rFonts w:ascii="Arial" w:eastAsia="Times New Roman" w:hAnsi="Arial" w:cs="Arial"/>
          <w:color w:val="000000"/>
          <w:kern w:val="0"/>
          <w:lang w:val="en-US" w:eastAsia="de-DE"/>
          <w14:ligatures w14:val="none"/>
        </w:rPr>
        <w:t>, LDH) prior to Cycle 4.</w:t>
      </w:r>
    </w:p>
    <w:p w14:paraId="351BC2EA" w14:textId="26259F0F" w:rsidR="0073268C" w:rsidRPr="0073268C" w:rsidRDefault="0073268C" w:rsidP="00502CBC">
      <w:pPr>
        <w:numPr>
          <w:ilvl w:val="0"/>
          <w:numId w:val="15"/>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PEB Cycle 4 tentatively scheduled for April 10-14, 2024, pending adequate recovery</w:t>
      </w:r>
      <w:r w:rsidR="00826775">
        <w:rPr>
          <w:rFonts w:ascii="Arial" w:eastAsia="Times New Roman" w:hAnsi="Arial" w:cs="Arial"/>
          <w:color w:val="000000"/>
          <w:kern w:val="0"/>
          <w:lang w:val="en-US" w:eastAsia="de-DE"/>
          <w14:ligatures w14:val="none"/>
        </w:rPr>
        <w:t xml:space="preserve"> (bleomycin conditional upon PFT results)</w:t>
      </w:r>
    </w:p>
    <w:p w14:paraId="05114E86" w14:textId="77777777" w:rsidR="0073268C" w:rsidRDefault="0073268C" w:rsidP="00502CBC">
      <w:pPr>
        <w:numPr>
          <w:ilvl w:val="0"/>
          <w:numId w:val="15"/>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PICC line placement planned for April 9, 2024 (prior to Cycle 4).</w:t>
      </w:r>
    </w:p>
    <w:p w14:paraId="02B07D90" w14:textId="77777777" w:rsidR="00502CBC" w:rsidRPr="0073268C" w:rsidRDefault="00502CBC" w:rsidP="00502CBC">
      <w:pPr>
        <w:ind w:left="720"/>
        <w:rPr>
          <w:rFonts w:ascii="Arial" w:eastAsia="Times New Roman" w:hAnsi="Arial" w:cs="Arial"/>
          <w:color w:val="000000"/>
          <w:kern w:val="0"/>
          <w:lang w:val="en-US" w:eastAsia="de-DE"/>
          <w14:ligatures w14:val="none"/>
        </w:rPr>
      </w:pPr>
    </w:p>
    <w:p w14:paraId="03FE110C" w14:textId="77777777" w:rsidR="0073268C" w:rsidRPr="0073268C" w:rsidRDefault="0073268C" w:rsidP="00502CBC">
      <w:pPr>
        <w:rPr>
          <w:rFonts w:ascii="Arial" w:eastAsia="Times New Roman" w:hAnsi="Arial" w:cs="Arial"/>
          <w:color w:val="000000"/>
          <w:kern w:val="0"/>
          <w:u w:val="single"/>
          <w:lang w:eastAsia="de-DE"/>
          <w14:ligatures w14:val="none"/>
        </w:rPr>
      </w:pPr>
      <w:proofErr w:type="spellStart"/>
      <w:r w:rsidRPr="0073268C">
        <w:rPr>
          <w:rFonts w:ascii="Arial" w:eastAsia="Times New Roman" w:hAnsi="Arial" w:cs="Arial"/>
          <w:color w:val="000000"/>
          <w:kern w:val="0"/>
          <w:u w:val="single"/>
          <w:lang w:eastAsia="de-DE"/>
          <w14:ligatures w14:val="none"/>
        </w:rPr>
        <w:t>Infectious</w:t>
      </w:r>
      <w:proofErr w:type="spellEnd"/>
      <w:r w:rsidRPr="0073268C">
        <w:rPr>
          <w:rFonts w:ascii="Arial" w:eastAsia="Times New Roman" w:hAnsi="Arial" w:cs="Arial"/>
          <w:color w:val="000000"/>
          <w:kern w:val="0"/>
          <w:u w:val="single"/>
          <w:lang w:eastAsia="de-DE"/>
          <w14:ligatures w14:val="none"/>
        </w:rPr>
        <w:t xml:space="preserve"> Disease Follow-</w:t>
      </w:r>
      <w:proofErr w:type="spellStart"/>
      <w:r w:rsidRPr="0073268C">
        <w:rPr>
          <w:rFonts w:ascii="Arial" w:eastAsia="Times New Roman" w:hAnsi="Arial" w:cs="Arial"/>
          <w:color w:val="000000"/>
          <w:kern w:val="0"/>
          <w:u w:val="single"/>
          <w:lang w:eastAsia="de-DE"/>
          <w14:ligatures w14:val="none"/>
        </w:rPr>
        <w:t>up</w:t>
      </w:r>
      <w:proofErr w:type="spellEnd"/>
      <w:r w:rsidRPr="0073268C">
        <w:rPr>
          <w:rFonts w:ascii="Arial" w:eastAsia="Times New Roman" w:hAnsi="Arial" w:cs="Arial"/>
          <w:color w:val="000000"/>
          <w:kern w:val="0"/>
          <w:u w:val="single"/>
          <w:lang w:eastAsia="de-DE"/>
          <w14:ligatures w14:val="none"/>
        </w:rPr>
        <w:t>:</w:t>
      </w:r>
    </w:p>
    <w:p w14:paraId="44E0ACD6" w14:textId="77777777" w:rsidR="0073268C" w:rsidRPr="0073268C" w:rsidRDefault="0073268C" w:rsidP="00502CBC">
      <w:pPr>
        <w:numPr>
          <w:ilvl w:val="0"/>
          <w:numId w:val="16"/>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Follow up with Dr. L. Ramirez on April 3, 2024 (to coincide with oncology visit) to assess response to antibiotic therapy.</w:t>
      </w:r>
    </w:p>
    <w:p w14:paraId="39DB9D5C" w14:textId="77777777" w:rsidR="00502CBC" w:rsidRPr="0073268C" w:rsidRDefault="00502CBC" w:rsidP="00502CBC">
      <w:pPr>
        <w:ind w:left="720"/>
        <w:rPr>
          <w:rFonts w:ascii="Arial" w:eastAsia="Times New Roman" w:hAnsi="Arial" w:cs="Arial"/>
          <w:color w:val="000000"/>
          <w:kern w:val="0"/>
          <w:lang w:val="en-US" w:eastAsia="de-DE"/>
          <w14:ligatures w14:val="none"/>
        </w:rPr>
      </w:pPr>
    </w:p>
    <w:p w14:paraId="6B803EE5" w14:textId="77777777" w:rsidR="0073268C" w:rsidRPr="0073268C" w:rsidRDefault="0073268C" w:rsidP="00502CBC">
      <w:pPr>
        <w:rPr>
          <w:rFonts w:ascii="Arial" w:eastAsia="Times New Roman" w:hAnsi="Arial" w:cs="Arial"/>
          <w:color w:val="000000"/>
          <w:kern w:val="0"/>
          <w:u w:val="single"/>
          <w:lang w:eastAsia="de-DE"/>
          <w14:ligatures w14:val="none"/>
        </w:rPr>
      </w:pPr>
      <w:proofErr w:type="spellStart"/>
      <w:r w:rsidRPr="0073268C">
        <w:rPr>
          <w:rFonts w:ascii="Arial" w:eastAsia="Times New Roman" w:hAnsi="Arial" w:cs="Arial"/>
          <w:color w:val="000000"/>
          <w:kern w:val="0"/>
          <w:u w:val="single"/>
          <w:lang w:eastAsia="de-DE"/>
          <w14:ligatures w14:val="none"/>
        </w:rPr>
        <w:t>Pulmonology</w:t>
      </w:r>
      <w:proofErr w:type="spellEnd"/>
      <w:r w:rsidRPr="0073268C">
        <w:rPr>
          <w:rFonts w:ascii="Arial" w:eastAsia="Times New Roman" w:hAnsi="Arial" w:cs="Arial"/>
          <w:color w:val="000000"/>
          <w:kern w:val="0"/>
          <w:u w:val="single"/>
          <w:lang w:eastAsia="de-DE"/>
          <w14:ligatures w14:val="none"/>
        </w:rPr>
        <w:t xml:space="preserve"> Follow-</w:t>
      </w:r>
      <w:proofErr w:type="spellStart"/>
      <w:r w:rsidRPr="0073268C">
        <w:rPr>
          <w:rFonts w:ascii="Arial" w:eastAsia="Times New Roman" w:hAnsi="Arial" w:cs="Arial"/>
          <w:color w:val="000000"/>
          <w:kern w:val="0"/>
          <w:u w:val="single"/>
          <w:lang w:eastAsia="de-DE"/>
          <w14:ligatures w14:val="none"/>
        </w:rPr>
        <w:t>up</w:t>
      </w:r>
      <w:proofErr w:type="spellEnd"/>
      <w:r w:rsidRPr="0073268C">
        <w:rPr>
          <w:rFonts w:ascii="Arial" w:eastAsia="Times New Roman" w:hAnsi="Arial" w:cs="Arial"/>
          <w:color w:val="000000"/>
          <w:kern w:val="0"/>
          <w:u w:val="single"/>
          <w:lang w:eastAsia="de-DE"/>
          <w14:ligatures w14:val="none"/>
        </w:rPr>
        <w:t>:</w:t>
      </w:r>
    </w:p>
    <w:p w14:paraId="31F9CBDB" w14:textId="0022618A" w:rsidR="0073268C" w:rsidRPr="0073268C" w:rsidRDefault="0073268C" w:rsidP="00502CBC">
      <w:pPr>
        <w:numPr>
          <w:ilvl w:val="0"/>
          <w:numId w:val="17"/>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 xml:space="preserve">Follow up with Dr. P. Wong </w:t>
      </w:r>
      <w:r w:rsidR="009779B2">
        <w:rPr>
          <w:rFonts w:ascii="Arial" w:eastAsia="Times New Roman" w:hAnsi="Arial" w:cs="Arial"/>
          <w:color w:val="000000"/>
          <w:kern w:val="0"/>
          <w:lang w:val="en-US" w:eastAsia="de-DE"/>
          <w14:ligatures w14:val="none"/>
        </w:rPr>
        <w:t>before</w:t>
      </w:r>
      <w:r w:rsidRPr="0073268C">
        <w:rPr>
          <w:rFonts w:ascii="Arial" w:eastAsia="Times New Roman" w:hAnsi="Arial" w:cs="Arial"/>
          <w:color w:val="000000"/>
          <w:kern w:val="0"/>
          <w:lang w:val="en-US" w:eastAsia="de-DE"/>
          <w14:ligatures w14:val="none"/>
        </w:rPr>
        <w:t xml:space="preserve"> PEB Cycle 4 for pulmonary function testing.</w:t>
      </w:r>
    </w:p>
    <w:p w14:paraId="570E635A" w14:textId="650D5F7A" w:rsidR="0073268C" w:rsidRDefault="00563170" w:rsidP="00502CBC">
      <w:pPr>
        <w:numPr>
          <w:ilvl w:val="0"/>
          <w:numId w:val="17"/>
        </w:numPr>
        <w:rPr>
          <w:rFonts w:ascii="Arial" w:eastAsia="Times New Roman" w:hAnsi="Arial" w:cs="Arial"/>
          <w:color w:val="000000"/>
          <w:kern w:val="0"/>
          <w:lang w:val="en-US" w:eastAsia="de-DE"/>
          <w14:ligatures w14:val="none"/>
        </w:rPr>
      </w:pPr>
      <w:r>
        <w:rPr>
          <w:rFonts w:ascii="Arial" w:eastAsia="Times New Roman" w:hAnsi="Arial" w:cs="Arial"/>
          <w:color w:val="000000"/>
          <w:kern w:val="0"/>
          <w:lang w:val="en-US" w:eastAsia="de-DE"/>
          <w14:ligatures w14:val="none"/>
        </w:rPr>
        <w:t xml:space="preserve">Perform </w:t>
      </w:r>
      <w:r w:rsidR="0073268C" w:rsidRPr="0073268C">
        <w:rPr>
          <w:rFonts w:ascii="Arial" w:eastAsia="Times New Roman" w:hAnsi="Arial" w:cs="Arial"/>
          <w:color w:val="000000"/>
          <w:kern w:val="0"/>
          <w:lang w:val="en-US" w:eastAsia="de-DE"/>
          <w14:ligatures w14:val="none"/>
        </w:rPr>
        <w:t xml:space="preserve">PFTs with DLCO to assess for subclinical bleomycin toxicity </w:t>
      </w:r>
      <w:r>
        <w:rPr>
          <w:rFonts w:ascii="Arial" w:eastAsia="Times New Roman" w:hAnsi="Arial" w:cs="Arial"/>
          <w:color w:val="000000"/>
          <w:kern w:val="0"/>
          <w:lang w:val="en-US" w:eastAsia="de-DE"/>
          <w14:ligatures w14:val="none"/>
        </w:rPr>
        <w:t>before continuation</w:t>
      </w:r>
      <w:r w:rsidR="0073268C" w:rsidRPr="0073268C">
        <w:rPr>
          <w:rFonts w:ascii="Arial" w:eastAsia="Times New Roman" w:hAnsi="Arial" w:cs="Arial"/>
          <w:color w:val="000000"/>
          <w:kern w:val="0"/>
          <w:lang w:val="en-US" w:eastAsia="de-DE"/>
          <w14:ligatures w14:val="none"/>
        </w:rPr>
        <w:t xml:space="preserve"> of therapy.</w:t>
      </w:r>
    </w:p>
    <w:p w14:paraId="189B770D" w14:textId="77777777" w:rsidR="00502CBC" w:rsidRPr="0073268C" w:rsidRDefault="00502CBC" w:rsidP="00502CBC">
      <w:pPr>
        <w:ind w:left="720"/>
        <w:rPr>
          <w:rFonts w:ascii="Arial" w:eastAsia="Times New Roman" w:hAnsi="Arial" w:cs="Arial"/>
          <w:color w:val="000000"/>
          <w:kern w:val="0"/>
          <w:lang w:val="en-US" w:eastAsia="de-DE"/>
          <w14:ligatures w14:val="none"/>
        </w:rPr>
      </w:pPr>
    </w:p>
    <w:p w14:paraId="5E0668E2" w14:textId="77777777" w:rsidR="0073268C" w:rsidRPr="0073268C" w:rsidRDefault="0073268C" w:rsidP="00502CBC">
      <w:pPr>
        <w:rPr>
          <w:rFonts w:ascii="Arial" w:eastAsia="Times New Roman" w:hAnsi="Arial" w:cs="Arial"/>
          <w:color w:val="000000"/>
          <w:kern w:val="0"/>
          <w:u w:val="single"/>
          <w:lang w:eastAsia="de-DE"/>
          <w14:ligatures w14:val="none"/>
        </w:rPr>
      </w:pPr>
      <w:r w:rsidRPr="0073268C">
        <w:rPr>
          <w:rFonts w:ascii="Arial" w:eastAsia="Times New Roman" w:hAnsi="Arial" w:cs="Arial"/>
          <w:color w:val="000000"/>
          <w:kern w:val="0"/>
          <w:u w:val="single"/>
          <w:lang w:eastAsia="de-DE"/>
          <w14:ligatures w14:val="none"/>
        </w:rPr>
        <w:t>Imaging:</w:t>
      </w:r>
    </w:p>
    <w:p w14:paraId="36F2833D" w14:textId="77777777" w:rsidR="0073268C" w:rsidRPr="0073268C" w:rsidRDefault="0073268C" w:rsidP="00502CBC">
      <w:pPr>
        <w:numPr>
          <w:ilvl w:val="0"/>
          <w:numId w:val="18"/>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Restaging CT Chest/Abdomen/Pelvis after completion of all therapy (approximately May 2024).</w:t>
      </w:r>
    </w:p>
    <w:p w14:paraId="10A18C89" w14:textId="77777777" w:rsidR="0073268C" w:rsidRDefault="0073268C" w:rsidP="00502CBC">
      <w:pPr>
        <w:numPr>
          <w:ilvl w:val="0"/>
          <w:numId w:val="18"/>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Consider PET/CT if residual masses &gt;3 cm remain after completion of therapy.</w:t>
      </w:r>
    </w:p>
    <w:p w14:paraId="0262C040" w14:textId="77777777" w:rsidR="00502CBC" w:rsidRPr="0073268C" w:rsidRDefault="00502CBC" w:rsidP="00502CBC">
      <w:pPr>
        <w:ind w:left="720"/>
        <w:rPr>
          <w:rFonts w:ascii="Arial" w:eastAsia="Times New Roman" w:hAnsi="Arial" w:cs="Arial"/>
          <w:color w:val="000000"/>
          <w:kern w:val="0"/>
          <w:lang w:val="en-US" w:eastAsia="de-DE"/>
          <w14:ligatures w14:val="none"/>
        </w:rPr>
      </w:pPr>
    </w:p>
    <w:p w14:paraId="2099214A" w14:textId="77777777" w:rsidR="0073268C" w:rsidRPr="0073268C" w:rsidRDefault="0073268C" w:rsidP="00502CBC">
      <w:pPr>
        <w:rPr>
          <w:rFonts w:ascii="Arial" w:eastAsia="Times New Roman" w:hAnsi="Arial" w:cs="Arial"/>
          <w:color w:val="000000"/>
          <w:kern w:val="0"/>
          <w:u w:val="single"/>
          <w:lang w:eastAsia="de-DE"/>
          <w14:ligatures w14:val="none"/>
        </w:rPr>
      </w:pPr>
      <w:r w:rsidRPr="0073268C">
        <w:rPr>
          <w:rFonts w:ascii="Arial" w:eastAsia="Times New Roman" w:hAnsi="Arial" w:cs="Arial"/>
          <w:color w:val="000000"/>
          <w:kern w:val="0"/>
          <w:u w:val="single"/>
          <w:lang w:eastAsia="de-DE"/>
          <w14:ligatures w14:val="none"/>
        </w:rPr>
        <w:t>Laboratory Monitoring:</w:t>
      </w:r>
    </w:p>
    <w:p w14:paraId="2D9ECC3B" w14:textId="77777777" w:rsidR="0073268C" w:rsidRPr="0073268C" w:rsidRDefault="0073268C" w:rsidP="00502CBC">
      <w:pPr>
        <w:numPr>
          <w:ilvl w:val="0"/>
          <w:numId w:val="19"/>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CBC with differential and CMP twice weekly until recovery from neutropenia, then weekly until next cycle.</w:t>
      </w:r>
    </w:p>
    <w:p w14:paraId="400DBDB0" w14:textId="77777777" w:rsidR="0073268C" w:rsidRDefault="0073268C" w:rsidP="00502CBC">
      <w:pPr>
        <w:numPr>
          <w:ilvl w:val="0"/>
          <w:numId w:val="19"/>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Serial cultures (blood, urine) if recurrent fever develops.</w:t>
      </w:r>
    </w:p>
    <w:p w14:paraId="4697E97D" w14:textId="77777777" w:rsidR="00502CBC" w:rsidRPr="0073268C" w:rsidRDefault="00502CBC" w:rsidP="00502CBC">
      <w:pPr>
        <w:ind w:left="720"/>
        <w:rPr>
          <w:rFonts w:ascii="Arial" w:eastAsia="Times New Roman" w:hAnsi="Arial" w:cs="Arial"/>
          <w:color w:val="000000"/>
          <w:kern w:val="0"/>
          <w:lang w:val="en-US" w:eastAsia="de-DE"/>
          <w14:ligatures w14:val="none"/>
        </w:rPr>
      </w:pPr>
    </w:p>
    <w:p w14:paraId="6A32E300" w14:textId="77777777" w:rsidR="0073268C" w:rsidRPr="0073268C" w:rsidRDefault="0073268C" w:rsidP="00502CBC">
      <w:pPr>
        <w:rPr>
          <w:rFonts w:ascii="Arial" w:eastAsia="Times New Roman" w:hAnsi="Arial" w:cs="Arial"/>
          <w:color w:val="000000"/>
          <w:kern w:val="0"/>
          <w:u w:val="single"/>
          <w:lang w:eastAsia="de-DE"/>
          <w14:ligatures w14:val="none"/>
        </w:rPr>
      </w:pPr>
      <w:r w:rsidRPr="0073268C">
        <w:rPr>
          <w:rFonts w:ascii="Arial" w:eastAsia="Times New Roman" w:hAnsi="Arial" w:cs="Arial"/>
          <w:color w:val="000000"/>
          <w:kern w:val="0"/>
          <w:u w:val="single"/>
          <w:lang w:eastAsia="de-DE"/>
          <w14:ligatures w14:val="none"/>
        </w:rPr>
        <w:t>Patient Education:</w:t>
      </w:r>
    </w:p>
    <w:p w14:paraId="3D3B5D94" w14:textId="77777777" w:rsidR="0073268C" w:rsidRPr="0073268C" w:rsidRDefault="0073268C" w:rsidP="00502CBC">
      <w:pPr>
        <w:numPr>
          <w:ilvl w:val="0"/>
          <w:numId w:val="20"/>
        </w:numPr>
        <w:rPr>
          <w:rFonts w:ascii="Arial" w:eastAsia="Times New Roman" w:hAnsi="Arial" w:cs="Arial"/>
          <w:color w:val="000000"/>
          <w:kern w:val="0"/>
          <w:lang w:eastAsia="de-DE"/>
          <w14:ligatures w14:val="none"/>
        </w:rPr>
      </w:pPr>
      <w:proofErr w:type="spellStart"/>
      <w:r w:rsidRPr="0073268C">
        <w:rPr>
          <w:rFonts w:ascii="Arial" w:eastAsia="Times New Roman" w:hAnsi="Arial" w:cs="Arial"/>
          <w:color w:val="000000"/>
          <w:kern w:val="0"/>
          <w:lang w:eastAsia="de-DE"/>
          <w14:ligatures w14:val="none"/>
        </w:rPr>
        <w:t>Detailed</w:t>
      </w:r>
      <w:proofErr w:type="spellEnd"/>
      <w:r w:rsidRPr="0073268C">
        <w:rPr>
          <w:rFonts w:ascii="Arial" w:eastAsia="Times New Roman" w:hAnsi="Arial" w:cs="Arial"/>
          <w:color w:val="000000"/>
          <w:kern w:val="0"/>
          <w:lang w:eastAsia="de-DE"/>
          <w14:ligatures w14:val="none"/>
        </w:rPr>
        <w:t xml:space="preserve"> </w:t>
      </w:r>
      <w:proofErr w:type="spellStart"/>
      <w:r w:rsidRPr="0073268C">
        <w:rPr>
          <w:rFonts w:ascii="Arial" w:eastAsia="Times New Roman" w:hAnsi="Arial" w:cs="Arial"/>
          <w:color w:val="000000"/>
          <w:kern w:val="0"/>
          <w:lang w:eastAsia="de-DE"/>
          <w14:ligatures w14:val="none"/>
        </w:rPr>
        <w:t>instructions</w:t>
      </w:r>
      <w:proofErr w:type="spellEnd"/>
      <w:r w:rsidRPr="0073268C">
        <w:rPr>
          <w:rFonts w:ascii="Arial" w:eastAsia="Times New Roman" w:hAnsi="Arial" w:cs="Arial"/>
          <w:color w:val="000000"/>
          <w:kern w:val="0"/>
          <w:lang w:eastAsia="de-DE"/>
          <w14:ligatures w14:val="none"/>
        </w:rPr>
        <w:t xml:space="preserve"> </w:t>
      </w:r>
      <w:proofErr w:type="spellStart"/>
      <w:r w:rsidRPr="0073268C">
        <w:rPr>
          <w:rFonts w:ascii="Arial" w:eastAsia="Times New Roman" w:hAnsi="Arial" w:cs="Arial"/>
          <w:color w:val="000000"/>
          <w:kern w:val="0"/>
          <w:lang w:eastAsia="de-DE"/>
          <w14:ligatures w14:val="none"/>
        </w:rPr>
        <w:t>provided</w:t>
      </w:r>
      <w:proofErr w:type="spellEnd"/>
      <w:r w:rsidRPr="0073268C">
        <w:rPr>
          <w:rFonts w:ascii="Arial" w:eastAsia="Times New Roman" w:hAnsi="Arial" w:cs="Arial"/>
          <w:color w:val="000000"/>
          <w:kern w:val="0"/>
          <w:lang w:eastAsia="de-DE"/>
          <w14:ligatures w14:val="none"/>
        </w:rPr>
        <w:t xml:space="preserve"> </w:t>
      </w:r>
      <w:proofErr w:type="spellStart"/>
      <w:r w:rsidRPr="0073268C">
        <w:rPr>
          <w:rFonts w:ascii="Arial" w:eastAsia="Times New Roman" w:hAnsi="Arial" w:cs="Arial"/>
          <w:color w:val="000000"/>
          <w:kern w:val="0"/>
          <w:lang w:eastAsia="de-DE"/>
          <w14:ligatures w14:val="none"/>
        </w:rPr>
        <w:t>regarding</w:t>
      </w:r>
      <w:proofErr w:type="spellEnd"/>
      <w:r w:rsidRPr="0073268C">
        <w:rPr>
          <w:rFonts w:ascii="Arial" w:eastAsia="Times New Roman" w:hAnsi="Arial" w:cs="Arial"/>
          <w:color w:val="000000"/>
          <w:kern w:val="0"/>
          <w:lang w:eastAsia="de-DE"/>
          <w14:ligatures w14:val="none"/>
        </w:rPr>
        <w:t>:</w:t>
      </w:r>
    </w:p>
    <w:p w14:paraId="45600A45" w14:textId="77777777" w:rsidR="0073268C" w:rsidRPr="0073268C" w:rsidRDefault="0073268C" w:rsidP="00502CBC">
      <w:pPr>
        <w:numPr>
          <w:ilvl w:val="1"/>
          <w:numId w:val="20"/>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Signs/symptoms requiring immediate medical attention (fever ≥38.0°C, bleeding, shortness of breath).</w:t>
      </w:r>
    </w:p>
    <w:p w14:paraId="1076D3F5" w14:textId="77777777" w:rsidR="0073268C" w:rsidRPr="0073268C" w:rsidRDefault="0073268C" w:rsidP="00502CBC">
      <w:pPr>
        <w:numPr>
          <w:ilvl w:val="1"/>
          <w:numId w:val="20"/>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Importance of medication adherence, especially antibiotics.</w:t>
      </w:r>
    </w:p>
    <w:p w14:paraId="39AE1E25" w14:textId="77777777" w:rsidR="0073268C" w:rsidRPr="0073268C" w:rsidRDefault="0073268C" w:rsidP="00502CBC">
      <w:pPr>
        <w:numPr>
          <w:ilvl w:val="1"/>
          <w:numId w:val="20"/>
        </w:num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Hydration requirements (minimum 2-3 liters daily).</w:t>
      </w:r>
    </w:p>
    <w:p w14:paraId="67C7377F" w14:textId="77777777" w:rsidR="0073268C" w:rsidRDefault="0073268C" w:rsidP="00502CBC">
      <w:pPr>
        <w:numPr>
          <w:ilvl w:val="1"/>
          <w:numId w:val="20"/>
        </w:numPr>
        <w:rPr>
          <w:rFonts w:ascii="Arial" w:eastAsia="Times New Roman" w:hAnsi="Arial" w:cs="Arial"/>
          <w:color w:val="000000"/>
          <w:kern w:val="0"/>
          <w:lang w:eastAsia="de-DE"/>
          <w14:ligatures w14:val="none"/>
        </w:rPr>
      </w:pPr>
      <w:r w:rsidRPr="0073268C">
        <w:rPr>
          <w:rFonts w:ascii="Arial" w:eastAsia="Times New Roman" w:hAnsi="Arial" w:cs="Arial"/>
          <w:color w:val="000000"/>
          <w:kern w:val="0"/>
          <w:lang w:eastAsia="de-DE"/>
          <w14:ligatures w14:val="none"/>
        </w:rPr>
        <w:t xml:space="preserve">Nutritional </w:t>
      </w:r>
      <w:proofErr w:type="spellStart"/>
      <w:r w:rsidRPr="0073268C">
        <w:rPr>
          <w:rFonts w:ascii="Arial" w:eastAsia="Times New Roman" w:hAnsi="Arial" w:cs="Arial"/>
          <w:color w:val="000000"/>
          <w:kern w:val="0"/>
          <w:lang w:eastAsia="de-DE"/>
          <w14:ligatures w14:val="none"/>
        </w:rPr>
        <w:t>recommendations</w:t>
      </w:r>
      <w:proofErr w:type="spellEnd"/>
      <w:r w:rsidRPr="0073268C">
        <w:rPr>
          <w:rFonts w:ascii="Arial" w:eastAsia="Times New Roman" w:hAnsi="Arial" w:cs="Arial"/>
          <w:color w:val="000000"/>
          <w:kern w:val="0"/>
          <w:lang w:eastAsia="de-DE"/>
          <w14:ligatures w14:val="none"/>
        </w:rPr>
        <w:t xml:space="preserve"> </w:t>
      </w:r>
      <w:proofErr w:type="spellStart"/>
      <w:r w:rsidRPr="0073268C">
        <w:rPr>
          <w:rFonts w:ascii="Arial" w:eastAsia="Times New Roman" w:hAnsi="Arial" w:cs="Arial"/>
          <w:color w:val="000000"/>
          <w:kern w:val="0"/>
          <w:lang w:eastAsia="de-DE"/>
          <w14:ligatures w14:val="none"/>
        </w:rPr>
        <w:t>during</w:t>
      </w:r>
      <w:proofErr w:type="spellEnd"/>
      <w:r w:rsidRPr="0073268C">
        <w:rPr>
          <w:rFonts w:ascii="Arial" w:eastAsia="Times New Roman" w:hAnsi="Arial" w:cs="Arial"/>
          <w:color w:val="000000"/>
          <w:kern w:val="0"/>
          <w:lang w:eastAsia="de-DE"/>
          <w14:ligatures w14:val="none"/>
        </w:rPr>
        <w:t xml:space="preserve"> </w:t>
      </w:r>
      <w:proofErr w:type="spellStart"/>
      <w:r w:rsidRPr="0073268C">
        <w:rPr>
          <w:rFonts w:ascii="Arial" w:eastAsia="Times New Roman" w:hAnsi="Arial" w:cs="Arial"/>
          <w:color w:val="000000"/>
          <w:kern w:val="0"/>
          <w:lang w:eastAsia="de-DE"/>
          <w14:ligatures w14:val="none"/>
        </w:rPr>
        <w:t>mucositis</w:t>
      </w:r>
      <w:proofErr w:type="spellEnd"/>
      <w:r w:rsidRPr="0073268C">
        <w:rPr>
          <w:rFonts w:ascii="Arial" w:eastAsia="Times New Roman" w:hAnsi="Arial" w:cs="Arial"/>
          <w:color w:val="000000"/>
          <w:kern w:val="0"/>
          <w:lang w:eastAsia="de-DE"/>
          <w14:ligatures w14:val="none"/>
        </w:rPr>
        <w:t>.</w:t>
      </w:r>
    </w:p>
    <w:p w14:paraId="115756A8" w14:textId="77777777" w:rsidR="00502CBC" w:rsidRPr="0073268C" w:rsidRDefault="00502CBC" w:rsidP="00502CBC">
      <w:pPr>
        <w:ind w:left="1440"/>
        <w:rPr>
          <w:rFonts w:ascii="Arial" w:eastAsia="Times New Roman" w:hAnsi="Arial" w:cs="Arial"/>
          <w:color w:val="000000"/>
          <w:kern w:val="0"/>
          <w:lang w:eastAsia="de-DE"/>
          <w14:ligatures w14:val="none"/>
        </w:rPr>
      </w:pPr>
    </w:p>
    <w:p w14:paraId="071B7ADA" w14:textId="5D0928FE" w:rsidR="0073268C" w:rsidRPr="0073268C" w:rsidRDefault="0073268C" w:rsidP="00502CBC">
      <w:pPr>
        <w:outlineLvl w:val="1"/>
        <w:rPr>
          <w:rFonts w:ascii="Arial" w:eastAsia="Times New Roman" w:hAnsi="Arial" w:cs="Arial"/>
          <w:b/>
          <w:bCs/>
          <w:color w:val="000000"/>
          <w:kern w:val="0"/>
          <w:lang w:eastAsia="de-DE"/>
          <w14:ligatures w14:val="none"/>
        </w:rPr>
      </w:pPr>
      <w:r w:rsidRPr="0073268C">
        <w:rPr>
          <w:rFonts w:ascii="Arial" w:eastAsia="Times New Roman" w:hAnsi="Arial" w:cs="Arial"/>
          <w:b/>
          <w:bCs/>
          <w:color w:val="000000"/>
          <w:kern w:val="0"/>
          <w:lang w:eastAsia="de-DE"/>
          <w14:ligatures w14:val="none"/>
        </w:rPr>
        <w:t>9. Lab Values (</w:t>
      </w:r>
      <w:proofErr w:type="spellStart"/>
      <w:r w:rsidRPr="0073268C">
        <w:rPr>
          <w:rFonts w:ascii="Arial" w:eastAsia="Times New Roman" w:hAnsi="Arial" w:cs="Arial"/>
          <w:b/>
          <w:bCs/>
          <w:color w:val="000000"/>
          <w:kern w:val="0"/>
          <w:lang w:eastAsia="de-DE"/>
          <w14:ligatures w14:val="none"/>
        </w:rPr>
        <w:t>Excerpt</w:t>
      </w:r>
      <w:proofErr w:type="spellEnd"/>
      <w:r w:rsidRPr="0073268C">
        <w:rPr>
          <w:rFonts w:ascii="Arial" w:eastAsia="Times New Roman" w:hAnsi="Arial" w:cs="Arial"/>
          <w:b/>
          <w:bCs/>
          <w:color w:val="000000"/>
          <w:kern w:val="0"/>
          <w:lang w:eastAsia="de-DE"/>
          <w14:ligatures w14:val="none"/>
        </w:rPr>
        <w:t>):</w:t>
      </w:r>
    </w:p>
    <w:tbl>
      <w:tblPr>
        <w:tblStyle w:val="Tabellenraster"/>
        <w:tblW w:w="0" w:type="auto"/>
        <w:tblLook w:val="04A0" w:firstRow="1" w:lastRow="0" w:firstColumn="1" w:lastColumn="0" w:noHBand="0" w:noVBand="1"/>
      </w:tblPr>
      <w:tblGrid>
        <w:gridCol w:w="1797"/>
        <w:gridCol w:w="1634"/>
        <w:gridCol w:w="1457"/>
        <w:gridCol w:w="1624"/>
        <w:gridCol w:w="1050"/>
        <w:gridCol w:w="1494"/>
      </w:tblGrid>
      <w:tr w:rsidR="0073268C" w:rsidRPr="0073268C" w14:paraId="2467FBF1" w14:textId="77777777" w:rsidTr="0073268C">
        <w:tc>
          <w:tcPr>
            <w:tcW w:w="0" w:type="auto"/>
            <w:hideMark/>
          </w:tcPr>
          <w:p w14:paraId="5CA3B52C" w14:textId="77777777" w:rsidR="0073268C" w:rsidRPr="0073268C" w:rsidRDefault="0073268C" w:rsidP="00502CBC">
            <w:pPr>
              <w:jc w:val="center"/>
              <w:rPr>
                <w:rFonts w:ascii="Arial" w:eastAsia="Times New Roman" w:hAnsi="Arial" w:cs="Arial"/>
                <w:b/>
                <w:bCs/>
                <w:kern w:val="0"/>
                <w:lang w:eastAsia="de-DE"/>
                <w14:ligatures w14:val="none"/>
              </w:rPr>
            </w:pPr>
            <w:r w:rsidRPr="0073268C">
              <w:rPr>
                <w:rFonts w:ascii="Arial" w:eastAsia="Times New Roman" w:hAnsi="Arial" w:cs="Arial"/>
                <w:b/>
                <w:bCs/>
                <w:kern w:val="0"/>
                <w:lang w:eastAsia="de-DE"/>
                <w14:ligatures w14:val="none"/>
              </w:rPr>
              <w:t>Parameter</w:t>
            </w:r>
          </w:p>
        </w:tc>
        <w:tc>
          <w:tcPr>
            <w:tcW w:w="0" w:type="auto"/>
            <w:hideMark/>
          </w:tcPr>
          <w:p w14:paraId="0F6A3573" w14:textId="77777777" w:rsidR="0073268C" w:rsidRPr="0073268C" w:rsidRDefault="0073268C" w:rsidP="00502CBC">
            <w:pPr>
              <w:jc w:val="center"/>
              <w:rPr>
                <w:rFonts w:ascii="Arial" w:eastAsia="Times New Roman" w:hAnsi="Arial" w:cs="Arial"/>
                <w:b/>
                <w:bCs/>
                <w:kern w:val="0"/>
                <w:lang w:eastAsia="de-DE"/>
                <w14:ligatures w14:val="none"/>
              </w:rPr>
            </w:pPr>
            <w:r w:rsidRPr="0073268C">
              <w:rPr>
                <w:rFonts w:ascii="Arial" w:eastAsia="Times New Roman" w:hAnsi="Arial" w:cs="Arial"/>
                <w:b/>
                <w:bCs/>
                <w:kern w:val="0"/>
                <w:lang w:eastAsia="de-DE"/>
                <w14:ligatures w14:val="none"/>
              </w:rPr>
              <w:t>Admission (3/20/2024)</w:t>
            </w:r>
          </w:p>
        </w:tc>
        <w:tc>
          <w:tcPr>
            <w:tcW w:w="0" w:type="auto"/>
            <w:hideMark/>
          </w:tcPr>
          <w:p w14:paraId="789135CB" w14:textId="77777777" w:rsidR="0073268C" w:rsidRPr="0073268C" w:rsidRDefault="0073268C" w:rsidP="00502CBC">
            <w:pPr>
              <w:jc w:val="center"/>
              <w:rPr>
                <w:rFonts w:ascii="Arial" w:eastAsia="Times New Roman" w:hAnsi="Arial" w:cs="Arial"/>
                <w:b/>
                <w:bCs/>
                <w:kern w:val="0"/>
                <w:lang w:eastAsia="de-DE"/>
                <w14:ligatures w14:val="none"/>
              </w:rPr>
            </w:pPr>
            <w:r w:rsidRPr="0073268C">
              <w:rPr>
                <w:rFonts w:ascii="Arial" w:eastAsia="Times New Roman" w:hAnsi="Arial" w:cs="Arial"/>
                <w:b/>
                <w:bCs/>
                <w:kern w:val="0"/>
                <w:lang w:eastAsia="de-DE"/>
                <w14:ligatures w14:val="none"/>
              </w:rPr>
              <w:t>Nadir/Peak</w:t>
            </w:r>
          </w:p>
        </w:tc>
        <w:tc>
          <w:tcPr>
            <w:tcW w:w="0" w:type="auto"/>
            <w:hideMark/>
          </w:tcPr>
          <w:p w14:paraId="75C9B5B6" w14:textId="77777777" w:rsidR="0073268C" w:rsidRPr="0073268C" w:rsidRDefault="0073268C" w:rsidP="00502CBC">
            <w:pPr>
              <w:jc w:val="center"/>
              <w:rPr>
                <w:rFonts w:ascii="Arial" w:eastAsia="Times New Roman" w:hAnsi="Arial" w:cs="Arial"/>
                <w:b/>
                <w:bCs/>
                <w:kern w:val="0"/>
                <w:lang w:eastAsia="de-DE"/>
                <w14:ligatures w14:val="none"/>
              </w:rPr>
            </w:pPr>
            <w:proofErr w:type="spellStart"/>
            <w:r w:rsidRPr="0073268C">
              <w:rPr>
                <w:rFonts w:ascii="Arial" w:eastAsia="Times New Roman" w:hAnsi="Arial" w:cs="Arial"/>
                <w:b/>
                <w:bCs/>
                <w:kern w:val="0"/>
                <w:lang w:eastAsia="de-DE"/>
                <w14:ligatures w14:val="none"/>
              </w:rPr>
              <w:t>Discharge</w:t>
            </w:r>
            <w:proofErr w:type="spellEnd"/>
            <w:r w:rsidRPr="0073268C">
              <w:rPr>
                <w:rFonts w:ascii="Arial" w:eastAsia="Times New Roman" w:hAnsi="Arial" w:cs="Arial"/>
                <w:b/>
                <w:bCs/>
                <w:kern w:val="0"/>
                <w:lang w:eastAsia="de-DE"/>
                <w14:ligatures w14:val="none"/>
              </w:rPr>
              <w:t xml:space="preserve"> (3/27/2024)</w:t>
            </w:r>
          </w:p>
        </w:tc>
        <w:tc>
          <w:tcPr>
            <w:tcW w:w="0" w:type="auto"/>
            <w:hideMark/>
          </w:tcPr>
          <w:p w14:paraId="564D08D1" w14:textId="77777777" w:rsidR="0073268C" w:rsidRPr="0073268C" w:rsidRDefault="0073268C" w:rsidP="00502CBC">
            <w:pPr>
              <w:jc w:val="center"/>
              <w:rPr>
                <w:rFonts w:ascii="Arial" w:eastAsia="Times New Roman" w:hAnsi="Arial" w:cs="Arial"/>
                <w:b/>
                <w:bCs/>
                <w:kern w:val="0"/>
                <w:lang w:eastAsia="de-DE"/>
                <w14:ligatures w14:val="none"/>
              </w:rPr>
            </w:pPr>
            <w:r w:rsidRPr="0073268C">
              <w:rPr>
                <w:rFonts w:ascii="Arial" w:eastAsia="Times New Roman" w:hAnsi="Arial" w:cs="Arial"/>
                <w:b/>
                <w:bCs/>
                <w:kern w:val="0"/>
                <w:lang w:eastAsia="de-DE"/>
                <w14:ligatures w14:val="none"/>
              </w:rPr>
              <w:t>Units</w:t>
            </w:r>
          </w:p>
        </w:tc>
        <w:tc>
          <w:tcPr>
            <w:tcW w:w="0" w:type="auto"/>
            <w:hideMark/>
          </w:tcPr>
          <w:p w14:paraId="645823F3" w14:textId="77777777" w:rsidR="0073268C" w:rsidRPr="0073268C" w:rsidRDefault="0073268C" w:rsidP="00502CBC">
            <w:pPr>
              <w:jc w:val="center"/>
              <w:rPr>
                <w:rFonts w:ascii="Arial" w:eastAsia="Times New Roman" w:hAnsi="Arial" w:cs="Arial"/>
                <w:b/>
                <w:bCs/>
                <w:kern w:val="0"/>
                <w:lang w:eastAsia="de-DE"/>
                <w14:ligatures w14:val="none"/>
              </w:rPr>
            </w:pPr>
            <w:r w:rsidRPr="0073268C">
              <w:rPr>
                <w:rFonts w:ascii="Arial" w:eastAsia="Times New Roman" w:hAnsi="Arial" w:cs="Arial"/>
                <w:b/>
                <w:bCs/>
                <w:kern w:val="0"/>
                <w:lang w:eastAsia="de-DE"/>
                <w14:ligatures w14:val="none"/>
              </w:rPr>
              <w:t>Reference Range</w:t>
            </w:r>
          </w:p>
        </w:tc>
      </w:tr>
      <w:tr w:rsidR="0073268C" w:rsidRPr="0073268C" w14:paraId="03A27706" w14:textId="77777777" w:rsidTr="0073268C">
        <w:tc>
          <w:tcPr>
            <w:tcW w:w="0" w:type="auto"/>
            <w:hideMark/>
          </w:tcPr>
          <w:p w14:paraId="44391E26"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WBC</w:t>
            </w:r>
          </w:p>
        </w:tc>
        <w:tc>
          <w:tcPr>
            <w:tcW w:w="0" w:type="auto"/>
            <w:hideMark/>
          </w:tcPr>
          <w:p w14:paraId="5E466A39"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1.2</w:t>
            </w:r>
          </w:p>
        </w:tc>
        <w:tc>
          <w:tcPr>
            <w:tcW w:w="0" w:type="auto"/>
            <w:hideMark/>
          </w:tcPr>
          <w:p w14:paraId="4E66056A"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0.6 (3/22)</w:t>
            </w:r>
          </w:p>
        </w:tc>
        <w:tc>
          <w:tcPr>
            <w:tcW w:w="0" w:type="auto"/>
            <w:hideMark/>
          </w:tcPr>
          <w:p w14:paraId="3AEAA540"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3.8</w:t>
            </w:r>
          </w:p>
        </w:tc>
        <w:tc>
          <w:tcPr>
            <w:tcW w:w="0" w:type="auto"/>
            <w:hideMark/>
          </w:tcPr>
          <w:p w14:paraId="56D257BF"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x10^9/L</w:t>
            </w:r>
          </w:p>
        </w:tc>
        <w:tc>
          <w:tcPr>
            <w:tcW w:w="0" w:type="auto"/>
            <w:hideMark/>
          </w:tcPr>
          <w:p w14:paraId="5E7D2FDF"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4.0-11.0</w:t>
            </w:r>
          </w:p>
        </w:tc>
      </w:tr>
      <w:tr w:rsidR="0073268C" w:rsidRPr="0073268C" w14:paraId="0FD6A84E" w14:textId="77777777" w:rsidTr="0073268C">
        <w:tc>
          <w:tcPr>
            <w:tcW w:w="0" w:type="auto"/>
            <w:hideMark/>
          </w:tcPr>
          <w:p w14:paraId="0ABCE212"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ANC</w:t>
            </w:r>
          </w:p>
        </w:tc>
        <w:tc>
          <w:tcPr>
            <w:tcW w:w="0" w:type="auto"/>
            <w:hideMark/>
          </w:tcPr>
          <w:p w14:paraId="0B398B8F"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0.2</w:t>
            </w:r>
          </w:p>
        </w:tc>
        <w:tc>
          <w:tcPr>
            <w:tcW w:w="0" w:type="auto"/>
            <w:hideMark/>
          </w:tcPr>
          <w:p w14:paraId="39AB9736"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0.1 (3/22)</w:t>
            </w:r>
          </w:p>
        </w:tc>
        <w:tc>
          <w:tcPr>
            <w:tcW w:w="0" w:type="auto"/>
            <w:hideMark/>
          </w:tcPr>
          <w:p w14:paraId="06D4B72E" w14:textId="0F98DA15" w:rsidR="0073268C" w:rsidRPr="0073268C" w:rsidRDefault="00063E63" w:rsidP="00502CBC">
            <w:pPr>
              <w:rPr>
                <w:rFonts w:ascii="Arial" w:eastAsia="Times New Roman" w:hAnsi="Arial" w:cs="Arial"/>
                <w:kern w:val="0"/>
                <w:lang w:eastAsia="de-DE"/>
                <w14:ligatures w14:val="none"/>
              </w:rPr>
            </w:pPr>
            <w:r>
              <w:rPr>
                <w:rFonts w:ascii="Arial" w:eastAsia="Times New Roman" w:hAnsi="Arial" w:cs="Arial"/>
                <w:kern w:val="0"/>
                <w:lang w:eastAsia="de-DE"/>
                <w14:ligatures w14:val="none"/>
              </w:rPr>
              <w:t>2</w:t>
            </w:r>
            <w:r w:rsidR="0073268C" w:rsidRPr="0073268C">
              <w:rPr>
                <w:rFonts w:ascii="Arial" w:eastAsia="Times New Roman" w:hAnsi="Arial" w:cs="Arial"/>
                <w:kern w:val="0"/>
                <w:lang w:eastAsia="de-DE"/>
                <w14:ligatures w14:val="none"/>
              </w:rPr>
              <w:t>.</w:t>
            </w:r>
            <w:r>
              <w:rPr>
                <w:rFonts w:ascii="Arial" w:eastAsia="Times New Roman" w:hAnsi="Arial" w:cs="Arial"/>
                <w:kern w:val="0"/>
                <w:lang w:eastAsia="de-DE"/>
                <w14:ligatures w14:val="none"/>
              </w:rPr>
              <w:t>8</w:t>
            </w:r>
          </w:p>
        </w:tc>
        <w:tc>
          <w:tcPr>
            <w:tcW w:w="0" w:type="auto"/>
            <w:hideMark/>
          </w:tcPr>
          <w:p w14:paraId="29841AE8"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x10^9/L</w:t>
            </w:r>
          </w:p>
        </w:tc>
        <w:tc>
          <w:tcPr>
            <w:tcW w:w="0" w:type="auto"/>
            <w:hideMark/>
          </w:tcPr>
          <w:p w14:paraId="4C08FCCA"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2.0-7.0</w:t>
            </w:r>
          </w:p>
        </w:tc>
      </w:tr>
      <w:tr w:rsidR="0073268C" w:rsidRPr="0073268C" w14:paraId="337F7815" w14:textId="77777777" w:rsidTr="0073268C">
        <w:tc>
          <w:tcPr>
            <w:tcW w:w="0" w:type="auto"/>
            <w:hideMark/>
          </w:tcPr>
          <w:p w14:paraId="3903606C" w14:textId="77777777" w:rsidR="0073268C" w:rsidRPr="0073268C" w:rsidRDefault="0073268C" w:rsidP="00502CBC">
            <w:pPr>
              <w:rPr>
                <w:rFonts w:ascii="Arial" w:eastAsia="Times New Roman" w:hAnsi="Arial" w:cs="Arial"/>
                <w:kern w:val="0"/>
                <w:lang w:eastAsia="de-DE"/>
                <w14:ligatures w14:val="none"/>
              </w:rPr>
            </w:pPr>
            <w:proofErr w:type="spellStart"/>
            <w:r w:rsidRPr="0073268C">
              <w:rPr>
                <w:rFonts w:ascii="Arial" w:eastAsia="Times New Roman" w:hAnsi="Arial" w:cs="Arial"/>
                <w:kern w:val="0"/>
                <w:lang w:eastAsia="de-DE"/>
                <w14:ligatures w14:val="none"/>
              </w:rPr>
              <w:lastRenderedPageBreak/>
              <w:t>Hemoglobin</w:t>
            </w:r>
            <w:proofErr w:type="spellEnd"/>
          </w:p>
        </w:tc>
        <w:tc>
          <w:tcPr>
            <w:tcW w:w="0" w:type="auto"/>
            <w:hideMark/>
          </w:tcPr>
          <w:p w14:paraId="5196EFE4"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10.8</w:t>
            </w:r>
          </w:p>
        </w:tc>
        <w:tc>
          <w:tcPr>
            <w:tcW w:w="0" w:type="auto"/>
            <w:hideMark/>
          </w:tcPr>
          <w:p w14:paraId="267DE3CF"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9.5 (3/24)</w:t>
            </w:r>
          </w:p>
        </w:tc>
        <w:tc>
          <w:tcPr>
            <w:tcW w:w="0" w:type="auto"/>
            <w:hideMark/>
          </w:tcPr>
          <w:p w14:paraId="469937D8"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10.2</w:t>
            </w:r>
          </w:p>
        </w:tc>
        <w:tc>
          <w:tcPr>
            <w:tcW w:w="0" w:type="auto"/>
            <w:hideMark/>
          </w:tcPr>
          <w:p w14:paraId="7F00236B"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g/</w:t>
            </w:r>
            <w:proofErr w:type="spellStart"/>
            <w:r w:rsidRPr="0073268C">
              <w:rPr>
                <w:rFonts w:ascii="Arial" w:eastAsia="Times New Roman" w:hAnsi="Arial" w:cs="Arial"/>
                <w:kern w:val="0"/>
                <w:lang w:eastAsia="de-DE"/>
                <w14:ligatures w14:val="none"/>
              </w:rPr>
              <w:t>dL</w:t>
            </w:r>
            <w:proofErr w:type="spellEnd"/>
          </w:p>
        </w:tc>
        <w:tc>
          <w:tcPr>
            <w:tcW w:w="0" w:type="auto"/>
            <w:hideMark/>
          </w:tcPr>
          <w:p w14:paraId="435BCACA"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13.5-17.5 (M)</w:t>
            </w:r>
          </w:p>
        </w:tc>
      </w:tr>
      <w:tr w:rsidR="0073268C" w:rsidRPr="0073268C" w14:paraId="644DF589" w14:textId="77777777" w:rsidTr="0073268C">
        <w:tc>
          <w:tcPr>
            <w:tcW w:w="0" w:type="auto"/>
            <w:hideMark/>
          </w:tcPr>
          <w:p w14:paraId="3C2E8928" w14:textId="77777777" w:rsidR="0073268C" w:rsidRPr="0073268C" w:rsidRDefault="0073268C" w:rsidP="00502CBC">
            <w:pPr>
              <w:rPr>
                <w:rFonts w:ascii="Arial" w:eastAsia="Times New Roman" w:hAnsi="Arial" w:cs="Arial"/>
                <w:kern w:val="0"/>
                <w:lang w:eastAsia="de-DE"/>
                <w14:ligatures w14:val="none"/>
              </w:rPr>
            </w:pPr>
            <w:proofErr w:type="spellStart"/>
            <w:r w:rsidRPr="0073268C">
              <w:rPr>
                <w:rFonts w:ascii="Arial" w:eastAsia="Times New Roman" w:hAnsi="Arial" w:cs="Arial"/>
                <w:kern w:val="0"/>
                <w:lang w:eastAsia="de-DE"/>
                <w14:ligatures w14:val="none"/>
              </w:rPr>
              <w:t>Platelets</w:t>
            </w:r>
            <w:proofErr w:type="spellEnd"/>
          </w:p>
        </w:tc>
        <w:tc>
          <w:tcPr>
            <w:tcW w:w="0" w:type="auto"/>
            <w:hideMark/>
          </w:tcPr>
          <w:p w14:paraId="6050A0F7"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105</w:t>
            </w:r>
          </w:p>
        </w:tc>
        <w:tc>
          <w:tcPr>
            <w:tcW w:w="0" w:type="auto"/>
            <w:hideMark/>
          </w:tcPr>
          <w:p w14:paraId="103C10FB"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58 (3/23)</w:t>
            </w:r>
          </w:p>
        </w:tc>
        <w:tc>
          <w:tcPr>
            <w:tcW w:w="0" w:type="auto"/>
            <w:hideMark/>
          </w:tcPr>
          <w:p w14:paraId="6B641A37"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98</w:t>
            </w:r>
          </w:p>
        </w:tc>
        <w:tc>
          <w:tcPr>
            <w:tcW w:w="0" w:type="auto"/>
            <w:hideMark/>
          </w:tcPr>
          <w:p w14:paraId="7A4E902F"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x10^9/L</w:t>
            </w:r>
          </w:p>
        </w:tc>
        <w:tc>
          <w:tcPr>
            <w:tcW w:w="0" w:type="auto"/>
            <w:hideMark/>
          </w:tcPr>
          <w:p w14:paraId="32FE63F8"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150-400</w:t>
            </w:r>
          </w:p>
        </w:tc>
      </w:tr>
      <w:tr w:rsidR="0073268C" w:rsidRPr="0073268C" w14:paraId="46DCE18C" w14:textId="77777777" w:rsidTr="0073268C">
        <w:tc>
          <w:tcPr>
            <w:tcW w:w="0" w:type="auto"/>
            <w:hideMark/>
          </w:tcPr>
          <w:p w14:paraId="1DD17DCF" w14:textId="77777777" w:rsidR="0073268C" w:rsidRPr="0073268C" w:rsidRDefault="0073268C" w:rsidP="00502CBC">
            <w:pPr>
              <w:rPr>
                <w:rFonts w:ascii="Arial" w:eastAsia="Times New Roman" w:hAnsi="Arial" w:cs="Arial"/>
                <w:kern w:val="0"/>
                <w:lang w:eastAsia="de-DE"/>
                <w14:ligatures w14:val="none"/>
              </w:rPr>
            </w:pPr>
            <w:proofErr w:type="spellStart"/>
            <w:r w:rsidRPr="0073268C">
              <w:rPr>
                <w:rFonts w:ascii="Arial" w:eastAsia="Times New Roman" w:hAnsi="Arial" w:cs="Arial"/>
                <w:kern w:val="0"/>
                <w:lang w:eastAsia="de-DE"/>
                <w14:ligatures w14:val="none"/>
              </w:rPr>
              <w:t>Creatinine</w:t>
            </w:r>
            <w:proofErr w:type="spellEnd"/>
          </w:p>
        </w:tc>
        <w:tc>
          <w:tcPr>
            <w:tcW w:w="0" w:type="auto"/>
            <w:hideMark/>
          </w:tcPr>
          <w:p w14:paraId="08D43D67"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1.1</w:t>
            </w:r>
          </w:p>
        </w:tc>
        <w:tc>
          <w:tcPr>
            <w:tcW w:w="0" w:type="auto"/>
            <w:hideMark/>
          </w:tcPr>
          <w:p w14:paraId="51444BAB"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1.3 (3/21)</w:t>
            </w:r>
          </w:p>
        </w:tc>
        <w:tc>
          <w:tcPr>
            <w:tcW w:w="0" w:type="auto"/>
            <w:hideMark/>
          </w:tcPr>
          <w:p w14:paraId="4417C240"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0.9</w:t>
            </w:r>
          </w:p>
        </w:tc>
        <w:tc>
          <w:tcPr>
            <w:tcW w:w="0" w:type="auto"/>
            <w:hideMark/>
          </w:tcPr>
          <w:p w14:paraId="5E83F700"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mg/</w:t>
            </w:r>
            <w:proofErr w:type="spellStart"/>
            <w:r w:rsidRPr="0073268C">
              <w:rPr>
                <w:rFonts w:ascii="Arial" w:eastAsia="Times New Roman" w:hAnsi="Arial" w:cs="Arial"/>
                <w:kern w:val="0"/>
                <w:lang w:eastAsia="de-DE"/>
                <w14:ligatures w14:val="none"/>
              </w:rPr>
              <w:t>dL</w:t>
            </w:r>
            <w:proofErr w:type="spellEnd"/>
          </w:p>
        </w:tc>
        <w:tc>
          <w:tcPr>
            <w:tcW w:w="0" w:type="auto"/>
            <w:hideMark/>
          </w:tcPr>
          <w:p w14:paraId="07A7AE78"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0.7-1.3</w:t>
            </w:r>
          </w:p>
        </w:tc>
      </w:tr>
      <w:tr w:rsidR="0073268C" w:rsidRPr="0073268C" w14:paraId="77E1A65D" w14:textId="77777777" w:rsidTr="0073268C">
        <w:tc>
          <w:tcPr>
            <w:tcW w:w="0" w:type="auto"/>
            <w:hideMark/>
          </w:tcPr>
          <w:p w14:paraId="22C59B4B"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BUN</w:t>
            </w:r>
          </w:p>
        </w:tc>
        <w:tc>
          <w:tcPr>
            <w:tcW w:w="0" w:type="auto"/>
            <w:hideMark/>
          </w:tcPr>
          <w:p w14:paraId="11E34126"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18</w:t>
            </w:r>
          </w:p>
        </w:tc>
        <w:tc>
          <w:tcPr>
            <w:tcW w:w="0" w:type="auto"/>
            <w:hideMark/>
          </w:tcPr>
          <w:p w14:paraId="56470B6C"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22 (3/21)</w:t>
            </w:r>
          </w:p>
        </w:tc>
        <w:tc>
          <w:tcPr>
            <w:tcW w:w="0" w:type="auto"/>
            <w:hideMark/>
          </w:tcPr>
          <w:p w14:paraId="7E8E060C"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14</w:t>
            </w:r>
          </w:p>
        </w:tc>
        <w:tc>
          <w:tcPr>
            <w:tcW w:w="0" w:type="auto"/>
            <w:hideMark/>
          </w:tcPr>
          <w:p w14:paraId="298AF611"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mg/</w:t>
            </w:r>
            <w:proofErr w:type="spellStart"/>
            <w:r w:rsidRPr="0073268C">
              <w:rPr>
                <w:rFonts w:ascii="Arial" w:eastAsia="Times New Roman" w:hAnsi="Arial" w:cs="Arial"/>
                <w:kern w:val="0"/>
                <w:lang w:eastAsia="de-DE"/>
                <w14:ligatures w14:val="none"/>
              </w:rPr>
              <w:t>dL</w:t>
            </w:r>
            <w:proofErr w:type="spellEnd"/>
          </w:p>
        </w:tc>
        <w:tc>
          <w:tcPr>
            <w:tcW w:w="0" w:type="auto"/>
            <w:hideMark/>
          </w:tcPr>
          <w:p w14:paraId="530EBFD1"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7-20</w:t>
            </w:r>
          </w:p>
        </w:tc>
      </w:tr>
      <w:tr w:rsidR="0073268C" w:rsidRPr="0073268C" w14:paraId="352F692B" w14:textId="77777777" w:rsidTr="0073268C">
        <w:tc>
          <w:tcPr>
            <w:tcW w:w="0" w:type="auto"/>
            <w:hideMark/>
          </w:tcPr>
          <w:p w14:paraId="26B83E24"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Potassium</w:t>
            </w:r>
          </w:p>
        </w:tc>
        <w:tc>
          <w:tcPr>
            <w:tcW w:w="0" w:type="auto"/>
            <w:hideMark/>
          </w:tcPr>
          <w:p w14:paraId="0534A467"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3.4</w:t>
            </w:r>
          </w:p>
        </w:tc>
        <w:tc>
          <w:tcPr>
            <w:tcW w:w="0" w:type="auto"/>
            <w:hideMark/>
          </w:tcPr>
          <w:p w14:paraId="4F93B52B"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3.2 (3/21)</w:t>
            </w:r>
          </w:p>
        </w:tc>
        <w:tc>
          <w:tcPr>
            <w:tcW w:w="0" w:type="auto"/>
            <w:hideMark/>
          </w:tcPr>
          <w:p w14:paraId="709A23D6"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3.8</w:t>
            </w:r>
          </w:p>
        </w:tc>
        <w:tc>
          <w:tcPr>
            <w:tcW w:w="0" w:type="auto"/>
            <w:hideMark/>
          </w:tcPr>
          <w:p w14:paraId="645DB430" w14:textId="77777777" w:rsidR="0073268C" w:rsidRPr="0073268C" w:rsidRDefault="0073268C" w:rsidP="00502CBC">
            <w:pPr>
              <w:rPr>
                <w:rFonts w:ascii="Arial" w:eastAsia="Times New Roman" w:hAnsi="Arial" w:cs="Arial"/>
                <w:kern w:val="0"/>
                <w:lang w:eastAsia="de-DE"/>
                <w14:ligatures w14:val="none"/>
              </w:rPr>
            </w:pPr>
            <w:proofErr w:type="spellStart"/>
            <w:r w:rsidRPr="0073268C">
              <w:rPr>
                <w:rFonts w:ascii="Arial" w:eastAsia="Times New Roman" w:hAnsi="Arial" w:cs="Arial"/>
                <w:kern w:val="0"/>
                <w:lang w:eastAsia="de-DE"/>
                <w14:ligatures w14:val="none"/>
              </w:rPr>
              <w:t>mEq</w:t>
            </w:r>
            <w:proofErr w:type="spellEnd"/>
            <w:r w:rsidRPr="0073268C">
              <w:rPr>
                <w:rFonts w:ascii="Arial" w:eastAsia="Times New Roman" w:hAnsi="Arial" w:cs="Arial"/>
                <w:kern w:val="0"/>
                <w:lang w:eastAsia="de-DE"/>
                <w14:ligatures w14:val="none"/>
              </w:rPr>
              <w:t>/L</w:t>
            </w:r>
          </w:p>
        </w:tc>
        <w:tc>
          <w:tcPr>
            <w:tcW w:w="0" w:type="auto"/>
            <w:hideMark/>
          </w:tcPr>
          <w:p w14:paraId="79D68168"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3.5-5.0</w:t>
            </w:r>
          </w:p>
        </w:tc>
      </w:tr>
      <w:tr w:rsidR="0073268C" w:rsidRPr="0073268C" w14:paraId="4C4AE327" w14:textId="77777777" w:rsidTr="0073268C">
        <w:tc>
          <w:tcPr>
            <w:tcW w:w="0" w:type="auto"/>
            <w:hideMark/>
          </w:tcPr>
          <w:p w14:paraId="76E27028"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Magnesium</w:t>
            </w:r>
          </w:p>
        </w:tc>
        <w:tc>
          <w:tcPr>
            <w:tcW w:w="0" w:type="auto"/>
            <w:hideMark/>
          </w:tcPr>
          <w:p w14:paraId="67F5B10E"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1.5</w:t>
            </w:r>
          </w:p>
        </w:tc>
        <w:tc>
          <w:tcPr>
            <w:tcW w:w="0" w:type="auto"/>
            <w:hideMark/>
          </w:tcPr>
          <w:p w14:paraId="57964FF5"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1.4 (3/21)</w:t>
            </w:r>
          </w:p>
        </w:tc>
        <w:tc>
          <w:tcPr>
            <w:tcW w:w="0" w:type="auto"/>
            <w:hideMark/>
          </w:tcPr>
          <w:p w14:paraId="3C865D18"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1.9</w:t>
            </w:r>
          </w:p>
        </w:tc>
        <w:tc>
          <w:tcPr>
            <w:tcW w:w="0" w:type="auto"/>
            <w:hideMark/>
          </w:tcPr>
          <w:p w14:paraId="09AE3B90"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mg/</w:t>
            </w:r>
            <w:proofErr w:type="spellStart"/>
            <w:r w:rsidRPr="0073268C">
              <w:rPr>
                <w:rFonts w:ascii="Arial" w:eastAsia="Times New Roman" w:hAnsi="Arial" w:cs="Arial"/>
                <w:kern w:val="0"/>
                <w:lang w:eastAsia="de-DE"/>
                <w14:ligatures w14:val="none"/>
              </w:rPr>
              <w:t>dL</w:t>
            </w:r>
            <w:proofErr w:type="spellEnd"/>
          </w:p>
        </w:tc>
        <w:tc>
          <w:tcPr>
            <w:tcW w:w="0" w:type="auto"/>
            <w:hideMark/>
          </w:tcPr>
          <w:p w14:paraId="7C2FAE9E"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1.7-2.2</w:t>
            </w:r>
          </w:p>
        </w:tc>
      </w:tr>
      <w:tr w:rsidR="0073268C" w:rsidRPr="0073268C" w14:paraId="680811A7" w14:textId="77777777" w:rsidTr="0073268C">
        <w:tc>
          <w:tcPr>
            <w:tcW w:w="0" w:type="auto"/>
            <w:hideMark/>
          </w:tcPr>
          <w:p w14:paraId="6FF91D77"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Total Bilirubin</w:t>
            </w:r>
          </w:p>
        </w:tc>
        <w:tc>
          <w:tcPr>
            <w:tcW w:w="0" w:type="auto"/>
            <w:hideMark/>
          </w:tcPr>
          <w:p w14:paraId="42EC5751"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0.8</w:t>
            </w:r>
          </w:p>
        </w:tc>
        <w:tc>
          <w:tcPr>
            <w:tcW w:w="0" w:type="auto"/>
            <w:hideMark/>
          </w:tcPr>
          <w:p w14:paraId="7FDE8647"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w:t>
            </w:r>
          </w:p>
        </w:tc>
        <w:tc>
          <w:tcPr>
            <w:tcW w:w="0" w:type="auto"/>
            <w:hideMark/>
          </w:tcPr>
          <w:p w14:paraId="16D2596A"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0.7</w:t>
            </w:r>
          </w:p>
        </w:tc>
        <w:tc>
          <w:tcPr>
            <w:tcW w:w="0" w:type="auto"/>
            <w:hideMark/>
          </w:tcPr>
          <w:p w14:paraId="1EBD0882"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mg/</w:t>
            </w:r>
            <w:proofErr w:type="spellStart"/>
            <w:r w:rsidRPr="0073268C">
              <w:rPr>
                <w:rFonts w:ascii="Arial" w:eastAsia="Times New Roman" w:hAnsi="Arial" w:cs="Arial"/>
                <w:kern w:val="0"/>
                <w:lang w:eastAsia="de-DE"/>
                <w14:ligatures w14:val="none"/>
              </w:rPr>
              <w:t>dL</w:t>
            </w:r>
            <w:proofErr w:type="spellEnd"/>
          </w:p>
        </w:tc>
        <w:tc>
          <w:tcPr>
            <w:tcW w:w="0" w:type="auto"/>
            <w:hideMark/>
          </w:tcPr>
          <w:p w14:paraId="54FC2443"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0.3-1.2</w:t>
            </w:r>
          </w:p>
        </w:tc>
      </w:tr>
      <w:tr w:rsidR="0073268C" w:rsidRPr="0073268C" w14:paraId="7DFF6508" w14:textId="77777777" w:rsidTr="0073268C">
        <w:tc>
          <w:tcPr>
            <w:tcW w:w="0" w:type="auto"/>
            <w:hideMark/>
          </w:tcPr>
          <w:p w14:paraId="189A226A"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AST</w:t>
            </w:r>
          </w:p>
        </w:tc>
        <w:tc>
          <w:tcPr>
            <w:tcW w:w="0" w:type="auto"/>
            <w:hideMark/>
          </w:tcPr>
          <w:p w14:paraId="6C2701D0"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28</w:t>
            </w:r>
          </w:p>
        </w:tc>
        <w:tc>
          <w:tcPr>
            <w:tcW w:w="0" w:type="auto"/>
            <w:hideMark/>
          </w:tcPr>
          <w:p w14:paraId="2F7D8971"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w:t>
            </w:r>
          </w:p>
        </w:tc>
        <w:tc>
          <w:tcPr>
            <w:tcW w:w="0" w:type="auto"/>
            <w:hideMark/>
          </w:tcPr>
          <w:p w14:paraId="7E0E77B5"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25</w:t>
            </w:r>
          </w:p>
        </w:tc>
        <w:tc>
          <w:tcPr>
            <w:tcW w:w="0" w:type="auto"/>
            <w:hideMark/>
          </w:tcPr>
          <w:p w14:paraId="0C135BC9"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U/L</w:t>
            </w:r>
          </w:p>
        </w:tc>
        <w:tc>
          <w:tcPr>
            <w:tcW w:w="0" w:type="auto"/>
            <w:hideMark/>
          </w:tcPr>
          <w:p w14:paraId="5DB4D940"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10-35</w:t>
            </w:r>
          </w:p>
        </w:tc>
      </w:tr>
      <w:tr w:rsidR="0073268C" w:rsidRPr="0073268C" w14:paraId="11B24272" w14:textId="77777777" w:rsidTr="0073268C">
        <w:tc>
          <w:tcPr>
            <w:tcW w:w="0" w:type="auto"/>
            <w:hideMark/>
          </w:tcPr>
          <w:p w14:paraId="49D3DC9E"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ALT</w:t>
            </w:r>
          </w:p>
        </w:tc>
        <w:tc>
          <w:tcPr>
            <w:tcW w:w="0" w:type="auto"/>
            <w:hideMark/>
          </w:tcPr>
          <w:p w14:paraId="5FC364DA"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32</w:t>
            </w:r>
          </w:p>
        </w:tc>
        <w:tc>
          <w:tcPr>
            <w:tcW w:w="0" w:type="auto"/>
            <w:hideMark/>
          </w:tcPr>
          <w:p w14:paraId="6600D5A9"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w:t>
            </w:r>
          </w:p>
        </w:tc>
        <w:tc>
          <w:tcPr>
            <w:tcW w:w="0" w:type="auto"/>
            <w:hideMark/>
          </w:tcPr>
          <w:p w14:paraId="4911A5C3"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30</w:t>
            </w:r>
          </w:p>
        </w:tc>
        <w:tc>
          <w:tcPr>
            <w:tcW w:w="0" w:type="auto"/>
            <w:hideMark/>
          </w:tcPr>
          <w:p w14:paraId="4510FCDC"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U/L</w:t>
            </w:r>
          </w:p>
        </w:tc>
        <w:tc>
          <w:tcPr>
            <w:tcW w:w="0" w:type="auto"/>
            <w:hideMark/>
          </w:tcPr>
          <w:p w14:paraId="37C167A7"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10-35</w:t>
            </w:r>
          </w:p>
        </w:tc>
      </w:tr>
      <w:tr w:rsidR="0073268C" w:rsidRPr="0073268C" w14:paraId="6B74C15F" w14:textId="77777777" w:rsidTr="0073268C">
        <w:tc>
          <w:tcPr>
            <w:tcW w:w="0" w:type="auto"/>
            <w:hideMark/>
          </w:tcPr>
          <w:p w14:paraId="7EABBB8B"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LDH</w:t>
            </w:r>
          </w:p>
        </w:tc>
        <w:tc>
          <w:tcPr>
            <w:tcW w:w="0" w:type="auto"/>
            <w:hideMark/>
          </w:tcPr>
          <w:p w14:paraId="1D46C32D"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235</w:t>
            </w:r>
          </w:p>
        </w:tc>
        <w:tc>
          <w:tcPr>
            <w:tcW w:w="0" w:type="auto"/>
            <w:hideMark/>
          </w:tcPr>
          <w:p w14:paraId="3EBA5C9B"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w:t>
            </w:r>
          </w:p>
        </w:tc>
        <w:tc>
          <w:tcPr>
            <w:tcW w:w="0" w:type="auto"/>
            <w:hideMark/>
          </w:tcPr>
          <w:p w14:paraId="0E7F762F"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228</w:t>
            </w:r>
          </w:p>
        </w:tc>
        <w:tc>
          <w:tcPr>
            <w:tcW w:w="0" w:type="auto"/>
            <w:hideMark/>
          </w:tcPr>
          <w:p w14:paraId="4AE5B4AD"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U/L</w:t>
            </w:r>
          </w:p>
        </w:tc>
        <w:tc>
          <w:tcPr>
            <w:tcW w:w="0" w:type="auto"/>
            <w:hideMark/>
          </w:tcPr>
          <w:p w14:paraId="69513540"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135-225</w:t>
            </w:r>
          </w:p>
        </w:tc>
      </w:tr>
      <w:tr w:rsidR="0073268C" w:rsidRPr="0073268C" w14:paraId="3F1685FA" w14:textId="77777777" w:rsidTr="0073268C">
        <w:tc>
          <w:tcPr>
            <w:tcW w:w="0" w:type="auto"/>
            <w:hideMark/>
          </w:tcPr>
          <w:p w14:paraId="792B53A4"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CRP</w:t>
            </w:r>
          </w:p>
        </w:tc>
        <w:tc>
          <w:tcPr>
            <w:tcW w:w="0" w:type="auto"/>
            <w:hideMark/>
          </w:tcPr>
          <w:p w14:paraId="0E34BDA2"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85</w:t>
            </w:r>
          </w:p>
        </w:tc>
        <w:tc>
          <w:tcPr>
            <w:tcW w:w="0" w:type="auto"/>
            <w:hideMark/>
          </w:tcPr>
          <w:p w14:paraId="185B977E"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120 (3/21)</w:t>
            </w:r>
          </w:p>
        </w:tc>
        <w:tc>
          <w:tcPr>
            <w:tcW w:w="0" w:type="auto"/>
            <w:hideMark/>
          </w:tcPr>
          <w:p w14:paraId="0CCF73A0"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22</w:t>
            </w:r>
          </w:p>
        </w:tc>
        <w:tc>
          <w:tcPr>
            <w:tcW w:w="0" w:type="auto"/>
            <w:hideMark/>
          </w:tcPr>
          <w:p w14:paraId="0D93731B"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mg/L</w:t>
            </w:r>
          </w:p>
        </w:tc>
        <w:tc>
          <w:tcPr>
            <w:tcW w:w="0" w:type="auto"/>
            <w:hideMark/>
          </w:tcPr>
          <w:p w14:paraId="6CB38C34"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&lt; 5</w:t>
            </w:r>
          </w:p>
        </w:tc>
      </w:tr>
      <w:tr w:rsidR="0073268C" w:rsidRPr="0073268C" w14:paraId="4A635A63" w14:textId="77777777" w:rsidTr="0073268C">
        <w:tc>
          <w:tcPr>
            <w:tcW w:w="0" w:type="auto"/>
            <w:hideMark/>
          </w:tcPr>
          <w:p w14:paraId="5E1E8EA0"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Procalcitonin</w:t>
            </w:r>
          </w:p>
        </w:tc>
        <w:tc>
          <w:tcPr>
            <w:tcW w:w="0" w:type="auto"/>
            <w:hideMark/>
          </w:tcPr>
          <w:p w14:paraId="555282EA"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2.8</w:t>
            </w:r>
          </w:p>
        </w:tc>
        <w:tc>
          <w:tcPr>
            <w:tcW w:w="0" w:type="auto"/>
            <w:hideMark/>
          </w:tcPr>
          <w:p w14:paraId="59752F56"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w:t>
            </w:r>
          </w:p>
        </w:tc>
        <w:tc>
          <w:tcPr>
            <w:tcW w:w="0" w:type="auto"/>
            <w:hideMark/>
          </w:tcPr>
          <w:p w14:paraId="7FA5D865"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0.4</w:t>
            </w:r>
          </w:p>
        </w:tc>
        <w:tc>
          <w:tcPr>
            <w:tcW w:w="0" w:type="auto"/>
            <w:hideMark/>
          </w:tcPr>
          <w:p w14:paraId="186B98F3"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ng/</w:t>
            </w:r>
            <w:proofErr w:type="spellStart"/>
            <w:r w:rsidRPr="0073268C">
              <w:rPr>
                <w:rFonts w:ascii="Arial" w:eastAsia="Times New Roman" w:hAnsi="Arial" w:cs="Arial"/>
                <w:kern w:val="0"/>
                <w:lang w:eastAsia="de-DE"/>
                <w14:ligatures w14:val="none"/>
              </w:rPr>
              <w:t>mL</w:t>
            </w:r>
            <w:proofErr w:type="spellEnd"/>
          </w:p>
        </w:tc>
        <w:tc>
          <w:tcPr>
            <w:tcW w:w="0" w:type="auto"/>
            <w:hideMark/>
          </w:tcPr>
          <w:p w14:paraId="72D7584C"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&lt; 0.5</w:t>
            </w:r>
          </w:p>
        </w:tc>
      </w:tr>
      <w:tr w:rsidR="0073268C" w:rsidRPr="0073268C" w14:paraId="468E6022" w14:textId="77777777" w:rsidTr="0073268C">
        <w:tc>
          <w:tcPr>
            <w:tcW w:w="0" w:type="auto"/>
            <w:hideMark/>
          </w:tcPr>
          <w:p w14:paraId="608F6EB1"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Blood Culture (</w:t>
            </w:r>
            <w:proofErr w:type="spellStart"/>
            <w:r w:rsidRPr="0073268C">
              <w:rPr>
                <w:rFonts w:ascii="Arial" w:eastAsia="Times New Roman" w:hAnsi="Arial" w:cs="Arial"/>
                <w:kern w:val="0"/>
                <w:lang w:eastAsia="de-DE"/>
                <w14:ligatures w14:val="none"/>
              </w:rPr>
              <w:t>Hickman</w:t>
            </w:r>
            <w:proofErr w:type="spellEnd"/>
            <w:r w:rsidRPr="0073268C">
              <w:rPr>
                <w:rFonts w:ascii="Arial" w:eastAsia="Times New Roman" w:hAnsi="Arial" w:cs="Arial"/>
                <w:kern w:val="0"/>
                <w:lang w:eastAsia="de-DE"/>
                <w14:ligatures w14:val="none"/>
              </w:rPr>
              <w:t>)</w:t>
            </w:r>
          </w:p>
        </w:tc>
        <w:tc>
          <w:tcPr>
            <w:tcW w:w="0" w:type="auto"/>
            <w:hideMark/>
          </w:tcPr>
          <w:p w14:paraId="79965743"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Positive MRSE</w:t>
            </w:r>
          </w:p>
        </w:tc>
        <w:tc>
          <w:tcPr>
            <w:tcW w:w="0" w:type="auto"/>
            <w:hideMark/>
          </w:tcPr>
          <w:p w14:paraId="179E92D0"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w:t>
            </w:r>
          </w:p>
        </w:tc>
        <w:tc>
          <w:tcPr>
            <w:tcW w:w="0" w:type="auto"/>
            <w:hideMark/>
          </w:tcPr>
          <w:p w14:paraId="3972F793" w14:textId="77777777" w:rsidR="0073268C" w:rsidRPr="0073268C" w:rsidRDefault="0073268C" w:rsidP="00502CBC">
            <w:pPr>
              <w:rPr>
                <w:rFonts w:ascii="Arial" w:eastAsia="Times New Roman" w:hAnsi="Arial" w:cs="Arial"/>
                <w:kern w:val="0"/>
                <w:lang w:eastAsia="de-DE"/>
                <w14:ligatures w14:val="none"/>
              </w:rPr>
            </w:pPr>
            <w:proofErr w:type="spellStart"/>
            <w:r w:rsidRPr="0073268C">
              <w:rPr>
                <w:rFonts w:ascii="Arial" w:eastAsia="Times New Roman" w:hAnsi="Arial" w:cs="Arial"/>
                <w:kern w:val="0"/>
                <w:lang w:eastAsia="de-DE"/>
                <w14:ligatures w14:val="none"/>
              </w:rPr>
              <w:t>No</w:t>
            </w:r>
            <w:proofErr w:type="spellEnd"/>
            <w:r w:rsidRPr="0073268C">
              <w:rPr>
                <w:rFonts w:ascii="Arial" w:eastAsia="Times New Roman" w:hAnsi="Arial" w:cs="Arial"/>
                <w:kern w:val="0"/>
                <w:lang w:eastAsia="de-DE"/>
                <w14:ligatures w14:val="none"/>
              </w:rPr>
              <w:t xml:space="preserve"> </w:t>
            </w:r>
            <w:proofErr w:type="spellStart"/>
            <w:r w:rsidRPr="0073268C">
              <w:rPr>
                <w:rFonts w:ascii="Arial" w:eastAsia="Times New Roman" w:hAnsi="Arial" w:cs="Arial"/>
                <w:kern w:val="0"/>
                <w:lang w:eastAsia="de-DE"/>
                <w14:ligatures w14:val="none"/>
              </w:rPr>
              <w:t>growth</w:t>
            </w:r>
            <w:proofErr w:type="spellEnd"/>
          </w:p>
        </w:tc>
        <w:tc>
          <w:tcPr>
            <w:tcW w:w="0" w:type="auto"/>
            <w:hideMark/>
          </w:tcPr>
          <w:p w14:paraId="0A909D38"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w:t>
            </w:r>
          </w:p>
        </w:tc>
        <w:tc>
          <w:tcPr>
            <w:tcW w:w="0" w:type="auto"/>
            <w:hideMark/>
          </w:tcPr>
          <w:p w14:paraId="68EC2683" w14:textId="77777777" w:rsidR="0073268C" w:rsidRPr="0073268C" w:rsidRDefault="0073268C" w:rsidP="00502CBC">
            <w:pPr>
              <w:rPr>
                <w:rFonts w:ascii="Arial" w:eastAsia="Times New Roman" w:hAnsi="Arial" w:cs="Arial"/>
                <w:kern w:val="0"/>
                <w:lang w:eastAsia="de-DE"/>
                <w14:ligatures w14:val="none"/>
              </w:rPr>
            </w:pPr>
            <w:proofErr w:type="spellStart"/>
            <w:r w:rsidRPr="0073268C">
              <w:rPr>
                <w:rFonts w:ascii="Arial" w:eastAsia="Times New Roman" w:hAnsi="Arial" w:cs="Arial"/>
                <w:kern w:val="0"/>
                <w:lang w:eastAsia="de-DE"/>
                <w14:ligatures w14:val="none"/>
              </w:rPr>
              <w:t>No</w:t>
            </w:r>
            <w:proofErr w:type="spellEnd"/>
            <w:r w:rsidRPr="0073268C">
              <w:rPr>
                <w:rFonts w:ascii="Arial" w:eastAsia="Times New Roman" w:hAnsi="Arial" w:cs="Arial"/>
                <w:kern w:val="0"/>
                <w:lang w:eastAsia="de-DE"/>
                <w14:ligatures w14:val="none"/>
              </w:rPr>
              <w:t xml:space="preserve"> </w:t>
            </w:r>
            <w:proofErr w:type="spellStart"/>
            <w:r w:rsidRPr="0073268C">
              <w:rPr>
                <w:rFonts w:ascii="Arial" w:eastAsia="Times New Roman" w:hAnsi="Arial" w:cs="Arial"/>
                <w:kern w:val="0"/>
                <w:lang w:eastAsia="de-DE"/>
                <w14:ligatures w14:val="none"/>
              </w:rPr>
              <w:t>growth</w:t>
            </w:r>
            <w:proofErr w:type="spellEnd"/>
          </w:p>
        </w:tc>
      </w:tr>
      <w:tr w:rsidR="0073268C" w:rsidRPr="0073268C" w14:paraId="38D2D121" w14:textId="77777777" w:rsidTr="0073268C">
        <w:tc>
          <w:tcPr>
            <w:tcW w:w="0" w:type="auto"/>
            <w:hideMark/>
          </w:tcPr>
          <w:p w14:paraId="5F0ACB72"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Blood Culture (</w:t>
            </w:r>
            <w:proofErr w:type="spellStart"/>
            <w:r w:rsidRPr="0073268C">
              <w:rPr>
                <w:rFonts w:ascii="Arial" w:eastAsia="Times New Roman" w:hAnsi="Arial" w:cs="Arial"/>
                <w:kern w:val="0"/>
                <w:lang w:eastAsia="de-DE"/>
                <w14:ligatures w14:val="none"/>
              </w:rPr>
              <w:t>Peripheral</w:t>
            </w:r>
            <w:proofErr w:type="spellEnd"/>
            <w:r w:rsidRPr="0073268C">
              <w:rPr>
                <w:rFonts w:ascii="Arial" w:eastAsia="Times New Roman" w:hAnsi="Arial" w:cs="Arial"/>
                <w:kern w:val="0"/>
                <w:lang w:eastAsia="de-DE"/>
                <w14:ligatures w14:val="none"/>
              </w:rPr>
              <w:t>)</w:t>
            </w:r>
          </w:p>
        </w:tc>
        <w:tc>
          <w:tcPr>
            <w:tcW w:w="0" w:type="auto"/>
            <w:hideMark/>
          </w:tcPr>
          <w:p w14:paraId="3C2BBF1D" w14:textId="77777777" w:rsidR="0073268C" w:rsidRPr="0073268C" w:rsidRDefault="0073268C" w:rsidP="00502CBC">
            <w:pPr>
              <w:rPr>
                <w:rFonts w:ascii="Arial" w:eastAsia="Times New Roman" w:hAnsi="Arial" w:cs="Arial"/>
                <w:kern w:val="0"/>
                <w:lang w:eastAsia="de-DE"/>
                <w14:ligatures w14:val="none"/>
              </w:rPr>
            </w:pPr>
            <w:proofErr w:type="spellStart"/>
            <w:r w:rsidRPr="0073268C">
              <w:rPr>
                <w:rFonts w:ascii="Arial" w:eastAsia="Times New Roman" w:hAnsi="Arial" w:cs="Arial"/>
                <w:kern w:val="0"/>
                <w:lang w:eastAsia="de-DE"/>
                <w14:ligatures w14:val="none"/>
              </w:rPr>
              <w:t>No</w:t>
            </w:r>
            <w:proofErr w:type="spellEnd"/>
            <w:r w:rsidRPr="0073268C">
              <w:rPr>
                <w:rFonts w:ascii="Arial" w:eastAsia="Times New Roman" w:hAnsi="Arial" w:cs="Arial"/>
                <w:kern w:val="0"/>
                <w:lang w:eastAsia="de-DE"/>
                <w14:ligatures w14:val="none"/>
              </w:rPr>
              <w:t xml:space="preserve"> </w:t>
            </w:r>
            <w:proofErr w:type="spellStart"/>
            <w:r w:rsidRPr="0073268C">
              <w:rPr>
                <w:rFonts w:ascii="Arial" w:eastAsia="Times New Roman" w:hAnsi="Arial" w:cs="Arial"/>
                <w:kern w:val="0"/>
                <w:lang w:eastAsia="de-DE"/>
                <w14:ligatures w14:val="none"/>
              </w:rPr>
              <w:t>growth</w:t>
            </w:r>
            <w:proofErr w:type="spellEnd"/>
          </w:p>
        </w:tc>
        <w:tc>
          <w:tcPr>
            <w:tcW w:w="0" w:type="auto"/>
            <w:hideMark/>
          </w:tcPr>
          <w:p w14:paraId="754F882F"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w:t>
            </w:r>
          </w:p>
        </w:tc>
        <w:tc>
          <w:tcPr>
            <w:tcW w:w="0" w:type="auto"/>
            <w:hideMark/>
          </w:tcPr>
          <w:p w14:paraId="07286C50" w14:textId="77777777" w:rsidR="0073268C" w:rsidRPr="0073268C" w:rsidRDefault="0073268C" w:rsidP="00502CBC">
            <w:pPr>
              <w:rPr>
                <w:rFonts w:ascii="Arial" w:eastAsia="Times New Roman" w:hAnsi="Arial" w:cs="Arial"/>
                <w:kern w:val="0"/>
                <w:lang w:eastAsia="de-DE"/>
                <w14:ligatures w14:val="none"/>
              </w:rPr>
            </w:pPr>
            <w:proofErr w:type="spellStart"/>
            <w:r w:rsidRPr="0073268C">
              <w:rPr>
                <w:rFonts w:ascii="Arial" w:eastAsia="Times New Roman" w:hAnsi="Arial" w:cs="Arial"/>
                <w:kern w:val="0"/>
                <w:lang w:eastAsia="de-DE"/>
                <w14:ligatures w14:val="none"/>
              </w:rPr>
              <w:t>No</w:t>
            </w:r>
            <w:proofErr w:type="spellEnd"/>
            <w:r w:rsidRPr="0073268C">
              <w:rPr>
                <w:rFonts w:ascii="Arial" w:eastAsia="Times New Roman" w:hAnsi="Arial" w:cs="Arial"/>
                <w:kern w:val="0"/>
                <w:lang w:eastAsia="de-DE"/>
                <w14:ligatures w14:val="none"/>
              </w:rPr>
              <w:t xml:space="preserve"> </w:t>
            </w:r>
            <w:proofErr w:type="spellStart"/>
            <w:r w:rsidRPr="0073268C">
              <w:rPr>
                <w:rFonts w:ascii="Arial" w:eastAsia="Times New Roman" w:hAnsi="Arial" w:cs="Arial"/>
                <w:kern w:val="0"/>
                <w:lang w:eastAsia="de-DE"/>
                <w14:ligatures w14:val="none"/>
              </w:rPr>
              <w:t>growth</w:t>
            </w:r>
            <w:proofErr w:type="spellEnd"/>
          </w:p>
        </w:tc>
        <w:tc>
          <w:tcPr>
            <w:tcW w:w="0" w:type="auto"/>
            <w:hideMark/>
          </w:tcPr>
          <w:p w14:paraId="34CFE87E"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w:t>
            </w:r>
          </w:p>
        </w:tc>
        <w:tc>
          <w:tcPr>
            <w:tcW w:w="0" w:type="auto"/>
            <w:hideMark/>
          </w:tcPr>
          <w:p w14:paraId="271702CA" w14:textId="77777777" w:rsidR="0073268C" w:rsidRPr="0073268C" w:rsidRDefault="0073268C" w:rsidP="00502CBC">
            <w:pPr>
              <w:rPr>
                <w:rFonts w:ascii="Arial" w:eastAsia="Times New Roman" w:hAnsi="Arial" w:cs="Arial"/>
                <w:kern w:val="0"/>
                <w:lang w:eastAsia="de-DE"/>
                <w14:ligatures w14:val="none"/>
              </w:rPr>
            </w:pPr>
            <w:proofErr w:type="spellStart"/>
            <w:r w:rsidRPr="0073268C">
              <w:rPr>
                <w:rFonts w:ascii="Arial" w:eastAsia="Times New Roman" w:hAnsi="Arial" w:cs="Arial"/>
                <w:kern w:val="0"/>
                <w:lang w:eastAsia="de-DE"/>
                <w14:ligatures w14:val="none"/>
              </w:rPr>
              <w:t>No</w:t>
            </w:r>
            <w:proofErr w:type="spellEnd"/>
            <w:r w:rsidRPr="0073268C">
              <w:rPr>
                <w:rFonts w:ascii="Arial" w:eastAsia="Times New Roman" w:hAnsi="Arial" w:cs="Arial"/>
                <w:kern w:val="0"/>
                <w:lang w:eastAsia="de-DE"/>
                <w14:ligatures w14:val="none"/>
              </w:rPr>
              <w:t xml:space="preserve"> </w:t>
            </w:r>
            <w:proofErr w:type="spellStart"/>
            <w:r w:rsidRPr="0073268C">
              <w:rPr>
                <w:rFonts w:ascii="Arial" w:eastAsia="Times New Roman" w:hAnsi="Arial" w:cs="Arial"/>
                <w:kern w:val="0"/>
                <w:lang w:eastAsia="de-DE"/>
                <w14:ligatures w14:val="none"/>
              </w:rPr>
              <w:t>growth</w:t>
            </w:r>
            <w:proofErr w:type="spellEnd"/>
          </w:p>
        </w:tc>
      </w:tr>
      <w:tr w:rsidR="0073268C" w:rsidRPr="0073268C" w14:paraId="156E0C48" w14:textId="77777777" w:rsidTr="0073268C">
        <w:tc>
          <w:tcPr>
            <w:tcW w:w="0" w:type="auto"/>
            <w:hideMark/>
          </w:tcPr>
          <w:p w14:paraId="0AADBF5A"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Urine Culture</w:t>
            </w:r>
          </w:p>
        </w:tc>
        <w:tc>
          <w:tcPr>
            <w:tcW w:w="0" w:type="auto"/>
            <w:hideMark/>
          </w:tcPr>
          <w:p w14:paraId="46928370" w14:textId="77777777" w:rsidR="0073268C" w:rsidRPr="0073268C" w:rsidRDefault="0073268C" w:rsidP="00502CBC">
            <w:pPr>
              <w:rPr>
                <w:rFonts w:ascii="Arial" w:eastAsia="Times New Roman" w:hAnsi="Arial" w:cs="Arial"/>
                <w:kern w:val="0"/>
                <w:lang w:eastAsia="de-DE"/>
                <w14:ligatures w14:val="none"/>
              </w:rPr>
            </w:pPr>
            <w:proofErr w:type="spellStart"/>
            <w:r w:rsidRPr="0073268C">
              <w:rPr>
                <w:rFonts w:ascii="Arial" w:eastAsia="Times New Roman" w:hAnsi="Arial" w:cs="Arial"/>
                <w:kern w:val="0"/>
                <w:lang w:eastAsia="de-DE"/>
                <w14:ligatures w14:val="none"/>
              </w:rPr>
              <w:t>No</w:t>
            </w:r>
            <w:proofErr w:type="spellEnd"/>
            <w:r w:rsidRPr="0073268C">
              <w:rPr>
                <w:rFonts w:ascii="Arial" w:eastAsia="Times New Roman" w:hAnsi="Arial" w:cs="Arial"/>
                <w:kern w:val="0"/>
                <w:lang w:eastAsia="de-DE"/>
                <w14:ligatures w14:val="none"/>
              </w:rPr>
              <w:t xml:space="preserve"> </w:t>
            </w:r>
            <w:proofErr w:type="spellStart"/>
            <w:r w:rsidRPr="0073268C">
              <w:rPr>
                <w:rFonts w:ascii="Arial" w:eastAsia="Times New Roman" w:hAnsi="Arial" w:cs="Arial"/>
                <w:kern w:val="0"/>
                <w:lang w:eastAsia="de-DE"/>
                <w14:ligatures w14:val="none"/>
              </w:rPr>
              <w:t>growth</w:t>
            </w:r>
            <w:proofErr w:type="spellEnd"/>
          </w:p>
        </w:tc>
        <w:tc>
          <w:tcPr>
            <w:tcW w:w="0" w:type="auto"/>
            <w:hideMark/>
          </w:tcPr>
          <w:p w14:paraId="7DC92BD0"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w:t>
            </w:r>
          </w:p>
        </w:tc>
        <w:tc>
          <w:tcPr>
            <w:tcW w:w="0" w:type="auto"/>
            <w:hideMark/>
          </w:tcPr>
          <w:p w14:paraId="29A2B962"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w:t>
            </w:r>
          </w:p>
        </w:tc>
        <w:tc>
          <w:tcPr>
            <w:tcW w:w="0" w:type="auto"/>
            <w:hideMark/>
          </w:tcPr>
          <w:p w14:paraId="62AEB0F4" w14:textId="77777777" w:rsidR="0073268C" w:rsidRPr="0073268C" w:rsidRDefault="0073268C" w:rsidP="00502CBC">
            <w:pPr>
              <w:rPr>
                <w:rFonts w:ascii="Arial" w:eastAsia="Times New Roman" w:hAnsi="Arial" w:cs="Arial"/>
                <w:kern w:val="0"/>
                <w:lang w:eastAsia="de-DE"/>
                <w14:ligatures w14:val="none"/>
              </w:rPr>
            </w:pPr>
            <w:r w:rsidRPr="0073268C">
              <w:rPr>
                <w:rFonts w:ascii="Arial" w:eastAsia="Times New Roman" w:hAnsi="Arial" w:cs="Arial"/>
                <w:kern w:val="0"/>
                <w:lang w:eastAsia="de-DE"/>
                <w14:ligatures w14:val="none"/>
              </w:rPr>
              <w:t>-</w:t>
            </w:r>
          </w:p>
        </w:tc>
        <w:tc>
          <w:tcPr>
            <w:tcW w:w="0" w:type="auto"/>
            <w:hideMark/>
          </w:tcPr>
          <w:p w14:paraId="62C75E00" w14:textId="77777777" w:rsidR="0073268C" w:rsidRPr="0073268C" w:rsidRDefault="0073268C" w:rsidP="00502CBC">
            <w:pPr>
              <w:rPr>
                <w:rFonts w:ascii="Arial" w:eastAsia="Times New Roman" w:hAnsi="Arial" w:cs="Arial"/>
                <w:kern w:val="0"/>
                <w:lang w:eastAsia="de-DE"/>
                <w14:ligatures w14:val="none"/>
              </w:rPr>
            </w:pPr>
            <w:proofErr w:type="spellStart"/>
            <w:r w:rsidRPr="0073268C">
              <w:rPr>
                <w:rFonts w:ascii="Arial" w:eastAsia="Times New Roman" w:hAnsi="Arial" w:cs="Arial"/>
                <w:kern w:val="0"/>
                <w:lang w:eastAsia="de-DE"/>
                <w14:ligatures w14:val="none"/>
              </w:rPr>
              <w:t>No</w:t>
            </w:r>
            <w:proofErr w:type="spellEnd"/>
            <w:r w:rsidRPr="0073268C">
              <w:rPr>
                <w:rFonts w:ascii="Arial" w:eastAsia="Times New Roman" w:hAnsi="Arial" w:cs="Arial"/>
                <w:kern w:val="0"/>
                <w:lang w:eastAsia="de-DE"/>
                <w14:ligatures w14:val="none"/>
              </w:rPr>
              <w:t xml:space="preserve"> </w:t>
            </w:r>
            <w:proofErr w:type="spellStart"/>
            <w:r w:rsidRPr="0073268C">
              <w:rPr>
                <w:rFonts w:ascii="Arial" w:eastAsia="Times New Roman" w:hAnsi="Arial" w:cs="Arial"/>
                <w:kern w:val="0"/>
                <w:lang w:eastAsia="de-DE"/>
                <w14:ligatures w14:val="none"/>
              </w:rPr>
              <w:t>growth</w:t>
            </w:r>
            <w:proofErr w:type="spellEnd"/>
          </w:p>
        </w:tc>
      </w:tr>
    </w:tbl>
    <w:p w14:paraId="3863452B" w14:textId="5DC275AC" w:rsidR="0073268C" w:rsidRPr="0073268C" w:rsidRDefault="0073268C" w:rsidP="00502CBC">
      <w:pPr>
        <w:rPr>
          <w:rFonts w:ascii="Arial" w:eastAsia="Times New Roman" w:hAnsi="Arial" w:cs="Arial"/>
          <w:kern w:val="0"/>
          <w:lang w:eastAsia="de-DE"/>
          <w14:ligatures w14:val="none"/>
        </w:rPr>
      </w:pPr>
    </w:p>
    <w:p w14:paraId="53614921" w14:textId="77777777" w:rsidR="0073268C" w:rsidRPr="0073268C" w:rsidRDefault="0073268C" w:rsidP="00502CBC">
      <w:p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Electronically Signed By:</w:t>
      </w:r>
      <w:r w:rsidRPr="0073268C">
        <w:rPr>
          <w:rFonts w:ascii="Arial" w:eastAsia="Times New Roman" w:hAnsi="Arial" w:cs="Arial"/>
          <w:color w:val="000000"/>
          <w:kern w:val="0"/>
          <w:lang w:val="en-US" w:eastAsia="de-DE"/>
          <w14:ligatures w14:val="none"/>
        </w:rPr>
        <w:br/>
        <w:t>Dr. K. Mitchell (Hematology/Oncology)</w:t>
      </w:r>
      <w:r w:rsidRPr="0073268C">
        <w:rPr>
          <w:rFonts w:ascii="Arial" w:eastAsia="Times New Roman" w:hAnsi="Arial" w:cs="Arial"/>
          <w:color w:val="000000"/>
          <w:kern w:val="0"/>
          <w:lang w:val="en-US" w:eastAsia="de-DE"/>
          <w14:ligatures w14:val="none"/>
        </w:rPr>
        <w:br/>
        <w:t>Date/Time: 2024-03-27 14:15</w:t>
      </w:r>
    </w:p>
    <w:p w14:paraId="563F4DE7" w14:textId="77777777" w:rsidR="0073268C" w:rsidRPr="0073268C" w:rsidRDefault="0073268C" w:rsidP="00502CBC">
      <w:p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Dr. L. Ramirez (Infectious Disease)</w:t>
      </w:r>
      <w:r w:rsidRPr="0073268C">
        <w:rPr>
          <w:rFonts w:ascii="Arial" w:eastAsia="Times New Roman" w:hAnsi="Arial" w:cs="Arial"/>
          <w:color w:val="000000"/>
          <w:kern w:val="0"/>
          <w:lang w:val="en-US" w:eastAsia="de-DE"/>
          <w14:ligatures w14:val="none"/>
        </w:rPr>
        <w:br/>
        <w:t>Date/Time: 2024-03-27 13:30</w:t>
      </w:r>
    </w:p>
    <w:p w14:paraId="559C8BBB" w14:textId="77777777" w:rsidR="0073268C" w:rsidRPr="0073268C" w:rsidRDefault="0073268C" w:rsidP="00502CBC">
      <w:pPr>
        <w:rPr>
          <w:rFonts w:ascii="Arial" w:eastAsia="Times New Roman" w:hAnsi="Arial" w:cs="Arial"/>
          <w:color w:val="000000"/>
          <w:kern w:val="0"/>
          <w:lang w:val="en-US" w:eastAsia="de-DE"/>
          <w14:ligatures w14:val="none"/>
        </w:rPr>
      </w:pPr>
      <w:r w:rsidRPr="0073268C">
        <w:rPr>
          <w:rFonts w:ascii="Arial" w:eastAsia="Times New Roman" w:hAnsi="Arial" w:cs="Arial"/>
          <w:color w:val="000000"/>
          <w:kern w:val="0"/>
          <w:lang w:val="en-US" w:eastAsia="de-DE"/>
          <w14:ligatures w14:val="none"/>
        </w:rPr>
        <w:t>Dr. P. Wong (Pulmonology)</w:t>
      </w:r>
      <w:r w:rsidRPr="0073268C">
        <w:rPr>
          <w:rFonts w:ascii="Arial" w:eastAsia="Times New Roman" w:hAnsi="Arial" w:cs="Arial"/>
          <w:color w:val="000000"/>
          <w:kern w:val="0"/>
          <w:lang w:val="en-US" w:eastAsia="de-DE"/>
          <w14:ligatures w14:val="none"/>
        </w:rPr>
        <w:br/>
        <w:t>Date/Time: 2024-03-27 12:45</w:t>
      </w:r>
    </w:p>
    <w:p w14:paraId="021BA198" w14:textId="77777777" w:rsidR="00F97341" w:rsidRPr="00502CBC" w:rsidRDefault="00F97341" w:rsidP="00502CBC">
      <w:pPr>
        <w:rPr>
          <w:rFonts w:ascii="Arial" w:hAnsi="Arial" w:cs="Arial"/>
          <w:lang w:val="en-US"/>
        </w:rPr>
      </w:pPr>
    </w:p>
    <w:sectPr w:rsidR="00F97341" w:rsidRPr="00502CBC" w:rsidSect="00C125F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96577"/>
    <w:multiLevelType w:val="multilevel"/>
    <w:tmpl w:val="8DE4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85B7B"/>
    <w:multiLevelType w:val="multilevel"/>
    <w:tmpl w:val="A16A0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035CF"/>
    <w:multiLevelType w:val="multilevel"/>
    <w:tmpl w:val="E706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77717"/>
    <w:multiLevelType w:val="multilevel"/>
    <w:tmpl w:val="17A2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30465"/>
    <w:multiLevelType w:val="multilevel"/>
    <w:tmpl w:val="90F4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87103"/>
    <w:multiLevelType w:val="multilevel"/>
    <w:tmpl w:val="B2308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C36A88"/>
    <w:multiLevelType w:val="multilevel"/>
    <w:tmpl w:val="8058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CF3E86"/>
    <w:multiLevelType w:val="multilevel"/>
    <w:tmpl w:val="D16C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2A1A60"/>
    <w:multiLevelType w:val="multilevel"/>
    <w:tmpl w:val="0E4C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9E7639"/>
    <w:multiLevelType w:val="multilevel"/>
    <w:tmpl w:val="81003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CD3CCD"/>
    <w:multiLevelType w:val="multilevel"/>
    <w:tmpl w:val="A470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0E324C"/>
    <w:multiLevelType w:val="multilevel"/>
    <w:tmpl w:val="6FEE8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7B211A"/>
    <w:multiLevelType w:val="multilevel"/>
    <w:tmpl w:val="477A6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182876"/>
    <w:multiLevelType w:val="multilevel"/>
    <w:tmpl w:val="C5B0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3402CC"/>
    <w:multiLevelType w:val="multilevel"/>
    <w:tmpl w:val="D6700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F07D3E"/>
    <w:multiLevelType w:val="multilevel"/>
    <w:tmpl w:val="FF64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CC7CB8"/>
    <w:multiLevelType w:val="multilevel"/>
    <w:tmpl w:val="E8B4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043228"/>
    <w:multiLevelType w:val="multilevel"/>
    <w:tmpl w:val="B1F8F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0A1BF3"/>
    <w:multiLevelType w:val="multilevel"/>
    <w:tmpl w:val="C82A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81214E"/>
    <w:multiLevelType w:val="hybridMultilevel"/>
    <w:tmpl w:val="C97070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7C10183"/>
    <w:multiLevelType w:val="multilevel"/>
    <w:tmpl w:val="7706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663C88"/>
    <w:multiLevelType w:val="multilevel"/>
    <w:tmpl w:val="E87E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7956291">
    <w:abstractNumId w:val="20"/>
  </w:num>
  <w:num w:numId="2" w16cid:durableId="1541547079">
    <w:abstractNumId w:val="16"/>
  </w:num>
  <w:num w:numId="3" w16cid:durableId="206600250">
    <w:abstractNumId w:val="18"/>
  </w:num>
  <w:num w:numId="4" w16cid:durableId="1121340385">
    <w:abstractNumId w:val="3"/>
  </w:num>
  <w:num w:numId="5" w16cid:durableId="1963800531">
    <w:abstractNumId w:val="13"/>
  </w:num>
  <w:num w:numId="6" w16cid:durableId="1203860572">
    <w:abstractNumId w:val="12"/>
  </w:num>
  <w:num w:numId="7" w16cid:durableId="683945987">
    <w:abstractNumId w:val="10"/>
  </w:num>
  <w:num w:numId="8" w16cid:durableId="1693259520">
    <w:abstractNumId w:val="4"/>
  </w:num>
  <w:num w:numId="9" w16cid:durableId="1072582694">
    <w:abstractNumId w:val="0"/>
  </w:num>
  <w:num w:numId="10" w16cid:durableId="201792768">
    <w:abstractNumId w:val="1"/>
  </w:num>
  <w:num w:numId="11" w16cid:durableId="1373918700">
    <w:abstractNumId w:val="9"/>
  </w:num>
  <w:num w:numId="12" w16cid:durableId="1093480438">
    <w:abstractNumId w:val="2"/>
  </w:num>
  <w:num w:numId="13" w16cid:durableId="1855148205">
    <w:abstractNumId w:val="5"/>
  </w:num>
  <w:num w:numId="14" w16cid:durableId="1772123802">
    <w:abstractNumId w:val="7"/>
  </w:num>
  <w:num w:numId="15" w16cid:durableId="234971697">
    <w:abstractNumId w:val="14"/>
  </w:num>
  <w:num w:numId="16" w16cid:durableId="703483320">
    <w:abstractNumId w:val="11"/>
  </w:num>
  <w:num w:numId="17" w16cid:durableId="738745030">
    <w:abstractNumId w:val="15"/>
  </w:num>
  <w:num w:numId="18" w16cid:durableId="1814906640">
    <w:abstractNumId w:val="8"/>
  </w:num>
  <w:num w:numId="19" w16cid:durableId="1151676267">
    <w:abstractNumId w:val="21"/>
  </w:num>
  <w:num w:numId="20" w16cid:durableId="968171361">
    <w:abstractNumId w:val="17"/>
  </w:num>
  <w:num w:numId="21" w16cid:durableId="1243370079">
    <w:abstractNumId w:val="6"/>
  </w:num>
  <w:num w:numId="22" w16cid:durableId="392136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2E9"/>
    <w:rsid w:val="00017CBE"/>
    <w:rsid w:val="00022120"/>
    <w:rsid w:val="00027A6A"/>
    <w:rsid w:val="0004430E"/>
    <w:rsid w:val="00047E53"/>
    <w:rsid w:val="00063E63"/>
    <w:rsid w:val="000657A5"/>
    <w:rsid w:val="00087681"/>
    <w:rsid w:val="0009523E"/>
    <w:rsid w:val="000C56EF"/>
    <w:rsid w:val="00130906"/>
    <w:rsid w:val="001346C4"/>
    <w:rsid w:val="001962C3"/>
    <w:rsid w:val="001B3C47"/>
    <w:rsid w:val="001D4E1E"/>
    <w:rsid w:val="001D7607"/>
    <w:rsid w:val="001E1FCC"/>
    <w:rsid w:val="00206323"/>
    <w:rsid w:val="00207C81"/>
    <w:rsid w:val="0023149C"/>
    <w:rsid w:val="00240190"/>
    <w:rsid w:val="002906F5"/>
    <w:rsid w:val="002928C2"/>
    <w:rsid w:val="002A5AD5"/>
    <w:rsid w:val="002E281F"/>
    <w:rsid w:val="002E648E"/>
    <w:rsid w:val="003012AD"/>
    <w:rsid w:val="00341694"/>
    <w:rsid w:val="003442DF"/>
    <w:rsid w:val="00353752"/>
    <w:rsid w:val="00367CC8"/>
    <w:rsid w:val="00370482"/>
    <w:rsid w:val="00370FFB"/>
    <w:rsid w:val="00375D2A"/>
    <w:rsid w:val="00376262"/>
    <w:rsid w:val="003811D0"/>
    <w:rsid w:val="003876C6"/>
    <w:rsid w:val="00391778"/>
    <w:rsid w:val="003D3C08"/>
    <w:rsid w:val="003D3F2E"/>
    <w:rsid w:val="003E54FF"/>
    <w:rsid w:val="00404988"/>
    <w:rsid w:val="0040522B"/>
    <w:rsid w:val="00420850"/>
    <w:rsid w:val="00446CDC"/>
    <w:rsid w:val="004503D3"/>
    <w:rsid w:val="00482744"/>
    <w:rsid w:val="004936A2"/>
    <w:rsid w:val="00495D1B"/>
    <w:rsid w:val="004A519D"/>
    <w:rsid w:val="004C31CE"/>
    <w:rsid w:val="004E611E"/>
    <w:rsid w:val="00501534"/>
    <w:rsid w:val="00502CBC"/>
    <w:rsid w:val="005300FE"/>
    <w:rsid w:val="005359C6"/>
    <w:rsid w:val="0054605D"/>
    <w:rsid w:val="00553B24"/>
    <w:rsid w:val="00554416"/>
    <w:rsid w:val="00563170"/>
    <w:rsid w:val="00563A80"/>
    <w:rsid w:val="005650AA"/>
    <w:rsid w:val="005774CD"/>
    <w:rsid w:val="00586A94"/>
    <w:rsid w:val="005A10A7"/>
    <w:rsid w:val="005A51F5"/>
    <w:rsid w:val="005B042D"/>
    <w:rsid w:val="005D1597"/>
    <w:rsid w:val="005E47DE"/>
    <w:rsid w:val="00651E52"/>
    <w:rsid w:val="0065339A"/>
    <w:rsid w:val="00657FC7"/>
    <w:rsid w:val="006725E1"/>
    <w:rsid w:val="00691150"/>
    <w:rsid w:val="006A2C1C"/>
    <w:rsid w:val="006B605E"/>
    <w:rsid w:val="0073268C"/>
    <w:rsid w:val="00766F79"/>
    <w:rsid w:val="007826BC"/>
    <w:rsid w:val="00787487"/>
    <w:rsid w:val="007B1650"/>
    <w:rsid w:val="007B7A2A"/>
    <w:rsid w:val="007C7EE1"/>
    <w:rsid w:val="007E56A5"/>
    <w:rsid w:val="00806121"/>
    <w:rsid w:val="0082532C"/>
    <w:rsid w:val="00826775"/>
    <w:rsid w:val="008349C2"/>
    <w:rsid w:val="00835C58"/>
    <w:rsid w:val="0084697A"/>
    <w:rsid w:val="0087555B"/>
    <w:rsid w:val="0087687F"/>
    <w:rsid w:val="00895CC5"/>
    <w:rsid w:val="008B23D6"/>
    <w:rsid w:val="008B54A1"/>
    <w:rsid w:val="008B62BD"/>
    <w:rsid w:val="008D3FC8"/>
    <w:rsid w:val="008F1516"/>
    <w:rsid w:val="009131CE"/>
    <w:rsid w:val="0095625D"/>
    <w:rsid w:val="00956514"/>
    <w:rsid w:val="00962ED6"/>
    <w:rsid w:val="009774FF"/>
    <w:rsid w:val="009779B2"/>
    <w:rsid w:val="009B5DCE"/>
    <w:rsid w:val="009D0CC7"/>
    <w:rsid w:val="009E751E"/>
    <w:rsid w:val="00A00306"/>
    <w:rsid w:val="00A111E0"/>
    <w:rsid w:val="00A51369"/>
    <w:rsid w:val="00A60D90"/>
    <w:rsid w:val="00A81BC9"/>
    <w:rsid w:val="00AD64A9"/>
    <w:rsid w:val="00AE6BBC"/>
    <w:rsid w:val="00AF643E"/>
    <w:rsid w:val="00B15C64"/>
    <w:rsid w:val="00B462EF"/>
    <w:rsid w:val="00B56C17"/>
    <w:rsid w:val="00B843CF"/>
    <w:rsid w:val="00BF1DD8"/>
    <w:rsid w:val="00C07BD6"/>
    <w:rsid w:val="00C125F7"/>
    <w:rsid w:val="00C13570"/>
    <w:rsid w:val="00C23BCC"/>
    <w:rsid w:val="00C7186C"/>
    <w:rsid w:val="00C767CB"/>
    <w:rsid w:val="00C84D8B"/>
    <w:rsid w:val="00CA7C7F"/>
    <w:rsid w:val="00CB14FE"/>
    <w:rsid w:val="00CB63E7"/>
    <w:rsid w:val="00CE1A53"/>
    <w:rsid w:val="00D037E1"/>
    <w:rsid w:val="00D24C91"/>
    <w:rsid w:val="00D615DF"/>
    <w:rsid w:val="00DB5776"/>
    <w:rsid w:val="00DB72E9"/>
    <w:rsid w:val="00DF3E66"/>
    <w:rsid w:val="00E12B11"/>
    <w:rsid w:val="00E51354"/>
    <w:rsid w:val="00E856A7"/>
    <w:rsid w:val="00EA444D"/>
    <w:rsid w:val="00ED2471"/>
    <w:rsid w:val="00EE59E2"/>
    <w:rsid w:val="00F102B6"/>
    <w:rsid w:val="00F54F39"/>
    <w:rsid w:val="00F61953"/>
    <w:rsid w:val="00F773D2"/>
    <w:rsid w:val="00F80AC7"/>
    <w:rsid w:val="00F81160"/>
    <w:rsid w:val="00F84833"/>
    <w:rsid w:val="00F97341"/>
    <w:rsid w:val="00FB2CAA"/>
    <w:rsid w:val="00FC5193"/>
    <w:rsid w:val="00FE3774"/>
    <w:rsid w:val="00FE3C26"/>
    <w:rsid w:val="00FF69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2BC5D"/>
  <w14:defaultImageDpi w14:val="32767"/>
  <w15:chartTrackingRefBased/>
  <w15:docId w15:val="{9832708E-1292-D142-B002-28D0234E4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B72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DB72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DB72E9"/>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DB72E9"/>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DB72E9"/>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DB72E9"/>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B72E9"/>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B72E9"/>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B72E9"/>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B72E9"/>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DB72E9"/>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DB72E9"/>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DB72E9"/>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DB72E9"/>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DB72E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B72E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B72E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B72E9"/>
    <w:rPr>
      <w:rFonts w:eastAsiaTheme="majorEastAsia" w:cstheme="majorBidi"/>
      <w:color w:val="272727" w:themeColor="text1" w:themeTint="D8"/>
    </w:rPr>
  </w:style>
  <w:style w:type="paragraph" w:styleId="Titel">
    <w:name w:val="Title"/>
    <w:basedOn w:val="Standard"/>
    <w:next w:val="Standard"/>
    <w:link w:val="TitelZchn"/>
    <w:uiPriority w:val="10"/>
    <w:qFormat/>
    <w:rsid w:val="00DB72E9"/>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B72E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B72E9"/>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B72E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B72E9"/>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DB72E9"/>
    <w:rPr>
      <w:i/>
      <w:iCs/>
      <w:color w:val="404040" w:themeColor="text1" w:themeTint="BF"/>
    </w:rPr>
  </w:style>
  <w:style w:type="paragraph" w:styleId="Listenabsatz">
    <w:name w:val="List Paragraph"/>
    <w:basedOn w:val="Standard"/>
    <w:uiPriority w:val="34"/>
    <w:qFormat/>
    <w:rsid w:val="00DB72E9"/>
    <w:pPr>
      <w:ind w:left="720"/>
      <w:contextualSpacing/>
    </w:pPr>
  </w:style>
  <w:style w:type="character" w:styleId="IntensiveHervorhebung">
    <w:name w:val="Intense Emphasis"/>
    <w:basedOn w:val="Absatz-Standardschriftart"/>
    <w:uiPriority w:val="21"/>
    <w:qFormat/>
    <w:rsid w:val="00DB72E9"/>
    <w:rPr>
      <w:i/>
      <w:iCs/>
      <w:color w:val="2F5496" w:themeColor="accent1" w:themeShade="BF"/>
    </w:rPr>
  </w:style>
  <w:style w:type="paragraph" w:styleId="IntensivesZitat">
    <w:name w:val="Intense Quote"/>
    <w:basedOn w:val="Standard"/>
    <w:next w:val="Standard"/>
    <w:link w:val="IntensivesZitatZchn"/>
    <w:uiPriority w:val="30"/>
    <w:qFormat/>
    <w:rsid w:val="00DB72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DB72E9"/>
    <w:rPr>
      <w:i/>
      <w:iCs/>
      <w:color w:val="2F5496" w:themeColor="accent1" w:themeShade="BF"/>
    </w:rPr>
  </w:style>
  <w:style w:type="character" w:styleId="IntensiverVerweis">
    <w:name w:val="Intense Reference"/>
    <w:basedOn w:val="Absatz-Standardschriftart"/>
    <w:uiPriority w:val="32"/>
    <w:qFormat/>
    <w:rsid w:val="00DB72E9"/>
    <w:rPr>
      <w:b/>
      <w:bCs/>
      <w:smallCaps/>
      <w:color w:val="2F5496" w:themeColor="accent1" w:themeShade="BF"/>
      <w:spacing w:val="5"/>
    </w:rPr>
  </w:style>
  <w:style w:type="paragraph" w:styleId="StandardWeb">
    <w:name w:val="Normal (Web)"/>
    <w:basedOn w:val="Standard"/>
    <w:uiPriority w:val="99"/>
    <w:semiHidden/>
    <w:unhideWhenUsed/>
    <w:rsid w:val="0073268C"/>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73268C"/>
    <w:rPr>
      <w:b/>
      <w:bCs/>
    </w:rPr>
  </w:style>
  <w:style w:type="character" w:customStyle="1" w:styleId="apple-converted-space">
    <w:name w:val="apple-converted-space"/>
    <w:basedOn w:val="Absatz-Standardschriftart"/>
    <w:rsid w:val="0073268C"/>
  </w:style>
  <w:style w:type="table" w:styleId="Tabellenraster">
    <w:name w:val="Table Grid"/>
    <w:basedOn w:val="NormaleTabelle"/>
    <w:uiPriority w:val="39"/>
    <w:rsid w:val="007326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0233639">
      <w:bodyDiv w:val="1"/>
      <w:marLeft w:val="0"/>
      <w:marRight w:val="0"/>
      <w:marTop w:val="0"/>
      <w:marBottom w:val="0"/>
      <w:divBdr>
        <w:top w:val="none" w:sz="0" w:space="0" w:color="auto"/>
        <w:left w:val="none" w:sz="0" w:space="0" w:color="auto"/>
        <w:bottom w:val="none" w:sz="0" w:space="0" w:color="auto"/>
        <w:right w:val="none" w:sz="0" w:space="0" w:color="auto"/>
      </w:divBdr>
    </w:div>
    <w:div w:id="160622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1404</Words>
  <Characters>8850</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May</dc:creator>
  <cp:keywords/>
  <dc:description/>
  <cp:lastModifiedBy>Peter May</cp:lastModifiedBy>
  <cp:revision>8</cp:revision>
  <dcterms:created xsi:type="dcterms:W3CDTF">2025-04-02T11:50:00Z</dcterms:created>
  <dcterms:modified xsi:type="dcterms:W3CDTF">2025-04-10T07:57:00Z</dcterms:modified>
</cp:coreProperties>
</file>