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D4FC4" w14:textId="77777777" w:rsidR="002D1453" w:rsidRPr="002D1453" w:rsidRDefault="002D1453" w:rsidP="002D145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R.C. (DOB 1952-06-06)</w:t>
      </w: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2D145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672915</w:t>
      </w: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2D145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2025-03-21 | </w:t>
      </w:r>
      <w:r w:rsidRPr="002D145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2025-03-30</w:t>
      </w: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2D145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A. Mehta (Nephrology), Dr. S. Washington (Hematology/Oncology), Dr. J. Park (Urology)</w:t>
      </w:r>
    </w:p>
    <w:p w14:paraId="1FFADE88" w14:textId="77777777" w:rsidR="002D1453" w:rsidRDefault="002D1453" w:rsidP="002D145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659F03E" w14:textId="03990253" w:rsidR="002D1453" w:rsidRPr="002D1453" w:rsidRDefault="002D1453" w:rsidP="002D145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</w:t>
      </w:r>
    </w:p>
    <w:p w14:paraId="13622C6E" w14:textId="77777777" w:rsidR="002D1453" w:rsidRPr="002D1453" w:rsidRDefault="002D1453" w:rsidP="002D145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Relapsed Follicular Lymphoma Grade 2, Stage IV with Postrenal Acute Kidney Injury due to Retroperitoneal Lymphadenopathy, Status Post Bilateral Ureteral Double J Stent Placement</w:t>
      </w:r>
    </w:p>
    <w:p w14:paraId="7DD8DCBC" w14:textId="77777777" w:rsidR="002D1453" w:rsidRPr="00E37500" w:rsidRDefault="002D1453" w:rsidP="002D145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84F2A63" w14:textId="7718649D" w:rsidR="002D1453" w:rsidRPr="002D1453" w:rsidRDefault="002D1453" w:rsidP="002D145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 DIAGNOSIS</w:t>
      </w:r>
    </w:p>
    <w:p w14:paraId="5019FB2B" w14:textId="77777777" w:rsidR="002D1453" w:rsidRPr="002D1453" w:rsidRDefault="002D1453" w:rsidP="002D1453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Primary</w:t>
      </w: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Follicular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Lymphoma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gram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Grade</w:t>
      </w:r>
      <w:proofErr w:type="gram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</w:t>
      </w:r>
    </w:p>
    <w:p w14:paraId="0FC58D58" w14:textId="77777777" w:rsidR="002D1453" w:rsidRPr="002D1453" w:rsidRDefault="002D1453" w:rsidP="002D1453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Initial Diagnosis</w:t>
      </w: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2023-04-18</w:t>
      </w:r>
    </w:p>
    <w:p w14:paraId="28CC31F3" w14:textId="77777777" w:rsidR="002D1453" w:rsidRPr="002D1453" w:rsidRDefault="002D1453" w:rsidP="002D1453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Current Status</w:t>
      </w: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First relapse after 17-month remission</w:t>
      </w:r>
    </w:p>
    <w:p w14:paraId="3CA50DF8" w14:textId="77777777" w:rsidR="002D1453" w:rsidRPr="002D1453" w:rsidRDefault="002D1453" w:rsidP="002D1453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D14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Histology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315C301" w14:textId="77777777" w:rsidR="002D1453" w:rsidRPr="002D1453" w:rsidRDefault="002D1453" w:rsidP="002D1453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Left inguinal lymph node excisional biopsy</w:t>
      </w:r>
    </w:p>
    <w:p w14:paraId="14E6C406" w14:textId="77777777" w:rsidR="002D1453" w:rsidRPr="002D1453" w:rsidRDefault="002D1453" w:rsidP="002D1453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Follicular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growth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pattern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(&gt;75%)</w:t>
      </w:r>
    </w:p>
    <w:p w14:paraId="73FAD8AB" w14:textId="77777777" w:rsidR="002D1453" w:rsidRPr="002D1453" w:rsidRDefault="002D1453" w:rsidP="002D1453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IHC: CD20+, CD10+, BCL2+, BCL6+, CD3- (scattered T-cells), CD5-, cyclin D1-</w:t>
      </w:r>
    </w:p>
    <w:p w14:paraId="795704B0" w14:textId="77777777" w:rsidR="002D1453" w:rsidRPr="002D1453" w:rsidRDefault="002D1453" w:rsidP="002D1453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Ki-67: 25%</w:t>
      </w:r>
    </w:p>
    <w:p w14:paraId="1A5BDBC9" w14:textId="77777777" w:rsidR="002D1453" w:rsidRPr="002D1453" w:rsidRDefault="002D1453" w:rsidP="002D1453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D14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Molecular</w:t>
      </w:r>
      <w:proofErr w:type="spellEnd"/>
      <w:r w:rsidRPr="002D14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/Genetic</w:t>
      </w: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10B6DA2" w14:textId="77777777" w:rsidR="002D1453" w:rsidRPr="002D1453" w:rsidRDefault="002D1453" w:rsidP="002D1453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FISH: t(14;</w:t>
      </w:r>
      <w:proofErr w:type="gramStart"/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18)(</w:t>
      </w:r>
      <w:proofErr w:type="gramEnd"/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q</w:t>
      </w:r>
      <w:proofErr w:type="gramStart"/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32;q</w:t>
      </w:r>
      <w:proofErr w:type="gramEnd"/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21) BCL2-IGH rearrangement+</w:t>
      </w:r>
    </w:p>
    <w:p w14:paraId="3E79C1DC" w14:textId="77777777" w:rsidR="002D1453" w:rsidRPr="002D1453" w:rsidRDefault="002D1453" w:rsidP="002D1453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NGS: CREBBP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mutation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KMT2D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mutation</w:t>
      </w:r>
      <w:proofErr w:type="spellEnd"/>
    </w:p>
    <w:p w14:paraId="600EDEE0" w14:textId="77777777" w:rsidR="002D1453" w:rsidRPr="002D1453" w:rsidRDefault="002D1453" w:rsidP="002D1453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D14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Pr="002D14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Staging</w:t>
      </w: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5891BEE" w14:textId="77777777" w:rsidR="002D1453" w:rsidRPr="002D1453" w:rsidRDefault="002D1453" w:rsidP="002D1453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PET/CT (2025-03-22): Multiple FDG-avid lymph nodes above and below diaphragm</w:t>
      </w:r>
    </w:p>
    <w:p w14:paraId="68014A28" w14:textId="77777777" w:rsidR="002D1453" w:rsidRPr="002D1453" w:rsidRDefault="002D1453" w:rsidP="002D1453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Retroperitoneal: 7.2 × 5.8 cm conglomerate surrounding aorta, IVC, and bilateral ureters at L3-L5, causing hydronephrosis,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SUVmax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11.5</w:t>
      </w:r>
    </w:p>
    <w:p w14:paraId="1486D26D" w14:textId="77777777" w:rsidR="002D1453" w:rsidRPr="002D1453" w:rsidRDefault="002D1453" w:rsidP="002D1453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Bone marrow biopsy (2025-03-24): Positive (15%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paratrabecular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involvement)</w:t>
      </w:r>
    </w:p>
    <w:p w14:paraId="134356AC" w14:textId="77777777" w:rsidR="002D1453" w:rsidRPr="002D1453" w:rsidRDefault="002D1453" w:rsidP="002D1453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Ann Arbor Stage: IV</w:t>
      </w:r>
    </w:p>
    <w:p w14:paraId="1960CB5F" w14:textId="77777777" w:rsidR="002D1453" w:rsidRPr="002D1453" w:rsidRDefault="002D1453" w:rsidP="002D1453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FLIPI score: 5 (High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risk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43E303DF" w14:textId="77777777" w:rsidR="002D1453" w:rsidRDefault="002D1453" w:rsidP="002D145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166A88B" w14:textId="0B4DD4A2" w:rsidR="002D1453" w:rsidRPr="002D1453" w:rsidRDefault="002D1453" w:rsidP="002D145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 TREATMENT</w:t>
      </w:r>
    </w:p>
    <w:p w14:paraId="4A5CBCB4" w14:textId="77777777" w:rsidR="002D1453" w:rsidRPr="002D1453" w:rsidRDefault="002D1453" w:rsidP="002D1453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Bilateral double J ureteral stents placed on 2025-03-21</w:t>
      </w:r>
    </w:p>
    <w:p w14:paraId="62C027EB" w14:textId="77777777" w:rsidR="002D1453" w:rsidRPr="002D1453" w:rsidRDefault="002D1453" w:rsidP="002D1453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Rituximab 375 mg/m² IV on 2025-03-28</w:t>
      </w:r>
    </w:p>
    <w:p w14:paraId="1335A028" w14:textId="77777777" w:rsidR="002D1453" w:rsidRDefault="002D1453" w:rsidP="002D145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0C85D1C" w14:textId="362060FD" w:rsidR="002D1453" w:rsidRPr="002D1453" w:rsidRDefault="002D1453" w:rsidP="002D145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TREATMENT HISTORY</w:t>
      </w:r>
    </w:p>
    <w:p w14:paraId="21A89C84" w14:textId="77777777" w:rsidR="002D1453" w:rsidRPr="002D1453" w:rsidRDefault="002D1453" w:rsidP="002D145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Initial Therapy</w:t>
      </w: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(2023-05 to 2023-10):</w:t>
      </w:r>
    </w:p>
    <w:p w14:paraId="5C894746" w14:textId="77777777" w:rsidR="002D1453" w:rsidRPr="002D1453" w:rsidRDefault="002D1453" w:rsidP="002D1453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BR (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bendamustine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rituximab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) × 6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cycles</w:t>
      </w:r>
      <w:proofErr w:type="spellEnd"/>
    </w:p>
    <w:p w14:paraId="19802D2C" w14:textId="77777777" w:rsidR="002D1453" w:rsidRPr="002D1453" w:rsidRDefault="002D1453" w:rsidP="002D1453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Tolerated well with Grade 2 neutropenia (nadir ANC 1.0 × 10⁹/L)</w:t>
      </w:r>
    </w:p>
    <w:p w14:paraId="6551BFF5" w14:textId="77777777" w:rsidR="002D1453" w:rsidRPr="002D1453" w:rsidRDefault="002D1453" w:rsidP="002D1453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Complete metabolic response (negative PET/CT on 2023-11-10)</w:t>
      </w:r>
    </w:p>
    <w:p w14:paraId="0C3E0514" w14:textId="77777777" w:rsidR="002D1453" w:rsidRPr="002D1453" w:rsidRDefault="002D1453" w:rsidP="002D1453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Maintenance Therapy</w:t>
      </w: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 (2023-11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2024-10):</w:t>
      </w:r>
    </w:p>
    <w:p w14:paraId="42559965" w14:textId="77777777" w:rsidR="002D1453" w:rsidRPr="002D1453" w:rsidRDefault="002D1453" w:rsidP="002D1453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Rituximab 375 mg/m² IV every 2 months (stopped after 1 year per patient's wish)</w:t>
      </w:r>
    </w:p>
    <w:p w14:paraId="68EA9C51" w14:textId="77777777" w:rsidR="002D1453" w:rsidRPr="002D1453" w:rsidRDefault="002D1453" w:rsidP="002D1453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Remained in remission until surveillance PET/CT on 2025-03-10 showed relapse</w:t>
      </w:r>
    </w:p>
    <w:p w14:paraId="0B7BCD75" w14:textId="77777777" w:rsidR="002D1453" w:rsidRPr="002D1453" w:rsidRDefault="002D1453" w:rsidP="002D145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</w:p>
    <w:p w14:paraId="2785C8EA" w14:textId="77777777" w:rsidR="002D1453" w:rsidRPr="002D1453" w:rsidRDefault="002D1453" w:rsidP="002D1453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Hypertension (2015)</w:t>
      </w:r>
    </w:p>
    <w:p w14:paraId="52797074" w14:textId="77777777" w:rsidR="002D1453" w:rsidRPr="002D1453" w:rsidRDefault="002D1453" w:rsidP="002D1453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Coronary artery disease (s/p LAD stent 2019)</w:t>
      </w:r>
    </w:p>
    <w:p w14:paraId="17DBFBDE" w14:textId="77777777" w:rsidR="002D1453" w:rsidRPr="002D1453" w:rsidRDefault="002D1453" w:rsidP="002D1453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Chronic kidney disease stage G2 (baseline eGFR 65 mL/min/1.73m², Cr 1.1 mg/dL)</w:t>
      </w:r>
    </w:p>
    <w:p w14:paraId="6D5A3270" w14:textId="77777777" w:rsidR="002D1453" w:rsidRPr="002D1453" w:rsidRDefault="002D1453" w:rsidP="002D1453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GERD</w:t>
      </w:r>
    </w:p>
    <w:p w14:paraId="384DD4C5" w14:textId="77777777" w:rsidR="002D1453" w:rsidRPr="002D1453" w:rsidRDefault="002D1453" w:rsidP="002D1453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Benign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prostatic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hyperplasia</w:t>
      </w:r>
      <w:proofErr w:type="spellEnd"/>
    </w:p>
    <w:p w14:paraId="1CE85A91" w14:textId="77777777" w:rsidR="002D1453" w:rsidRPr="002D1453" w:rsidRDefault="002D1453" w:rsidP="002D1453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Hyperlipidemia</w:t>
      </w:r>
      <w:proofErr w:type="spellEnd"/>
    </w:p>
    <w:p w14:paraId="40C08E50" w14:textId="77777777" w:rsidR="002D1453" w:rsidRDefault="002D1453" w:rsidP="002D145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8E72DB7" w14:textId="32F01E20" w:rsidR="002D1453" w:rsidRPr="002D1453" w:rsidRDefault="002D1453" w:rsidP="002D145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HOSPITAL COURSE</w:t>
      </w:r>
    </w:p>
    <w:p w14:paraId="77D1926E" w14:textId="77777777" w:rsidR="002D1453" w:rsidRDefault="002D1453" w:rsidP="002D145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72-year-old male with history of follicular lymphoma presented with oliguria, bilateral flank pain, lower extremity edema, and fatigue. Labs revealed severe AKI with creatinine of 6.2 mg/dL (baseline 1.1 mg/dL).</w:t>
      </w:r>
    </w:p>
    <w:p w14:paraId="6EB1B816" w14:textId="77777777" w:rsidR="002D1453" w:rsidRPr="002D1453" w:rsidRDefault="002D1453" w:rsidP="002D145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DEB74B5" w14:textId="77777777" w:rsidR="002D1453" w:rsidRDefault="002D1453" w:rsidP="002D145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Renal ultrasound and CT demonstrated severe bilateral hydronephrosis due to extensive retroperitoneal lymphadenopathy from relapsed lymphoma. PET/CT showed widespread nodal involvement above and below the diaphragm. CT-guided biopsy confirmed relapsed follicular lymphoma. Bone marrow biopsy confirmed marrow involvement.</w:t>
      </w:r>
    </w:p>
    <w:p w14:paraId="55BD052C" w14:textId="77777777" w:rsidR="002D1453" w:rsidRPr="002D1453" w:rsidRDefault="002D1453" w:rsidP="002D145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CE90911" w14:textId="77777777" w:rsidR="002D1453" w:rsidRDefault="002D1453" w:rsidP="002D145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Patient underwent cystoscopy with bilateral retrograde pyelogram and placement of bilateral double J ureteral stents on 2025-03-21. Following decompression, he experienced significant post-obstructive diuresis (3-4 L/day). Creatinine improved from 6.2 mg/dL to 2.1 mg/dL at discharge.</w:t>
      </w:r>
    </w:p>
    <w:p w14:paraId="0337D7D8" w14:textId="77777777" w:rsidR="002D1453" w:rsidRPr="002D1453" w:rsidRDefault="002D1453" w:rsidP="002D145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30D8553" w14:textId="77777777" w:rsidR="002D1453" w:rsidRDefault="002D1453" w:rsidP="002D145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Hematology/Oncology established a treatment plan for Rituximab/Lenalidomide as second-line therapy once renal function stabilizes. After negative hepatitis/HIV serology, Rituximab was administered on 2025-03-28. Lenalidomide will be initiated once renal function has sufficiently recovered.</w:t>
      </w:r>
    </w:p>
    <w:p w14:paraId="04BBD5AD" w14:textId="77777777" w:rsidR="002D1453" w:rsidRPr="002D1453" w:rsidRDefault="002D1453" w:rsidP="002D145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8C0AB2E" w14:textId="77777777" w:rsidR="002D1453" w:rsidRPr="002D1453" w:rsidRDefault="002D1453" w:rsidP="002D145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Supportive care included IV fluids, electrolyte management, and pain control with continued improvement in renal parameters.</w:t>
      </w:r>
    </w:p>
    <w:p w14:paraId="446BF5F3" w14:textId="77777777" w:rsidR="002D1453" w:rsidRPr="00E37500" w:rsidRDefault="002D1453" w:rsidP="002D145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273B803" w14:textId="74AA4D7F" w:rsidR="002D1453" w:rsidRPr="002D1453" w:rsidRDefault="002D1453" w:rsidP="002D145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 MEDICATIONS</w:t>
      </w:r>
    </w:p>
    <w:p w14:paraId="1C671CB0" w14:textId="77777777" w:rsidR="002D1453" w:rsidRPr="002D1453" w:rsidRDefault="002D1453" w:rsidP="002D1453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Amlodipine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10 mg PO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AC45E5C" w14:textId="77777777" w:rsidR="002D1453" w:rsidRPr="002D1453" w:rsidRDefault="002D1453" w:rsidP="002D1453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Lisinopril 5 mg PO daily (reduced from 20 mg due to renal function)</w:t>
      </w:r>
    </w:p>
    <w:p w14:paraId="1A64C1C5" w14:textId="77777777" w:rsidR="002D1453" w:rsidRPr="002D1453" w:rsidRDefault="002D1453" w:rsidP="002D1453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Valacyclovir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500 mg PO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266A6DF2" w14:textId="77777777" w:rsidR="002D1453" w:rsidRPr="002D1453" w:rsidRDefault="002D1453" w:rsidP="002D1453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Atorvastatin 40 mg PO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C08AC69" w14:textId="77777777" w:rsidR="002D1453" w:rsidRPr="002D1453" w:rsidRDefault="002D1453" w:rsidP="002D1453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Aspirin 81 mg PO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3CB2DA2" w14:textId="77777777" w:rsidR="002D1453" w:rsidRPr="002D1453" w:rsidRDefault="002D1453" w:rsidP="002D1453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Allopurinol 200 mg PO daily (dose adjusted for renal function)</w:t>
      </w:r>
    </w:p>
    <w:p w14:paraId="34A27280" w14:textId="77777777" w:rsidR="002D1453" w:rsidRPr="002D1453" w:rsidRDefault="002D1453" w:rsidP="002D1453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PO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70F5963" w14:textId="77777777" w:rsidR="002D1453" w:rsidRPr="002D1453" w:rsidRDefault="002D1453" w:rsidP="002D1453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Tamsulosin 0.4 mg PO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02E51059" w14:textId="77777777" w:rsidR="002D1453" w:rsidRPr="002D1453" w:rsidRDefault="002D1453" w:rsidP="002D1453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650 mg PO Q6H PRN pain</w:t>
      </w:r>
    </w:p>
    <w:p w14:paraId="28B0D098" w14:textId="77777777" w:rsidR="002D1453" w:rsidRPr="002D1453" w:rsidRDefault="002D1453" w:rsidP="002D1453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Oxycodone 5 mg PO Q6H PRN moderate-severe pain (max 20 mg/24h)</w:t>
      </w:r>
    </w:p>
    <w:p w14:paraId="223F1BC8" w14:textId="77777777" w:rsidR="002D1453" w:rsidRPr="002D1453" w:rsidRDefault="002D1453" w:rsidP="002D1453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Ondansetron 4 mg PO Q8H PRN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nausea</w:t>
      </w:r>
      <w:proofErr w:type="spellEnd"/>
    </w:p>
    <w:p w14:paraId="6A1999DA" w14:textId="77777777" w:rsidR="002D1453" w:rsidRPr="002D1453" w:rsidRDefault="002D1453" w:rsidP="002D1453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Docusate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sodium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100 mg PO BID</w:t>
      </w:r>
    </w:p>
    <w:p w14:paraId="733023FF" w14:textId="77777777" w:rsidR="002D1453" w:rsidRPr="002D1453" w:rsidRDefault="002D1453" w:rsidP="002D1453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Potassium chloride 20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mEq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PO daily (for mild hypokalemia due to post-obstructive diuresis)</w:t>
      </w:r>
    </w:p>
    <w:p w14:paraId="18E1EBBE" w14:textId="77777777" w:rsidR="002D1453" w:rsidRPr="002D1453" w:rsidRDefault="002D1453" w:rsidP="002D1453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Magnesium oxide 400 mg PO BID (for mild hypomagnesemia)</w:t>
      </w:r>
    </w:p>
    <w:p w14:paraId="2E1DA67A" w14:textId="77777777" w:rsidR="002D1453" w:rsidRPr="002D1453" w:rsidRDefault="002D1453" w:rsidP="002D1453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D14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  <w:r w:rsidRPr="002D14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Held</w:t>
      </w: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288509D" w14:textId="77777777" w:rsidR="002D1453" w:rsidRPr="002D1453" w:rsidRDefault="002D1453" w:rsidP="002D1453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Furosemide (due to post-obstructive diuresis)</w:t>
      </w:r>
    </w:p>
    <w:p w14:paraId="3B061D99" w14:textId="77777777" w:rsidR="002D1453" w:rsidRPr="00E37500" w:rsidRDefault="002D1453" w:rsidP="002D145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2897D04" w14:textId="5A063402" w:rsidR="002D1453" w:rsidRPr="002D1453" w:rsidRDefault="002D1453" w:rsidP="002D145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FOLLOW-UP PLAN</w:t>
      </w:r>
    </w:p>
    <w:p w14:paraId="6F8DBE18" w14:textId="77777777" w:rsidR="002D1453" w:rsidRPr="002D1453" w:rsidRDefault="002D1453" w:rsidP="002D1453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D14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Nephrology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BC28F0A" w14:textId="77777777" w:rsidR="002D1453" w:rsidRPr="002D1453" w:rsidRDefault="002D1453" w:rsidP="002D1453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 xml:space="preserve">Dr. A. Mehta in 2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days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(2025-04-01)</w:t>
      </w:r>
    </w:p>
    <w:p w14:paraId="61F647D3" w14:textId="77777777" w:rsidR="002D1453" w:rsidRPr="002D1453" w:rsidRDefault="002D1453" w:rsidP="002D1453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Labs: CBC, CMP, magnesium, phosphorus every 3 days for 2 weeks, then weekly</w:t>
      </w:r>
    </w:p>
    <w:p w14:paraId="402E57A6" w14:textId="77777777" w:rsidR="002D1453" w:rsidRPr="002D1453" w:rsidRDefault="002D1453" w:rsidP="002D1453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Fluid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intake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Minimum 2.5-3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liters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4CE547A8" w14:textId="77777777" w:rsidR="002D1453" w:rsidRPr="002D1453" w:rsidRDefault="002D1453" w:rsidP="002D1453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Daily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weight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monitoring</w:t>
      </w:r>
      <w:proofErr w:type="spellEnd"/>
    </w:p>
    <w:p w14:paraId="12FAD565" w14:textId="77777777" w:rsidR="002D1453" w:rsidRPr="002D1453" w:rsidRDefault="002D1453" w:rsidP="002D1453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D14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Urology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BD9439B" w14:textId="77777777" w:rsidR="002D1453" w:rsidRPr="002D1453" w:rsidRDefault="002D1453" w:rsidP="002D1453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Dr. J. Park in 2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weeks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(2025-04-14)</w:t>
      </w:r>
    </w:p>
    <w:p w14:paraId="190368D4" w14:textId="77777777" w:rsidR="002D1453" w:rsidRPr="002D1453" w:rsidRDefault="002D1453" w:rsidP="002D1453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Double J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stent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management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2D9467D" w14:textId="77777777" w:rsidR="002D1453" w:rsidRPr="002D1453" w:rsidRDefault="002D1453" w:rsidP="002D1453">
      <w:pPr>
        <w:numPr>
          <w:ilvl w:val="1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Remain in place ~3 months or until sufficient tumor regression</w:t>
      </w:r>
    </w:p>
    <w:p w14:paraId="5471E919" w14:textId="77777777" w:rsidR="002D1453" w:rsidRPr="002D1453" w:rsidRDefault="002D1453" w:rsidP="002D1453">
      <w:pPr>
        <w:numPr>
          <w:ilvl w:val="1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Stent exchange at 3 months if ongoing compression</w:t>
      </w:r>
    </w:p>
    <w:p w14:paraId="31084D0F" w14:textId="77777777" w:rsidR="002D1453" w:rsidRPr="002D1453" w:rsidRDefault="002D1453" w:rsidP="002D1453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Renal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ultrasound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scheduled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2025-04-14</w:t>
      </w:r>
    </w:p>
    <w:p w14:paraId="2680FE49" w14:textId="77777777" w:rsidR="002D1453" w:rsidRPr="002D1453" w:rsidRDefault="002D1453" w:rsidP="002D1453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D14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Hematology</w:t>
      </w:r>
      <w:proofErr w:type="spellEnd"/>
      <w:r w:rsidRPr="002D14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/</w:t>
      </w:r>
      <w:proofErr w:type="spellStart"/>
      <w:r w:rsidRPr="002D14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Oncology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DA7F516" w14:textId="77777777" w:rsidR="002D1453" w:rsidRPr="002D1453" w:rsidRDefault="002D1453" w:rsidP="002D1453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Dr. S. Washington on 2025-04-03 for </w:t>
      </w:r>
      <w:proofErr w:type="gramStart"/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Rituximab day</w:t>
      </w:r>
      <w:proofErr w:type="gramEnd"/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8</w:t>
      </w:r>
    </w:p>
    <w:p w14:paraId="6F721A2A" w14:textId="77777777" w:rsidR="002D1453" w:rsidRDefault="002D1453" w:rsidP="002D1453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Lenalidomide 10 mg once creatinine improves to &lt;1.8 mg/dL (anticipated 2025-04-08)</w:t>
      </w:r>
    </w:p>
    <w:p w14:paraId="1B115D59" w14:textId="77777777" w:rsidR="00E37500" w:rsidRPr="002D1453" w:rsidRDefault="00E37500" w:rsidP="00E37500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Consider PCP prophylaxis</w:t>
      </w:r>
    </w:p>
    <w:p w14:paraId="0762C0E9" w14:textId="77777777" w:rsidR="002D1453" w:rsidRPr="002D1453" w:rsidRDefault="002D1453" w:rsidP="002D1453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Labs for tumor lysis: CBC, CMP, LDH, uric acid, phosphorus, calcium every 3 days</w:t>
      </w:r>
    </w:p>
    <w:p w14:paraId="728F63AA" w14:textId="77777777" w:rsidR="002D1453" w:rsidRPr="002D1453" w:rsidRDefault="002D1453" w:rsidP="002D1453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Imaging</w:t>
      </w: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1EF535E" w14:textId="77777777" w:rsidR="002D1453" w:rsidRPr="002D1453" w:rsidRDefault="002D1453" w:rsidP="002D1453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Renal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ultrasound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in 2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weeks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(2025-04-14)</w:t>
      </w:r>
    </w:p>
    <w:p w14:paraId="555DF21F" w14:textId="77777777" w:rsidR="002D1453" w:rsidRPr="002D1453" w:rsidRDefault="002D1453" w:rsidP="002D1453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PET/CT after 3 cycles of Rituximab/Lenalidomide</w:t>
      </w:r>
    </w:p>
    <w:p w14:paraId="101E7937" w14:textId="77777777" w:rsidR="002D1453" w:rsidRPr="002D1453" w:rsidRDefault="002D1453" w:rsidP="002D1453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 Education</w:t>
      </w: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C1CF750" w14:textId="77777777" w:rsidR="002D1453" w:rsidRPr="002D1453" w:rsidRDefault="002D1453" w:rsidP="002D1453">
      <w:pPr>
        <w:numPr>
          <w:ilvl w:val="0"/>
          <w:numId w:val="2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Double J stent care and potential symptoms</w:t>
      </w:r>
    </w:p>
    <w:p w14:paraId="7E48AB13" w14:textId="77777777" w:rsidR="002D1453" w:rsidRPr="002D1453" w:rsidRDefault="002D1453" w:rsidP="002D1453">
      <w:pPr>
        <w:numPr>
          <w:ilvl w:val="0"/>
          <w:numId w:val="2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Symptoms requiring urgent attention: fever ≥38.0°C, severe flank pain, decreased urine output, gross hematuria, increasing LE edema, SOB</w:t>
      </w:r>
    </w:p>
    <w:p w14:paraId="44D7F136" w14:textId="77777777" w:rsidR="002D1453" w:rsidRPr="002D1453" w:rsidRDefault="002D1453" w:rsidP="002D1453">
      <w:pPr>
        <w:numPr>
          <w:ilvl w:val="0"/>
          <w:numId w:val="2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Fluid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intake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requirements</w:t>
      </w:r>
      <w:proofErr w:type="spellEnd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2.5-3 L </w:t>
      </w:r>
      <w:proofErr w:type="spellStart"/>
      <w:r w:rsidRPr="002D14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90BA5A4" w14:textId="77777777" w:rsidR="002D1453" w:rsidRDefault="002D1453" w:rsidP="002D145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9E9B7E8" w14:textId="127B522E" w:rsidR="002D1453" w:rsidRPr="002D1453" w:rsidRDefault="002D1453" w:rsidP="002D145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2D14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KEY LAB VALUES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79"/>
        <w:gridCol w:w="2797"/>
        <w:gridCol w:w="2572"/>
        <w:gridCol w:w="1908"/>
      </w:tblGrid>
      <w:tr w:rsidR="002D1453" w:rsidRPr="002D1453" w14:paraId="557867A7" w14:textId="77777777" w:rsidTr="002D1453">
        <w:tc>
          <w:tcPr>
            <w:tcW w:w="0" w:type="auto"/>
            <w:hideMark/>
          </w:tcPr>
          <w:p w14:paraId="576C1B00" w14:textId="77777777" w:rsidR="002D1453" w:rsidRPr="002D1453" w:rsidRDefault="002D1453" w:rsidP="002D14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6954C35D" w14:textId="77777777" w:rsidR="002D1453" w:rsidRPr="002D1453" w:rsidRDefault="002D1453" w:rsidP="002D14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</w:t>
            </w:r>
          </w:p>
        </w:tc>
        <w:tc>
          <w:tcPr>
            <w:tcW w:w="0" w:type="auto"/>
            <w:hideMark/>
          </w:tcPr>
          <w:p w14:paraId="73D7A3FE" w14:textId="77777777" w:rsidR="002D1453" w:rsidRPr="002D1453" w:rsidRDefault="002D1453" w:rsidP="002D14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2D14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</w:p>
        </w:tc>
        <w:tc>
          <w:tcPr>
            <w:tcW w:w="0" w:type="auto"/>
            <w:hideMark/>
          </w:tcPr>
          <w:p w14:paraId="32BB45FA" w14:textId="77777777" w:rsidR="002D1453" w:rsidRPr="002D1453" w:rsidRDefault="002D1453" w:rsidP="002D14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</w:t>
            </w:r>
          </w:p>
        </w:tc>
      </w:tr>
      <w:tr w:rsidR="002D1453" w:rsidRPr="002D1453" w14:paraId="4F59630D" w14:textId="77777777" w:rsidTr="002D1453">
        <w:tc>
          <w:tcPr>
            <w:tcW w:w="0" w:type="auto"/>
            <w:hideMark/>
          </w:tcPr>
          <w:p w14:paraId="072D57B9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718B16D1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7.6</w:t>
            </w:r>
          </w:p>
        </w:tc>
        <w:tc>
          <w:tcPr>
            <w:tcW w:w="0" w:type="auto"/>
            <w:hideMark/>
          </w:tcPr>
          <w:p w14:paraId="7FF73C1E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7.2</w:t>
            </w:r>
          </w:p>
        </w:tc>
        <w:tc>
          <w:tcPr>
            <w:tcW w:w="0" w:type="auto"/>
            <w:hideMark/>
          </w:tcPr>
          <w:p w14:paraId="4ACA5631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 x10^9/L</w:t>
            </w:r>
          </w:p>
        </w:tc>
      </w:tr>
      <w:tr w:rsidR="002D1453" w:rsidRPr="002D1453" w14:paraId="0380D78E" w14:textId="77777777" w:rsidTr="002D1453">
        <w:tc>
          <w:tcPr>
            <w:tcW w:w="0" w:type="auto"/>
            <w:hideMark/>
          </w:tcPr>
          <w:p w14:paraId="3339CDFA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</w:t>
            </w:r>
            <w:proofErr w:type="spellEnd"/>
          </w:p>
        </w:tc>
        <w:tc>
          <w:tcPr>
            <w:tcW w:w="0" w:type="auto"/>
            <w:hideMark/>
          </w:tcPr>
          <w:p w14:paraId="4B9FCB02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10.2</w:t>
            </w:r>
          </w:p>
        </w:tc>
        <w:tc>
          <w:tcPr>
            <w:tcW w:w="0" w:type="auto"/>
            <w:hideMark/>
          </w:tcPr>
          <w:p w14:paraId="4C3BE7BD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10.8</w:t>
            </w:r>
          </w:p>
        </w:tc>
        <w:tc>
          <w:tcPr>
            <w:tcW w:w="0" w:type="auto"/>
            <w:hideMark/>
          </w:tcPr>
          <w:p w14:paraId="31361999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13.5-17.5 g/</w:t>
            </w:r>
            <w:proofErr w:type="spellStart"/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2D1453" w:rsidRPr="002D1453" w14:paraId="1AB0245C" w14:textId="77777777" w:rsidTr="002D1453">
        <w:tc>
          <w:tcPr>
            <w:tcW w:w="0" w:type="auto"/>
            <w:hideMark/>
          </w:tcPr>
          <w:p w14:paraId="00DA1551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Platelets</w:t>
            </w:r>
            <w:proofErr w:type="spellEnd"/>
          </w:p>
        </w:tc>
        <w:tc>
          <w:tcPr>
            <w:tcW w:w="0" w:type="auto"/>
            <w:hideMark/>
          </w:tcPr>
          <w:p w14:paraId="497076C7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212</w:t>
            </w:r>
          </w:p>
        </w:tc>
        <w:tc>
          <w:tcPr>
            <w:tcW w:w="0" w:type="auto"/>
            <w:hideMark/>
          </w:tcPr>
          <w:p w14:paraId="7A898C87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225</w:t>
            </w:r>
          </w:p>
        </w:tc>
        <w:tc>
          <w:tcPr>
            <w:tcW w:w="0" w:type="auto"/>
            <w:hideMark/>
          </w:tcPr>
          <w:p w14:paraId="09E1135A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150-400 x10^9/L</w:t>
            </w:r>
          </w:p>
        </w:tc>
      </w:tr>
      <w:tr w:rsidR="002D1453" w:rsidRPr="002D1453" w14:paraId="03E2222B" w14:textId="77777777" w:rsidTr="002D1453">
        <w:tc>
          <w:tcPr>
            <w:tcW w:w="0" w:type="auto"/>
            <w:hideMark/>
          </w:tcPr>
          <w:p w14:paraId="726FADE4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Creatinine</w:t>
            </w:r>
            <w:proofErr w:type="spellEnd"/>
          </w:p>
        </w:tc>
        <w:tc>
          <w:tcPr>
            <w:tcW w:w="0" w:type="auto"/>
            <w:hideMark/>
          </w:tcPr>
          <w:p w14:paraId="416F072D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6.2</w:t>
            </w:r>
          </w:p>
        </w:tc>
        <w:tc>
          <w:tcPr>
            <w:tcW w:w="0" w:type="auto"/>
            <w:hideMark/>
          </w:tcPr>
          <w:p w14:paraId="5B733338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2.1</w:t>
            </w:r>
          </w:p>
        </w:tc>
        <w:tc>
          <w:tcPr>
            <w:tcW w:w="0" w:type="auto"/>
            <w:hideMark/>
          </w:tcPr>
          <w:p w14:paraId="6D80DE6E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0.7-1.3 mg/</w:t>
            </w:r>
            <w:proofErr w:type="spellStart"/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2D1453" w:rsidRPr="002D1453" w14:paraId="6FF94541" w14:textId="77777777" w:rsidTr="002D1453">
        <w:tc>
          <w:tcPr>
            <w:tcW w:w="0" w:type="auto"/>
            <w:hideMark/>
          </w:tcPr>
          <w:p w14:paraId="15457702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eGFR</w:t>
            </w:r>
            <w:proofErr w:type="spellEnd"/>
          </w:p>
        </w:tc>
        <w:tc>
          <w:tcPr>
            <w:tcW w:w="0" w:type="auto"/>
            <w:hideMark/>
          </w:tcPr>
          <w:p w14:paraId="24F341B9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232D2050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32</w:t>
            </w:r>
          </w:p>
        </w:tc>
        <w:tc>
          <w:tcPr>
            <w:tcW w:w="0" w:type="auto"/>
            <w:hideMark/>
          </w:tcPr>
          <w:p w14:paraId="153D6931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&gt;60 </w:t>
            </w:r>
            <w:proofErr w:type="spellStart"/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mL</w:t>
            </w:r>
            <w:proofErr w:type="spellEnd"/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/min/1.73m²</w:t>
            </w:r>
          </w:p>
        </w:tc>
      </w:tr>
      <w:tr w:rsidR="002D1453" w:rsidRPr="002D1453" w14:paraId="0D9CF89E" w14:textId="77777777" w:rsidTr="002D1453">
        <w:tc>
          <w:tcPr>
            <w:tcW w:w="0" w:type="auto"/>
            <w:hideMark/>
          </w:tcPr>
          <w:p w14:paraId="48E2C141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BUN</w:t>
            </w:r>
          </w:p>
        </w:tc>
        <w:tc>
          <w:tcPr>
            <w:tcW w:w="0" w:type="auto"/>
            <w:hideMark/>
          </w:tcPr>
          <w:p w14:paraId="3E1CB102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72</w:t>
            </w:r>
          </w:p>
        </w:tc>
        <w:tc>
          <w:tcPr>
            <w:tcW w:w="0" w:type="auto"/>
            <w:hideMark/>
          </w:tcPr>
          <w:p w14:paraId="6DBF5DC2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38</w:t>
            </w:r>
          </w:p>
        </w:tc>
        <w:tc>
          <w:tcPr>
            <w:tcW w:w="0" w:type="auto"/>
            <w:hideMark/>
          </w:tcPr>
          <w:p w14:paraId="617CD8FB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7-20 mg/</w:t>
            </w:r>
            <w:proofErr w:type="spellStart"/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2D1453" w:rsidRPr="002D1453" w14:paraId="66631995" w14:textId="77777777" w:rsidTr="002D1453">
        <w:tc>
          <w:tcPr>
            <w:tcW w:w="0" w:type="auto"/>
            <w:hideMark/>
          </w:tcPr>
          <w:p w14:paraId="59FA7A4C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Sodium</w:t>
            </w:r>
          </w:p>
        </w:tc>
        <w:tc>
          <w:tcPr>
            <w:tcW w:w="0" w:type="auto"/>
            <w:hideMark/>
          </w:tcPr>
          <w:p w14:paraId="79329896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133</w:t>
            </w:r>
          </w:p>
        </w:tc>
        <w:tc>
          <w:tcPr>
            <w:tcW w:w="0" w:type="auto"/>
            <w:hideMark/>
          </w:tcPr>
          <w:p w14:paraId="2514B0AC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136</w:t>
            </w:r>
          </w:p>
        </w:tc>
        <w:tc>
          <w:tcPr>
            <w:tcW w:w="0" w:type="auto"/>
            <w:hideMark/>
          </w:tcPr>
          <w:p w14:paraId="25CA8BD4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135-145 mmol/L</w:t>
            </w:r>
          </w:p>
        </w:tc>
      </w:tr>
      <w:tr w:rsidR="002D1453" w:rsidRPr="002D1453" w14:paraId="3B92FF62" w14:textId="77777777" w:rsidTr="002D1453">
        <w:tc>
          <w:tcPr>
            <w:tcW w:w="0" w:type="auto"/>
            <w:hideMark/>
          </w:tcPr>
          <w:p w14:paraId="02D9539B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Potassium</w:t>
            </w:r>
          </w:p>
        </w:tc>
        <w:tc>
          <w:tcPr>
            <w:tcW w:w="0" w:type="auto"/>
            <w:hideMark/>
          </w:tcPr>
          <w:p w14:paraId="6669190E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5.8</w:t>
            </w:r>
          </w:p>
        </w:tc>
        <w:tc>
          <w:tcPr>
            <w:tcW w:w="0" w:type="auto"/>
            <w:hideMark/>
          </w:tcPr>
          <w:p w14:paraId="68F30D52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3.6</w:t>
            </w:r>
          </w:p>
        </w:tc>
        <w:tc>
          <w:tcPr>
            <w:tcW w:w="0" w:type="auto"/>
            <w:hideMark/>
          </w:tcPr>
          <w:p w14:paraId="4F52EE76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3.5-5.0 mmol/L</w:t>
            </w:r>
          </w:p>
        </w:tc>
      </w:tr>
      <w:tr w:rsidR="002D1453" w:rsidRPr="002D1453" w14:paraId="171D08BB" w14:textId="77777777" w:rsidTr="002D1453">
        <w:tc>
          <w:tcPr>
            <w:tcW w:w="0" w:type="auto"/>
            <w:hideMark/>
          </w:tcPr>
          <w:p w14:paraId="115C1644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Bicarbonate</w:t>
            </w:r>
          </w:p>
        </w:tc>
        <w:tc>
          <w:tcPr>
            <w:tcW w:w="0" w:type="auto"/>
            <w:hideMark/>
          </w:tcPr>
          <w:p w14:paraId="14CEE302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17</w:t>
            </w:r>
          </w:p>
        </w:tc>
        <w:tc>
          <w:tcPr>
            <w:tcW w:w="0" w:type="auto"/>
            <w:hideMark/>
          </w:tcPr>
          <w:p w14:paraId="5FE76EF5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4C98A5CA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22-29 mmol/L</w:t>
            </w:r>
          </w:p>
        </w:tc>
      </w:tr>
      <w:tr w:rsidR="002D1453" w:rsidRPr="002D1453" w14:paraId="52F9B321" w14:textId="77777777" w:rsidTr="002D1453">
        <w:tc>
          <w:tcPr>
            <w:tcW w:w="0" w:type="auto"/>
            <w:hideMark/>
          </w:tcPr>
          <w:p w14:paraId="4FE4B950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Phosphorus</w:t>
            </w:r>
            <w:proofErr w:type="spellEnd"/>
          </w:p>
        </w:tc>
        <w:tc>
          <w:tcPr>
            <w:tcW w:w="0" w:type="auto"/>
            <w:hideMark/>
          </w:tcPr>
          <w:p w14:paraId="14A60190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6.4</w:t>
            </w:r>
          </w:p>
        </w:tc>
        <w:tc>
          <w:tcPr>
            <w:tcW w:w="0" w:type="auto"/>
            <w:hideMark/>
          </w:tcPr>
          <w:p w14:paraId="3F96C070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4.1</w:t>
            </w:r>
          </w:p>
        </w:tc>
        <w:tc>
          <w:tcPr>
            <w:tcW w:w="0" w:type="auto"/>
            <w:hideMark/>
          </w:tcPr>
          <w:p w14:paraId="15615B56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2.5-4.5 mg/</w:t>
            </w:r>
            <w:proofErr w:type="spellStart"/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2D1453" w:rsidRPr="002D1453" w14:paraId="7EBE4899" w14:textId="77777777" w:rsidTr="002D1453">
        <w:tc>
          <w:tcPr>
            <w:tcW w:w="0" w:type="auto"/>
            <w:hideMark/>
          </w:tcPr>
          <w:p w14:paraId="5059DE5E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LDH</w:t>
            </w:r>
          </w:p>
        </w:tc>
        <w:tc>
          <w:tcPr>
            <w:tcW w:w="0" w:type="auto"/>
            <w:hideMark/>
          </w:tcPr>
          <w:p w14:paraId="22B48CC6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395</w:t>
            </w:r>
          </w:p>
        </w:tc>
        <w:tc>
          <w:tcPr>
            <w:tcW w:w="0" w:type="auto"/>
            <w:hideMark/>
          </w:tcPr>
          <w:p w14:paraId="03894C7E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350</w:t>
            </w:r>
          </w:p>
        </w:tc>
        <w:tc>
          <w:tcPr>
            <w:tcW w:w="0" w:type="auto"/>
            <w:hideMark/>
          </w:tcPr>
          <w:p w14:paraId="454838F7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135-225 U/L</w:t>
            </w:r>
          </w:p>
        </w:tc>
      </w:tr>
      <w:tr w:rsidR="002D1453" w:rsidRPr="002D1453" w14:paraId="337D3E69" w14:textId="77777777" w:rsidTr="002D1453">
        <w:tc>
          <w:tcPr>
            <w:tcW w:w="0" w:type="auto"/>
            <w:hideMark/>
          </w:tcPr>
          <w:p w14:paraId="64F412DC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Uric</w:t>
            </w:r>
            <w:proofErr w:type="spellEnd"/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Acid</w:t>
            </w:r>
          </w:p>
        </w:tc>
        <w:tc>
          <w:tcPr>
            <w:tcW w:w="0" w:type="auto"/>
            <w:hideMark/>
          </w:tcPr>
          <w:p w14:paraId="028476BD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8.2</w:t>
            </w:r>
          </w:p>
        </w:tc>
        <w:tc>
          <w:tcPr>
            <w:tcW w:w="0" w:type="auto"/>
            <w:hideMark/>
          </w:tcPr>
          <w:p w14:paraId="2ECBEAF5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6.1</w:t>
            </w:r>
          </w:p>
        </w:tc>
        <w:tc>
          <w:tcPr>
            <w:tcW w:w="0" w:type="auto"/>
            <w:hideMark/>
          </w:tcPr>
          <w:p w14:paraId="6001789E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3.5-7.2 mg/</w:t>
            </w:r>
            <w:proofErr w:type="spellStart"/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2D1453" w:rsidRPr="002D1453" w14:paraId="49C5658E" w14:textId="77777777" w:rsidTr="002D1453">
        <w:tc>
          <w:tcPr>
            <w:tcW w:w="0" w:type="auto"/>
            <w:hideMark/>
          </w:tcPr>
          <w:p w14:paraId="66D00308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Beta-2 Microglobulin</w:t>
            </w:r>
          </w:p>
        </w:tc>
        <w:tc>
          <w:tcPr>
            <w:tcW w:w="0" w:type="auto"/>
            <w:hideMark/>
          </w:tcPr>
          <w:p w14:paraId="55112F49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9.2</w:t>
            </w:r>
          </w:p>
        </w:tc>
        <w:tc>
          <w:tcPr>
            <w:tcW w:w="0" w:type="auto"/>
            <w:hideMark/>
          </w:tcPr>
          <w:p w14:paraId="0F4FD425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6.4</w:t>
            </w:r>
          </w:p>
        </w:tc>
        <w:tc>
          <w:tcPr>
            <w:tcW w:w="0" w:type="auto"/>
            <w:hideMark/>
          </w:tcPr>
          <w:p w14:paraId="048A5401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&lt;2.7 mg/L</w:t>
            </w:r>
          </w:p>
        </w:tc>
      </w:tr>
      <w:tr w:rsidR="002D1453" w:rsidRPr="002D1453" w14:paraId="1A44A46A" w14:textId="77777777" w:rsidTr="002D1453">
        <w:tc>
          <w:tcPr>
            <w:tcW w:w="0" w:type="auto"/>
            <w:hideMark/>
          </w:tcPr>
          <w:p w14:paraId="34D5E575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Urinalysis</w:t>
            </w:r>
            <w:proofErr w:type="spellEnd"/>
          </w:p>
        </w:tc>
        <w:tc>
          <w:tcPr>
            <w:tcW w:w="0" w:type="auto"/>
            <w:hideMark/>
          </w:tcPr>
          <w:p w14:paraId="0CD0906D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  <w:t>SG 1.022, Protein 2+, Blood 1+, WBC 5-10/</w:t>
            </w:r>
            <w:proofErr w:type="spellStart"/>
            <w:r w:rsidRPr="002D1453"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  <w:t>hpf</w:t>
            </w:r>
            <w:proofErr w:type="spellEnd"/>
            <w:r w:rsidRPr="002D1453"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  <w:t>, RBC 5-10/</w:t>
            </w:r>
            <w:proofErr w:type="spellStart"/>
            <w:r w:rsidRPr="002D1453"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  <w:t>hpf</w:t>
            </w:r>
            <w:proofErr w:type="spellEnd"/>
            <w:r w:rsidRPr="002D1453"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  <w:t>, Granular casts</w:t>
            </w:r>
          </w:p>
        </w:tc>
        <w:tc>
          <w:tcPr>
            <w:tcW w:w="0" w:type="auto"/>
            <w:hideMark/>
          </w:tcPr>
          <w:p w14:paraId="38414DAF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  <w:t>SG 1.012, Protein 1+, Blood 1+, WBC 0-5/</w:t>
            </w:r>
            <w:proofErr w:type="spellStart"/>
            <w:r w:rsidRPr="002D1453"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  <w:t>hpf</w:t>
            </w:r>
            <w:proofErr w:type="spellEnd"/>
            <w:r w:rsidRPr="002D1453"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  <w:t>, RBC 2-5/</w:t>
            </w:r>
            <w:proofErr w:type="spellStart"/>
            <w:r w:rsidRPr="002D1453"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  <w:t>hpf</w:t>
            </w:r>
            <w:proofErr w:type="spellEnd"/>
            <w:r w:rsidRPr="002D1453"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  <w:t>, No casts</w:t>
            </w:r>
          </w:p>
        </w:tc>
        <w:tc>
          <w:tcPr>
            <w:tcW w:w="0" w:type="auto"/>
            <w:hideMark/>
          </w:tcPr>
          <w:p w14:paraId="3C4E133B" w14:textId="77777777" w:rsidR="002D1453" w:rsidRPr="002D1453" w:rsidRDefault="002D1453" w:rsidP="002D145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2D145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</w:tr>
    </w:tbl>
    <w:p w14:paraId="14BE0D05" w14:textId="77777777" w:rsidR="002D1453" w:rsidRDefault="002D1453" w:rsidP="002D1453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6643226" w14:textId="200C58F9" w:rsidR="002D1453" w:rsidRPr="002D1453" w:rsidRDefault="002D1453" w:rsidP="002D145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D145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</w:t>
      </w: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A. Mehta (Nephrology)</w:t>
      </w: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S. Washington (Hematology/Oncology)</w:t>
      </w: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J. Park (Urology)</w:t>
      </w:r>
      <w:r w:rsidRPr="002D1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Date: 2025-03-30</w:t>
      </w:r>
    </w:p>
    <w:p w14:paraId="1A098A2A" w14:textId="77777777" w:rsidR="00F51BBF" w:rsidRPr="002D1453" w:rsidRDefault="00F51BBF" w:rsidP="002D1453">
      <w:pPr>
        <w:rPr>
          <w:rFonts w:ascii="Arial" w:hAnsi="Arial" w:cs="Arial"/>
          <w:lang w:val="en-US"/>
        </w:rPr>
      </w:pPr>
    </w:p>
    <w:sectPr w:rsidR="00F51BBF" w:rsidRPr="002D1453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404B5"/>
    <w:multiLevelType w:val="multilevel"/>
    <w:tmpl w:val="894C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938E6"/>
    <w:multiLevelType w:val="multilevel"/>
    <w:tmpl w:val="1268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30959"/>
    <w:multiLevelType w:val="multilevel"/>
    <w:tmpl w:val="AB3C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80D06"/>
    <w:multiLevelType w:val="multilevel"/>
    <w:tmpl w:val="B4E6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D1003"/>
    <w:multiLevelType w:val="multilevel"/>
    <w:tmpl w:val="D6B6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F7F52"/>
    <w:multiLevelType w:val="multilevel"/>
    <w:tmpl w:val="8348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55B3E"/>
    <w:multiLevelType w:val="multilevel"/>
    <w:tmpl w:val="6540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626A35"/>
    <w:multiLevelType w:val="multilevel"/>
    <w:tmpl w:val="7AFC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CF2090"/>
    <w:multiLevelType w:val="multilevel"/>
    <w:tmpl w:val="BA04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B9292E"/>
    <w:multiLevelType w:val="multilevel"/>
    <w:tmpl w:val="1E08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F1782B"/>
    <w:multiLevelType w:val="multilevel"/>
    <w:tmpl w:val="D6C6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0A148E"/>
    <w:multiLevelType w:val="multilevel"/>
    <w:tmpl w:val="6DA2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3551AE"/>
    <w:multiLevelType w:val="multilevel"/>
    <w:tmpl w:val="8546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BC0F69"/>
    <w:multiLevelType w:val="multilevel"/>
    <w:tmpl w:val="B9D6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154BAD"/>
    <w:multiLevelType w:val="multilevel"/>
    <w:tmpl w:val="E796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9D7D06"/>
    <w:multiLevelType w:val="multilevel"/>
    <w:tmpl w:val="49C8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9A454E"/>
    <w:multiLevelType w:val="multilevel"/>
    <w:tmpl w:val="00A0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91307F"/>
    <w:multiLevelType w:val="multilevel"/>
    <w:tmpl w:val="88B6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BF3FEF"/>
    <w:multiLevelType w:val="multilevel"/>
    <w:tmpl w:val="0AA0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645441"/>
    <w:multiLevelType w:val="multilevel"/>
    <w:tmpl w:val="2B06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552B1C"/>
    <w:multiLevelType w:val="multilevel"/>
    <w:tmpl w:val="20D0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7D41F1"/>
    <w:multiLevelType w:val="multilevel"/>
    <w:tmpl w:val="E92C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2F522D"/>
    <w:multiLevelType w:val="multilevel"/>
    <w:tmpl w:val="AD82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6A4D97"/>
    <w:multiLevelType w:val="multilevel"/>
    <w:tmpl w:val="D83E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E57F15"/>
    <w:multiLevelType w:val="multilevel"/>
    <w:tmpl w:val="348C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7741002">
    <w:abstractNumId w:val="23"/>
  </w:num>
  <w:num w:numId="2" w16cid:durableId="1410349573">
    <w:abstractNumId w:val="10"/>
  </w:num>
  <w:num w:numId="3" w16cid:durableId="1707869343">
    <w:abstractNumId w:val="5"/>
  </w:num>
  <w:num w:numId="4" w16cid:durableId="1169564998">
    <w:abstractNumId w:val="17"/>
  </w:num>
  <w:num w:numId="5" w16cid:durableId="113865149">
    <w:abstractNumId w:val="4"/>
  </w:num>
  <w:num w:numId="6" w16cid:durableId="1710062939">
    <w:abstractNumId w:val="11"/>
  </w:num>
  <w:num w:numId="7" w16cid:durableId="96290504">
    <w:abstractNumId w:val="20"/>
  </w:num>
  <w:num w:numId="8" w16cid:durableId="729157019">
    <w:abstractNumId w:val="9"/>
  </w:num>
  <w:num w:numId="9" w16cid:durableId="1771780049">
    <w:abstractNumId w:val="8"/>
  </w:num>
  <w:num w:numId="10" w16cid:durableId="1335644984">
    <w:abstractNumId w:val="6"/>
  </w:num>
  <w:num w:numId="11" w16cid:durableId="1753620815">
    <w:abstractNumId w:val="15"/>
  </w:num>
  <w:num w:numId="12" w16cid:durableId="962425996">
    <w:abstractNumId w:val="2"/>
  </w:num>
  <w:num w:numId="13" w16cid:durableId="926109375">
    <w:abstractNumId w:val="22"/>
  </w:num>
  <w:num w:numId="14" w16cid:durableId="1601328512">
    <w:abstractNumId w:val="21"/>
  </w:num>
  <w:num w:numId="15" w16cid:durableId="1290016175">
    <w:abstractNumId w:val="14"/>
  </w:num>
  <w:num w:numId="16" w16cid:durableId="1666588429">
    <w:abstractNumId w:val="24"/>
  </w:num>
  <w:num w:numId="17" w16cid:durableId="152456332">
    <w:abstractNumId w:val="19"/>
  </w:num>
  <w:num w:numId="18" w16cid:durableId="1164467837">
    <w:abstractNumId w:val="18"/>
  </w:num>
  <w:num w:numId="19" w16cid:durableId="1529443976">
    <w:abstractNumId w:val="13"/>
  </w:num>
  <w:num w:numId="20" w16cid:durableId="30809083">
    <w:abstractNumId w:val="0"/>
  </w:num>
  <w:num w:numId="21" w16cid:durableId="1557928738">
    <w:abstractNumId w:val="1"/>
  </w:num>
  <w:num w:numId="22" w16cid:durableId="842352051">
    <w:abstractNumId w:val="7"/>
  </w:num>
  <w:num w:numId="23" w16cid:durableId="1027440142">
    <w:abstractNumId w:val="3"/>
  </w:num>
  <w:num w:numId="24" w16cid:durableId="1222329874">
    <w:abstractNumId w:val="12"/>
  </w:num>
  <w:num w:numId="25" w16cid:durableId="49580700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53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D1453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44F10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37500"/>
    <w:rsid w:val="00E51354"/>
    <w:rsid w:val="00E856A7"/>
    <w:rsid w:val="00EA444D"/>
    <w:rsid w:val="00ED2471"/>
    <w:rsid w:val="00EE59E2"/>
    <w:rsid w:val="00F102B6"/>
    <w:rsid w:val="00F51BBF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943510"/>
  <w14:defaultImageDpi w14:val="32767"/>
  <w15:chartTrackingRefBased/>
  <w15:docId w15:val="{3B9F92C0-8FC7-2049-B50B-0F23FCB9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2D1453"/>
  </w:style>
  <w:style w:type="paragraph" w:styleId="berschrift1">
    <w:name w:val="heading 1"/>
    <w:basedOn w:val="Standard"/>
    <w:next w:val="Standard"/>
    <w:link w:val="berschrift1Zchn"/>
    <w:uiPriority w:val="9"/>
    <w:qFormat/>
    <w:rsid w:val="002D1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1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D14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D1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D14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D14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14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14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14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14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1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D14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D1453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D1453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145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145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145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14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D14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D1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D14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1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D14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D145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D145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D1453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14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1453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D1453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2D1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hitespace-pre-wrap">
    <w:name w:val="whitespace-pre-wrap"/>
    <w:basedOn w:val="Standard"/>
    <w:rsid w:val="002D145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2D145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2D1453"/>
    <w:rPr>
      <w:b/>
      <w:bCs/>
    </w:rPr>
  </w:style>
  <w:style w:type="character" w:customStyle="1" w:styleId="apple-converted-space">
    <w:name w:val="apple-converted-space"/>
    <w:basedOn w:val="Absatz-Standardschriftart"/>
    <w:rsid w:val="002D1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3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772</Words>
  <Characters>4870</Characters>
  <Application>Microsoft Office Word</Application>
  <DocSecurity>0</DocSecurity>
  <Lines>40</Lines>
  <Paragraphs>11</Paragraphs>
  <ScaleCrop>false</ScaleCrop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2025-04-11T06:42:00Z</dcterms:created>
  <dcterms:modified xsi:type="dcterms:W3CDTF">2025-04-11T07:00:00Z</dcterms:modified>
</cp:coreProperties>
</file>